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FEBA" w14:textId="5D50036B" w:rsidR="00C01C8A" w:rsidRPr="002D01F2" w:rsidRDefault="00C01C8A" w:rsidP="002C42F9">
      <w:pPr>
        <w:jc w:val="center"/>
        <w:rPr>
          <w:rFonts w:ascii="Georgia" w:hAnsi="Georgia" w:cs="Georgia"/>
          <w:b/>
          <w:bCs/>
          <w:i w:val="0"/>
          <w:color w:val="151515"/>
          <w:sz w:val="32"/>
          <w:szCs w:val="32"/>
          <w:lang w:val="en-GB"/>
        </w:rPr>
      </w:pPr>
      <w:bookmarkStart w:id="0" w:name="_GoBack"/>
      <w:bookmarkEnd w:id="0"/>
      <w:r w:rsidRPr="002D01F2">
        <w:rPr>
          <w:rFonts w:ascii="Georgia" w:hAnsi="Georgia" w:cs="Georgia"/>
          <w:b/>
          <w:bCs/>
          <w:i w:val="0"/>
          <w:noProof/>
          <w:color w:val="151515"/>
          <w:sz w:val="32"/>
          <w:szCs w:val="32"/>
          <w:lang w:eastAsia="cs-CZ"/>
        </w:rPr>
        <w:drawing>
          <wp:inline distT="0" distB="0" distL="0" distR="0" wp14:anchorId="74688760" wp14:editId="447DC052">
            <wp:extent cx="2084400" cy="82800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84400" cy="828000"/>
                    </a:xfrm>
                    <a:prstGeom prst="rect">
                      <a:avLst/>
                    </a:prstGeom>
                  </pic:spPr>
                </pic:pic>
              </a:graphicData>
            </a:graphic>
          </wp:inline>
        </w:drawing>
      </w:r>
      <w:r w:rsidR="002C42F9" w:rsidRPr="002D01F2">
        <w:rPr>
          <w:rFonts w:ascii="Georgia" w:hAnsi="Georgia" w:cs="Georgia"/>
          <w:b/>
          <w:bCs/>
          <w:noProof/>
          <w:color w:val="151515"/>
          <w:sz w:val="32"/>
          <w:szCs w:val="32"/>
          <w:lang w:eastAsia="cs-CZ"/>
        </w:rPr>
        <w:drawing>
          <wp:inline distT="0" distB="0" distL="0" distR="0" wp14:anchorId="619FFAE8" wp14:editId="579FCA7A">
            <wp:extent cx="1184400" cy="835200"/>
            <wp:effectExtent l="0" t="0" r="0" b="3175"/>
            <wp:docPr id="3" name="Picture 24" descr="STAR-logo-base-bal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STAR-logo-base-bal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400" cy="835200"/>
                    </a:xfrm>
                    <a:prstGeom prst="rect">
                      <a:avLst/>
                    </a:prstGeom>
                    <a:noFill/>
                    <a:ln>
                      <a:noFill/>
                    </a:ln>
                    <a:extLst/>
                  </pic:spPr>
                </pic:pic>
              </a:graphicData>
            </a:graphic>
          </wp:inline>
        </w:drawing>
      </w:r>
    </w:p>
    <w:p w14:paraId="1875A2CF" w14:textId="77777777" w:rsidR="003B334A" w:rsidRPr="002D01F2" w:rsidRDefault="003B334A" w:rsidP="00606453">
      <w:pPr>
        <w:jc w:val="center"/>
        <w:rPr>
          <w:rFonts w:ascii="Georgia" w:hAnsi="Georgia" w:cs="Georgia"/>
          <w:b/>
          <w:bCs/>
          <w:i w:val="0"/>
          <w:color w:val="151515"/>
          <w:sz w:val="32"/>
          <w:szCs w:val="32"/>
          <w:lang w:val="en-GB"/>
        </w:rPr>
      </w:pPr>
    </w:p>
    <w:p w14:paraId="2A2D8BC5" w14:textId="77777777" w:rsidR="0047046B" w:rsidRPr="002D01F2" w:rsidRDefault="0047046B" w:rsidP="00606453">
      <w:pPr>
        <w:jc w:val="center"/>
        <w:rPr>
          <w:rFonts w:ascii="Georgia" w:hAnsi="Georgia" w:cs="Georgia"/>
          <w:b/>
          <w:bCs/>
          <w:i w:val="0"/>
          <w:color w:val="151515"/>
          <w:sz w:val="32"/>
          <w:szCs w:val="32"/>
          <w:lang w:val="en-GB"/>
        </w:rPr>
      </w:pPr>
    </w:p>
    <w:p w14:paraId="1AFEAA42" w14:textId="3DEFD6BC" w:rsidR="00E6449D" w:rsidRPr="002D01F2" w:rsidRDefault="00223D4D" w:rsidP="00606453">
      <w:pPr>
        <w:jc w:val="center"/>
        <w:rPr>
          <w:rFonts w:ascii="Georgia" w:hAnsi="Georgia" w:cs="Georgia"/>
          <w:b/>
          <w:bCs/>
          <w:i w:val="0"/>
          <w:color w:val="151515"/>
          <w:sz w:val="32"/>
          <w:szCs w:val="32"/>
          <w:lang w:val="en-GB"/>
        </w:rPr>
      </w:pPr>
      <w:r w:rsidRPr="002D01F2">
        <w:rPr>
          <w:rFonts w:ascii="Georgia" w:hAnsi="Georgia" w:cs="Georgia"/>
          <w:b/>
          <w:bCs/>
          <w:i w:val="0"/>
          <w:color w:val="151515"/>
          <w:sz w:val="32"/>
          <w:szCs w:val="32"/>
          <w:lang w:val="en-GB"/>
        </w:rPr>
        <w:t>Qu</w:t>
      </w:r>
      <w:r w:rsidR="00237FEA" w:rsidRPr="002D01F2">
        <w:rPr>
          <w:rFonts w:ascii="Georgia" w:hAnsi="Georgia" w:cs="Georgia"/>
          <w:b/>
          <w:bCs/>
          <w:i w:val="0"/>
          <w:color w:val="151515"/>
          <w:sz w:val="32"/>
          <w:szCs w:val="32"/>
          <w:lang w:val="en-GB"/>
        </w:rPr>
        <w:t>ark-gluon</w:t>
      </w:r>
      <w:r w:rsidRPr="002D01F2">
        <w:rPr>
          <w:rFonts w:ascii="Georgia" w:hAnsi="Georgia" w:cs="Georgia"/>
          <w:b/>
          <w:bCs/>
          <w:i w:val="0"/>
          <w:color w:val="151515"/>
          <w:sz w:val="32"/>
          <w:szCs w:val="32"/>
          <w:lang w:val="en-GB"/>
        </w:rPr>
        <w:t xml:space="preserve"> plas</w:t>
      </w:r>
      <w:r w:rsidR="00237FEA" w:rsidRPr="002D01F2">
        <w:rPr>
          <w:rFonts w:ascii="Georgia" w:hAnsi="Georgia" w:cs="Georgia"/>
          <w:b/>
          <w:bCs/>
          <w:i w:val="0"/>
          <w:color w:val="151515"/>
          <w:sz w:val="32"/>
          <w:szCs w:val="32"/>
          <w:lang w:val="en-GB"/>
        </w:rPr>
        <w:t>ma</w:t>
      </w:r>
      <w:r w:rsidR="005C461F" w:rsidRPr="002D01F2">
        <w:rPr>
          <w:rFonts w:ascii="Georgia" w:hAnsi="Georgia" w:cs="Georgia"/>
          <w:b/>
          <w:bCs/>
          <w:i w:val="0"/>
          <w:color w:val="151515"/>
          <w:sz w:val="32"/>
          <w:szCs w:val="32"/>
          <w:lang w:val="en-GB"/>
        </w:rPr>
        <w:t xml:space="preserve"> </w:t>
      </w:r>
      <w:r w:rsidRPr="002D01F2">
        <w:rPr>
          <w:rFonts w:ascii="Georgia" w:hAnsi="Georgia" w:cs="Georgia"/>
          <w:b/>
          <w:bCs/>
          <w:i w:val="0"/>
          <w:color w:val="151515"/>
          <w:sz w:val="32"/>
          <w:szCs w:val="32"/>
          <w:lang w:val="en-GB"/>
        </w:rPr>
        <w:t>is the fastest rotating liquid</w:t>
      </w:r>
    </w:p>
    <w:p w14:paraId="3321EE4E" w14:textId="77777777" w:rsidR="0047046B" w:rsidRPr="002D01F2" w:rsidRDefault="0047046B" w:rsidP="00606453">
      <w:pPr>
        <w:jc w:val="center"/>
        <w:rPr>
          <w:sz w:val="32"/>
          <w:szCs w:val="32"/>
          <w:lang w:val="en-GB"/>
        </w:rPr>
      </w:pPr>
    </w:p>
    <w:p w14:paraId="0ED498F5" w14:textId="77777777" w:rsidR="00A56F6C" w:rsidRPr="002D01F2" w:rsidRDefault="00A56F6C" w:rsidP="00176DD7">
      <w:pPr>
        <w:jc w:val="both"/>
        <w:rPr>
          <w:lang w:val="en-GB"/>
        </w:rPr>
      </w:pPr>
    </w:p>
    <w:p w14:paraId="3D800E05" w14:textId="77777777" w:rsidR="00A56F6C" w:rsidRPr="002D01F2" w:rsidRDefault="00A56F6C" w:rsidP="00176DD7">
      <w:pPr>
        <w:jc w:val="both"/>
        <w:rPr>
          <w:lang w:val="en-GB"/>
        </w:rPr>
        <w:sectPr w:rsidR="00A56F6C" w:rsidRPr="002D01F2" w:rsidSect="00A56F6C">
          <w:pgSz w:w="11900" w:h="16840"/>
          <w:pgMar w:top="1440" w:right="1800" w:bottom="1440" w:left="1800" w:header="708" w:footer="708" w:gutter="0"/>
          <w:cols w:space="708"/>
        </w:sectPr>
      </w:pPr>
    </w:p>
    <w:p w14:paraId="52E74775" w14:textId="486E681C" w:rsidR="00C1514E" w:rsidRPr="002D01F2" w:rsidRDefault="00656C89" w:rsidP="00656C89">
      <w:pPr>
        <w:jc w:val="center"/>
        <w:rPr>
          <w:lang w:val="en-GB"/>
        </w:rPr>
      </w:pPr>
      <w:r w:rsidRPr="002D01F2">
        <w:rPr>
          <w:noProof/>
          <w:lang w:eastAsia="cs-CZ"/>
        </w:rPr>
        <w:drawing>
          <wp:inline distT="0" distB="0" distL="0" distR="0" wp14:anchorId="4E9CE16C" wp14:editId="40A35116">
            <wp:extent cx="2170800" cy="285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e-subatomic-swirls-h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800" cy="2851200"/>
                    </a:xfrm>
                    <a:prstGeom prst="rect">
                      <a:avLst/>
                    </a:prstGeom>
                  </pic:spPr>
                </pic:pic>
              </a:graphicData>
            </a:graphic>
          </wp:inline>
        </w:drawing>
      </w:r>
    </w:p>
    <w:p w14:paraId="1EC0F70E" w14:textId="77777777" w:rsidR="006174A1" w:rsidRPr="002D01F2" w:rsidRDefault="006174A1" w:rsidP="00A56F6C">
      <w:pPr>
        <w:tabs>
          <w:tab w:val="left" w:pos="4781"/>
        </w:tabs>
        <w:jc w:val="both"/>
        <w:rPr>
          <w:i w:val="0"/>
          <w:lang w:val="en-GB"/>
        </w:rPr>
      </w:pPr>
    </w:p>
    <w:p w14:paraId="57A64021" w14:textId="77777777" w:rsidR="0047046B" w:rsidRPr="002D01F2" w:rsidRDefault="0047046B" w:rsidP="00A56F6C">
      <w:pPr>
        <w:tabs>
          <w:tab w:val="left" w:pos="4781"/>
        </w:tabs>
        <w:jc w:val="both"/>
        <w:rPr>
          <w:b/>
          <w:i w:val="0"/>
          <w:sz w:val="28"/>
          <w:szCs w:val="28"/>
          <w:lang w:val="en-GB"/>
        </w:rPr>
      </w:pPr>
    </w:p>
    <w:p w14:paraId="6430C030" w14:textId="64D23EC1" w:rsidR="003B334A" w:rsidRPr="002D01F2" w:rsidRDefault="003B334A" w:rsidP="00A56F6C">
      <w:pPr>
        <w:tabs>
          <w:tab w:val="left" w:pos="4781"/>
        </w:tabs>
        <w:jc w:val="both"/>
        <w:rPr>
          <w:b/>
          <w:i w:val="0"/>
          <w:sz w:val="28"/>
          <w:szCs w:val="28"/>
          <w:u w:val="single"/>
          <w:lang w:val="en-GB"/>
        </w:rPr>
      </w:pPr>
      <w:r w:rsidRPr="002D01F2">
        <w:rPr>
          <w:b/>
          <w:i w:val="0"/>
          <w:sz w:val="28"/>
          <w:szCs w:val="28"/>
          <w:lang w:val="en-GB"/>
        </w:rPr>
        <w:t xml:space="preserve">                                                 </w:t>
      </w:r>
      <w:r w:rsidR="00223D4D" w:rsidRPr="002D01F2">
        <w:rPr>
          <w:b/>
          <w:i w:val="0"/>
          <w:sz w:val="28"/>
          <w:szCs w:val="28"/>
          <w:u w:val="single"/>
          <w:lang w:val="en-GB"/>
        </w:rPr>
        <w:t>Press Release</w:t>
      </w:r>
      <w:r w:rsidR="00004E14" w:rsidRPr="002D01F2">
        <w:rPr>
          <w:b/>
          <w:i w:val="0"/>
          <w:sz w:val="28"/>
          <w:szCs w:val="28"/>
          <w:u w:val="single"/>
          <w:lang w:val="en-GB"/>
        </w:rPr>
        <w:t>:</w:t>
      </w:r>
    </w:p>
    <w:p w14:paraId="584977F0" w14:textId="77777777" w:rsidR="003B334A" w:rsidRPr="002D01F2" w:rsidRDefault="003B334A" w:rsidP="00A56F6C">
      <w:pPr>
        <w:tabs>
          <w:tab w:val="left" w:pos="4781"/>
        </w:tabs>
        <w:jc w:val="both"/>
        <w:rPr>
          <w:b/>
          <w:i w:val="0"/>
          <w:sz w:val="28"/>
          <w:szCs w:val="28"/>
          <w:u w:val="single"/>
          <w:lang w:val="en-GB"/>
        </w:rPr>
      </w:pPr>
    </w:p>
    <w:p w14:paraId="3FB2D987" w14:textId="54F15CA2" w:rsidR="00004E14" w:rsidRPr="002D01F2" w:rsidRDefault="00930A34" w:rsidP="00606453">
      <w:pPr>
        <w:jc w:val="center"/>
        <w:rPr>
          <w:rFonts w:cs="Georgia"/>
          <w:b/>
          <w:i w:val="0"/>
          <w:color w:val="151515"/>
          <w:sz w:val="32"/>
          <w:szCs w:val="32"/>
          <w:lang w:val="en-GB"/>
        </w:rPr>
      </w:pPr>
      <w:r w:rsidRPr="002D01F2">
        <w:rPr>
          <w:rFonts w:cs="Georgia"/>
          <w:b/>
          <w:i w:val="0"/>
          <w:color w:val="151515"/>
          <w:sz w:val="32"/>
          <w:szCs w:val="32"/>
          <w:lang w:val="en-GB"/>
        </w:rPr>
        <w:t>The e</w:t>
      </w:r>
      <w:r w:rsidR="00004E14" w:rsidRPr="002D01F2">
        <w:rPr>
          <w:rFonts w:cs="Georgia"/>
          <w:b/>
          <w:i w:val="0"/>
          <w:color w:val="151515"/>
          <w:sz w:val="32"/>
          <w:szCs w:val="32"/>
          <w:lang w:val="en-GB"/>
        </w:rPr>
        <w:t xml:space="preserve">xperiment STAR </w:t>
      </w:r>
      <w:r w:rsidRPr="002D01F2">
        <w:rPr>
          <w:rFonts w:cs="Georgia"/>
          <w:b/>
          <w:i w:val="0"/>
          <w:color w:val="151515"/>
          <w:sz w:val="32"/>
          <w:szCs w:val="32"/>
          <w:lang w:val="en-GB"/>
        </w:rPr>
        <w:t>measured the vorticity of qu</w:t>
      </w:r>
      <w:r w:rsidR="002C42F9" w:rsidRPr="002D01F2">
        <w:rPr>
          <w:rFonts w:cs="Georgia"/>
          <w:b/>
          <w:i w:val="0"/>
          <w:color w:val="151515"/>
          <w:sz w:val="32"/>
          <w:szCs w:val="32"/>
          <w:lang w:val="en-GB"/>
        </w:rPr>
        <w:t>ark-</w:t>
      </w:r>
      <w:r w:rsidR="00710AB2" w:rsidRPr="002D01F2">
        <w:rPr>
          <w:rFonts w:cs="Georgia"/>
          <w:b/>
          <w:i w:val="0"/>
          <w:color w:val="151515"/>
          <w:sz w:val="32"/>
          <w:szCs w:val="32"/>
          <w:lang w:val="en-GB"/>
        </w:rPr>
        <w:t>gluon</w:t>
      </w:r>
      <w:r w:rsidRPr="002D01F2">
        <w:rPr>
          <w:rFonts w:cs="Georgia"/>
          <w:b/>
          <w:i w:val="0"/>
          <w:color w:val="151515"/>
          <w:sz w:val="32"/>
          <w:szCs w:val="32"/>
          <w:lang w:val="en-GB"/>
        </w:rPr>
        <w:t xml:space="preserve"> plas</w:t>
      </w:r>
      <w:r w:rsidR="00710AB2" w:rsidRPr="002D01F2">
        <w:rPr>
          <w:rFonts w:cs="Georgia"/>
          <w:b/>
          <w:i w:val="0"/>
          <w:color w:val="151515"/>
          <w:sz w:val="32"/>
          <w:szCs w:val="32"/>
          <w:lang w:val="en-GB"/>
        </w:rPr>
        <w:t>ma</w:t>
      </w:r>
    </w:p>
    <w:p w14:paraId="3ABE16B8" w14:textId="77777777" w:rsidR="0047046B" w:rsidRPr="002D01F2" w:rsidRDefault="0047046B" w:rsidP="00606453">
      <w:pPr>
        <w:jc w:val="center"/>
        <w:rPr>
          <w:rFonts w:cs="Georgia"/>
          <w:b/>
          <w:i w:val="0"/>
          <w:color w:val="151515"/>
          <w:sz w:val="32"/>
          <w:szCs w:val="32"/>
          <w:lang w:val="en-GB"/>
        </w:rPr>
      </w:pPr>
    </w:p>
    <w:p w14:paraId="1D55EE28" w14:textId="1187D00B" w:rsidR="00606453" w:rsidRPr="002D01F2" w:rsidRDefault="007D3A49" w:rsidP="00606453">
      <w:pPr>
        <w:jc w:val="both"/>
        <w:rPr>
          <w:lang w:val="en-GB"/>
        </w:rPr>
      </w:pPr>
      <w:bookmarkStart w:id="1" w:name="_Hlk491517007"/>
      <w:bookmarkStart w:id="2" w:name="_Hlk491517153"/>
      <w:r>
        <w:rPr>
          <w:lang w:val="en-GB"/>
        </w:rPr>
        <w:t>Collisions of two heavy atomic nuclei</w:t>
      </w:r>
      <w:r w:rsidR="002E4120" w:rsidRPr="002D01F2">
        <w:rPr>
          <w:lang w:val="en-GB"/>
        </w:rPr>
        <w:t xml:space="preserve"> </w:t>
      </w:r>
      <w:bookmarkEnd w:id="1"/>
      <w:r w:rsidR="00250A0B">
        <w:rPr>
          <w:lang w:val="en-GB"/>
        </w:rPr>
        <w:t>at the</w:t>
      </w:r>
      <w:r w:rsidR="002E4120" w:rsidRPr="002D01F2">
        <w:rPr>
          <w:lang w:val="en-GB"/>
        </w:rPr>
        <w:t xml:space="preserve"> </w:t>
      </w:r>
      <w:r w:rsidR="00B408F5" w:rsidRPr="002D01F2">
        <w:rPr>
          <w:lang w:val="en-GB"/>
        </w:rPr>
        <w:t xml:space="preserve">Relativistic Heavy Ion Collider (RHIC) </w:t>
      </w:r>
      <w:r w:rsidR="009866DF">
        <w:rPr>
          <w:lang w:val="en-GB"/>
        </w:rPr>
        <w:t>accelerator in</w:t>
      </w:r>
      <w:r w:rsidR="00B408F5" w:rsidRPr="002D01F2">
        <w:rPr>
          <w:lang w:val="en-GB"/>
        </w:rPr>
        <w:t> </w:t>
      </w:r>
      <w:r w:rsidR="009866DF">
        <w:rPr>
          <w:lang w:val="en-GB"/>
        </w:rPr>
        <w:t xml:space="preserve">the </w:t>
      </w:r>
      <w:r w:rsidR="00B408F5" w:rsidRPr="002D01F2">
        <w:rPr>
          <w:lang w:val="en-GB"/>
        </w:rPr>
        <w:t>Brookhaven</w:t>
      </w:r>
      <w:r w:rsidR="009866DF">
        <w:rPr>
          <w:lang w:val="en-GB"/>
        </w:rPr>
        <w:t xml:space="preserve"> National</w:t>
      </w:r>
      <w:r w:rsidR="00B408F5" w:rsidRPr="002D01F2">
        <w:rPr>
          <w:lang w:val="en-GB"/>
        </w:rPr>
        <w:t xml:space="preserve"> Laborato</w:t>
      </w:r>
      <w:r w:rsidR="00250A0B">
        <w:rPr>
          <w:lang w:val="en-GB"/>
        </w:rPr>
        <w:t>ry (BNL) in New York</w:t>
      </w:r>
      <w:r w:rsidR="00B408F5" w:rsidRPr="002D01F2">
        <w:rPr>
          <w:lang w:val="en-GB"/>
        </w:rPr>
        <w:t xml:space="preserve"> a</w:t>
      </w:r>
      <w:r w:rsidR="00250A0B">
        <w:rPr>
          <w:lang w:val="en-GB"/>
        </w:rPr>
        <w:t>nd the</w:t>
      </w:r>
      <w:r w:rsidR="00B408F5" w:rsidRPr="002D01F2">
        <w:rPr>
          <w:lang w:val="en-GB"/>
        </w:rPr>
        <w:t xml:space="preserve"> </w:t>
      </w:r>
      <w:r w:rsidR="002E4120" w:rsidRPr="002D01F2">
        <w:rPr>
          <w:lang w:val="en-GB"/>
        </w:rPr>
        <w:t>Large Hadron Collider</w:t>
      </w:r>
      <w:r w:rsidR="00D23E25" w:rsidRPr="002D01F2">
        <w:rPr>
          <w:lang w:val="en-GB"/>
        </w:rPr>
        <w:t xml:space="preserve"> (LHC)</w:t>
      </w:r>
      <w:r w:rsidR="004E74DE" w:rsidRPr="002D01F2">
        <w:rPr>
          <w:lang w:val="en-GB"/>
        </w:rPr>
        <w:t xml:space="preserve"> </w:t>
      </w:r>
      <w:r w:rsidR="00250A0B">
        <w:rPr>
          <w:lang w:val="en-GB"/>
        </w:rPr>
        <w:t>at the European Organization for Nuclear Research</w:t>
      </w:r>
      <w:r>
        <w:rPr>
          <w:lang w:val="en-GB"/>
        </w:rPr>
        <w:t xml:space="preserve"> (CERN) in Geneva allow the creation in the laboratory of the conditions dominating in space only a few seconds after the Big Bang</w:t>
      </w:r>
      <w:bookmarkEnd w:id="2"/>
      <w:r w:rsidR="00A01B28" w:rsidRPr="002D01F2">
        <w:rPr>
          <w:rStyle w:val="Znakapoznpodarou"/>
          <w:lang w:val="en-GB"/>
        </w:rPr>
        <w:footnoteReference w:id="1"/>
      </w:r>
      <w:r w:rsidR="00710AB2" w:rsidRPr="002D01F2">
        <w:rPr>
          <w:lang w:val="en-GB"/>
        </w:rPr>
        <w:t xml:space="preserve">. </w:t>
      </w:r>
      <w:r w:rsidR="00E62438">
        <w:rPr>
          <w:lang w:val="en-GB"/>
        </w:rPr>
        <w:t>The discovery of the quark gluon plasma</w:t>
      </w:r>
      <w:r w:rsidR="004C75AD" w:rsidRPr="002D01F2">
        <w:rPr>
          <w:lang w:val="en-GB"/>
        </w:rPr>
        <w:t xml:space="preserve"> (QGP)</w:t>
      </w:r>
      <w:r w:rsidR="002B2377" w:rsidRPr="002D01F2">
        <w:rPr>
          <w:lang w:val="en-GB"/>
        </w:rPr>
        <w:t xml:space="preserve">, </w:t>
      </w:r>
      <w:r w:rsidR="00823501">
        <w:rPr>
          <w:lang w:val="en-GB"/>
        </w:rPr>
        <w:t xml:space="preserve">made at the </w:t>
      </w:r>
      <w:r w:rsidR="00E36B78" w:rsidRPr="002D01F2">
        <w:rPr>
          <w:lang w:val="en-GB"/>
        </w:rPr>
        <w:t>RHIC</w:t>
      </w:r>
      <w:r w:rsidR="00823501">
        <w:rPr>
          <w:lang w:val="en-GB"/>
        </w:rPr>
        <w:t xml:space="preserve"> accelerator in</w:t>
      </w:r>
      <w:r w:rsidR="002B2377" w:rsidRPr="002D01F2">
        <w:rPr>
          <w:lang w:val="en-GB"/>
        </w:rPr>
        <w:t xml:space="preserve"> 2005 </w:t>
      </w:r>
      <w:r w:rsidR="00823501">
        <w:rPr>
          <w:lang w:val="en-GB"/>
        </w:rPr>
        <w:t>by the experiments</w:t>
      </w:r>
      <w:r w:rsidR="00B25E71" w:rsidRPr="002D01F2">
        <w:rPr>
          <w:lang w:val="en-GB"/>
        </w:rPr>
        <w:t xml:space="preserve"> BRAHMS, PHENIX, PHOBOS a</w:t>
      </w:r>
      <w:r w:rsidR="00823501">
        <w:rPr>
          <w:lang w:val="en-GB"/>
        </w:rPr>
        <w:t>nd</w:t>
      </w:r>
      <w:r w:rsidR="00B25E71" w:rsidRPr="002D01F2">
        <w:rPr>
          <w:lang w:val="en-GB"/>
        </w:rPr>
        <w:t xml:space="preserve"> </w:t>
      </w:r>
      <w:r w:rsidR="004E107A" w:rsidRPr="002D01F2">
        <w:rPr>
          <w:lang w:val="en-GB"/>
        </w:rPr>
        <w:t>STAR</w:t>
      </w:r>
      <w:r w:rsidR="004E107A" w:rsidRPr="002D01F2">
        <w:rPr>
          <w:rStyle w:val="Znakapoznpodarou"/>
          <w:lang w:val="en-GB"/>
        </w:rPr>
        <w:footnoteReference w:id="2"/>
      </w:r>
      <w:r w:rsidR="004E107A" w:rsidRPr="002D01F2">
        <w:rPr>
          <w:lang w:val="en-GB"/>
        </w:rPr>
        <w:t xml:space="preserve"> </w:t>
      </w:r>
      <w:r w:rsidR="002B2377" w:rsidRPr="002D01F2">
        <w:rPr>
          <w:lang w:val="en-GB"/>
        </w:rPr>
        <w:t>(</w:t>
      </w:r>
      <w:r w:rsidR="001F6104" w:rsidRPr="002D01F2">
        <w:rPr>
          <w:rFonts w:eastAsia="Times New Roman" w:cs="Arial"/>
          <w:b/>
          <w:bCs/>
          <w:color w:val="000000"/>
          <w:szCs w:val="20"/>
          <w:lang w:val="en-GB" w:eastAsia="en-GB"/>
        </w:rPr>
        <w:t>Nucl.</w:t>
      </w:r>
      <w:r w:rsidR="00DB057B" w:rsidRPr="002D01F2">
        <w:rPr>
          <w:rFonts w:eastAsia="Times New Roman" w:cs="Arial"/>
          <w:b/>
          <w:bCs/>
          <w:color w:val="000000"/>
          <w:szCs w:val="20"/>
          <w:lang w:val="en-GB" w:eastAsia="en-GB"/>
        </w:rPr>
        <w:t xml:space="preserve"> </w:t>
      </w:r>
      <w:r w:rsidR="001F6104" w:rsidRPr="002D01F2">
        <w:rPr>
          <w:rFonts w:eastAsia="Times New Roman" w:cs="Arial"/>
          <w:b/>
          <w:bCs/>
          <w:color w:val="000000"/>
          <w:szCs w:val="20"/>
          <w:lang w:val="en-GB" w:eastAsia="en-GB"/>
        </w:rPr>
        <w:t>Phys. A757 (2005) 1-</w:t>
      </w:r>
      <w:r w:rsidR="00B33E7F" w:rsidRPr="002D01F2">
        <w:rPr>
          <w:rFonts w:eastAsia="Times New Roman" w:cs="Arial"/>
          <w:b/>
          <w:bCs/>
          <w:color w:val="000000"/>
          <w:szCs w:val="20"/>
          <w:lang w:val="en-GB" w:eastAsia="en-GB"/>
        </w:rPr>
        <w:t>283</w:t>
      </w:r>
      <w:r w:rsidR="002B2377" w:rsidRPr="002D01F2">
        <w:rPr>
          <w:lang w:val="en-GB"/>
        </w:rPr>
        <w:t>)</w:t>
      </w:r>
      <w:r w:rsidR="00B33E7F" w:rsidRPr="002D01F2">
        <w:rPr>
          <w:lang w:val="en-GB"/>
        </w:rPr>
        <w:t xml:space="preserve">, </w:t>
      </w:r>
      <w:r w:rsidR="00823501">
        <w:rPr>
          <w:lang w:val="en-GB"/>
        </w:rPr>
        <w:t xml:space="preserve">awakened the </w:t>
      </w:r>
      <w:r w:rsidR="00823501">
        <w:rPr>
          <w:lang w:val="en-GB"/>
        </w:rPr>
        <w:lastRenderedPageBreak/>
        <w:t>interest in a detailed study of the new phase of matter</w:t>
      </w:r>
      <w:r w:rsidR="0011661C" w:rsidRPr="002D01F2">
        <w:rPr>
          <w:lang w:val="en-GB"/>
        </w:rPr>
        <w:t xml:space="preserve">, </w:t>
      </w:r>
      <w:r w:rsidR="00730E04">
        <w:rPr>
          <w:lang w:val="en-GB"/>
        </w:rPr>
        <w:t>the most ideal known liquid, existing at temperatures 100,000x higher than the temperature of the Sun’s core</w:t>
      </w:r>
      <w:r w:rsidR="00B33E7F" w:rsidRPr="002D01F2">
        <w:rPr>
          <w:lang w:val="en-GB"/>
        </w:rPr>
        <w:t>.</w:t>
      </w:r>
      <w:r w:rsidR="002B2377" w:rsidRPr="002D01F2">
        <w:rPr>
          <w:lang w:val="en-GB"/>
        </w:rPr>
        <w:t xml:space="preserve"> </w:t>
      </w:r>
      <w:r w:rsidR="00C613C0" w:rsidRPr="00C613C0">
        <w:rPr>
          <w:lang w:val="en-GB"/>
        </w:rPr>
        <w:t xml:space="preserve">Significant advancement in the mapping of the hydrodynamic properties of QGP was recently made by the experiment </w:t>
      </w:r>
      <w:r w:rsidR="00C613C0">
        <w:rPr>
          <w:lang w:val="en-GB"/>
        </w:rPr>
        <w:t xml:space="preserve">STAR </w:t>
      </w:r>
      <w:r w:rsidR="004E74DE" w:rsidRPr="002D01F2">
        <w:rPr>
          <w:lang w:val="en-GB"/>
        </w:rPr>
        <w:t>(</w:t>
      </w:r>
      <w:r w:rsidR="005C2FA0" w:rsidRPr="002D01F2">
        <w:rPr>
          <w:rFonts w:cs="Arial"/>
          <w:b/>
          <w:iCs/>
          <w:color w:val="262626"/>
          <w:lang w:val="en-GB"/>
        </w:rPr>
        <w:t xml:space="preserve">Nature </w:t>
      </w:r>
      <w:r w:rsidR="002B2377" w:rsidRPr="002D01F2">
        <w:rPr>
          <w:rFonts w:cs="Arial"/>
          <w:b/>
          <w:bCs/>
          <w:color w:val="262626"/>
          <w:lang w:val="en-GB"/>
        </w:rPr>
        <w:t>548</w:t>
      </w:r>
      <w:r w:rsidR="002B2377" w:rsidRPr="002D01F2">
        <w:rPr>
          <w:rFonts w:cs="Arial"/>
          <w:b/>
          <w:color w:val="262626"/>
          <w:lang w:val="en-GB"/>
        </w:rPr>
        <w:t xml:space="preserve"> (2017) 62-65</w:t>
      </w:r>
      <w:r w:rsidR="004E74DE" w:rsidRPr="002D01F2">
        <w:rPr>
          <w:lang w:val="en-GB"/>
        </w:rPr>
        <w:t>)</w:t>
      </w:r>
      <w:r w:rsidR="00E13FEB" w:rsidRPr="002D01F2">
        <w:rPr>
          <w:rStyle w:val="Znakapoznpodarou"/>
          <w:lang w:val="en-GB"/>
        </w:rPr>
        <w:footnoteReference w:id="3"/>
      </w:r>
      <w:r w:rsidR="004C75AD" w:rsidRPr="002D01F2">
        <w:rPr>
          <w:lang w:val="en-GB"/>
        </w:rPr>
        <w:t xml:space="preserve">, </w:t>
      </w:r>
      <w:r w:rsidR="009F459A" w:rsidRPr="009F459A">
        <w:rPr>
          <w:lang w:val="en-GB"/>
        </w:rPr>
        <w:t>which published the results concerning the vorticity of the plasma</w:t>
      </w:r>
      <w:r w:rsidR="009E51CF" w:rsidRPr="002D01F2">
        <w:rPr>
          <w:lang w:val="en-GB"/>
        </w:rPr>
        <w:t xml:space="preserve">. </w:t>
      </w:r>
      <w:r w:rsidR="009F459A" w:rsidRPr="009F459A">
        <w:rPr>
          <w:lang w:val="en-GB"/>
        </w:rPr>
        <w:t>Vorticity (curl of the velocity field) is the rate of the rotation in a continuum and characterises the spiral structure of the flow of liquids. The classical example of vorticity is the rotary motion of the water at the drain outlet of the sink or the rotation of the air at a synoptic scale. In the case of quark-gluon plasma, rotation is a consequence of the momentum transfer between the two colliding cores.</w:t>
      </w:r>
    </w:p>
    <w:p w14:paraId="0BBFA78D" w14:textId="2029C555" w:rsidR="002311B4" w:rsidRPr="002D01F2" w:rsidRDefault="006B457E" w:rsidP="00985818">
      <w:pPr>
        <w:ind w:firstLine="720"/>
        <w:jc w:val="both"/>
        <w:rPr>
          <w:rFonts w:cs="Arial"/>
          <w:iCs/>
          <w:color w:val="333333"/>
          <w:szCs w:val="18"/>
          <w:lang w:val="en-GB"/>
        </w:rPr>
      </w:pPr>
      <w:r w:rsidRPr="006B457E">
        <w:rPr>
          <w:rFonts w:cs="Arial"/>
          <w:color w:val="333333"/>
          <w:szCs w:val="18"/>
          <w:lang w:val="en-GB"/>
        </w:rPr>
        <w:t>The size of the rotation movement of QGP was determined by measuring the polarization of the Λ particles produced in the collisions of the nuclei of god in the RHIC accelerator. The particle is polarized if its internal moment of momentum (spin) is oriented in the direction of the momen</w:t>
      </w:r>
      <w:r w:rsidR="00AE2013">
        <w:rPr>
          <w:rFonts w:cs="Arial"/>
          <w:color w:val="333333"/>
          <w:szCs w:val="18"/>
          <w:lang w:val="en-GB"/>
        </w:rPr>
        <w:t>t of the momentum of the plasma</w:t>
      </w:r>
      <w:r w:rsidR="007D00E3" w:rsidRPr="002D01F2">
        <w:rPr>
          <w:rFonts w:cs="Arial"/>
          <w:color w:val="333333"/>
          <w:szCs w:val="18"/>
          <w:lang w:val="en-GB"/>
        </w:rPr>
        <w:t xml:space="preserve">. </w:t>
      </w:r>
      <w:r w:rsidR="00AE2013" w:rsidRPr="00AE2013">
        <w:rPr>
          <w:rFonts w:cs="Arial"/>
          <w:color w:val="333333"/>
          <w:szCs w:val="18"/>
          <w:lang w:val="en-GB"/>
        </w:rPr>
        <w:t xml:space="preserve">The advantage of the Λ particle is that one of its decay products </w:t>
      </w:r>
      <w:r w:rsidR="00AE2013" w:rsidRPr="002D01F2">
        <w:rPr>
          <w:rFonts w:cs="Arial"/>
          <w:iCs/>
          <w:color w:val="333333"/>
          <w:szCs w:val="18"/>
          <w:lang w:val="en-GB"/>
        </w:rPr>
        <w:t>Λ</w:t>
      </w:r>
      <w:r w:rsidR="00AE2013" w:rsidRPr="002D01F2">
        <w:rPr>
          <w:rFonts w:cs="Arial"/>
          <w:iCs/>
          <w:color w:val="333333"/>
          <w:szCs w:val="18"/>
          <w:lang w:val="en-GB"/>
        </w:rPr>
        <w:sym w:font="Symbol" w:char="F0AE"/>
      </w:r>
      <w:r w:rsidR="00AE2013" w:rsidRPr="002D01F2">
        <w:rPr>
          <w:rFonts w:cs="Arial"/>
          <w:iCs/>
          <w:color w:val="333333"/>
          <w:szCs w:val="18"/>
          <w:lang w:val="en-GB"/>
        </w:rPr>
        <w:t>p+</w:t>
      </w:r>
      <w:r w:rsidR="00AE2013" w:rsidRPr="002D01F2">
        <w:rPr>
          <w:rFonts w:cs="Arial"/>
          <w:iCs/>
          <w:color w:val="333333"/>
          <w:szCs w:val="18"/>
          <w:lang w:val="en-GB"/>
        </w:rPr>
        <w:sym w:font="Symbol" w:char="F070"/>
      </w:r>
      <w:r w:rsidR="00AE2013" w:rsidRPr="00AE2013">
        <w:rPr>
          <w:rFonts w:cs="Arial"/>
          <w:color w:val="333333"/>
          <w:szCs w:val="18"/>
          <w:lang w:val="en-GB"/>
        </w:rPr>
        <w:t>, the proton (p) flies predominantly in the direction of the spin Λ, which can be easily measured</w:t>
      </w:r>
      <w:r w:rsidR="0045016B" w:rsidRPr="002D01F2">
        <w:rPr>
          <w:rFonts w:cs="Arial"/>
          <w:iCs/>
          <w:color w:val="333333"/>
          <w:szCs w:val="18"/>
          <w:lang w:val="en-GB"/>
        </w:rPr>
        <w:t>.</w:t>
      </w:r>
      <w:r w:rsidR="00985818" w:rsidRPr="002D01F2">
        <w:rPr>
          <w:rFonts w:cs="Arial"/>
          <w:iCs/>
          <w:color w:val="333333"/>
          <w:szCs w:val="18"/>
          <w:lang w:val="en-GB"/>
        </w:rPr>
        <w:t xml:space="preserve"> </w:t>
      </w:r>
      <w:r w:rsidR="00AE44C8" w:rsidRPr="00AE44C8">
        <w:rPr>
          <w:rFonts w:cs="Arial"/>
          <w:iCs/>
          <w:color w:val="333333"/>
          <w:szCs w:val="18"/>
          <w:lang w:val="en-GB"/>
        </w:rPr>
        <w:t>The result acquires by the experiment STAR proved that the plasma rotates with the frequency of 10</w:t>
      </w:r>
      <w:r w:rsidR="00AE44C8" w:rsidRPr="00AE44C8">
        <w:rPr>
          <w:rFonts w:cs="Arial"/>
          <w:iCs/>
          <w:color w:val="333333"/>
          <w:szCs w:val="18"/>
          <w:vertAlign w:val="superscript"/>
          <w:lang w:val="en-GB"/>
        </w:rPr>
        <w:t>22</w:t>
      </w:r>
      <w:r w:rsidR="00AE44C8" w:rsidRPr="00AE44C8">
        <w:rPr>
          <w:rFonts w:cs="Arial"/>
          <w:iCs/>
          <w:color w:val="333333"/>
          <w:szCs w:val="18"/>
          <w:lang w:val="en-GB"/>
        </w:rPr>
        <w:t xml:space="preserve"> times per second. This small “supertornado” is thus the f</w:t>
      </w:r>
      <w:r w:rsidR="00AE44C8">
        <w:rPr>
          <w:rFonts w:cs="Arial"/>
          <w:iCs/>
          <w:color w:val="333333"/>
          <w:szCs w:val="18"/>
          <w:lang w:val="en-GB"/>
        </w:rPr>
        <w:t>astest rotating liquid observed</w:t>
      </w:r>
      <w:r w:rsidR="00985818" w:rsidRPr="002D01F2">
        <w:rPr>
          <w:lang w:val="en-GB"/>
        </w:rPr>
        <w:t>.</w:t>
      </w:r>
    </w:p>
    <w:p w14:paraId="10B2F02C" w14:textId="105CCC30" w:rsidR="00953AFF" w:rsidRPr="002D01F2" w:rsidRDefault="00985818" w:rsidP="00606453">
      <w:pPr>
        <w:jc w:val="both"/>
        <w:rPr>
          <w:rFonts w:cs="Arial"/>
          <w:iCs/>
          <w:color w:val="333333"/>
          <w:szCs w:val="18"/>
          <w:lang w:val="en-GB"/>
        </w:rPr>
      </w:pPr>
      <w:r w:rsidRPr="002D01F2">
        <w:rPr>
          <w:rFonts w:cs="Arial"/>
          <w:iCs/>
          <w:color w:val="333333"/>
          <w:szCs w:val="18"/>
          <w:lang w:val="en-GB"/>
        </w:rPr>
        <w:tab/>
      </w:r>
      <w:r w:rsidR="0080435D" w:rsidRPr="002D01F2">
        <w:rPr>
          <w:rFonts w:cs="Georgia"/>
          <w:color w:val="151515"/>
          <w:lang w:val="en-GB"/>
        </w:rPr>
        <w:t>“</w:t>
      </w:r>
      <w:r w:rsidR="00A56259">
        <w:rPr>
          <w:rFonts w:cs="Georgia"/>
          <w:color w:val="151515"/>
          <w:lang w:val="en-GB"/>
        </w:rPr>
        <w:t xml:space="preserve">The discovery of the global polarization of the </w:t>
      </w:r>
      <w:r w:rsidR="007F550A" w:rsidRPr="002D01F2">
        <w:rPr>
          <w:rFonts w:cs="Arial"/>
          <w:iCs/>
          <w:color w:val="333333"/>
          <w:szCs w:val="18"/>
          <w:lang w:val="en-GB"/>
        </w:rPr>
        <w:t xml:space="preserve">Λ </w:t>
      </w:r>
      <w:r w:rsidR="00A56259">
        <w:rPr>
          <w:rFonts w:cs="Arial"/>
          <w:color w:val="333333"/>
          <w:szCs w:val="18"/>
          <w:lang w:val="en-GB"/>
        </w:rPr>
        <w:t>particles in a non-central collisions of heavy nuclei open</w:t>
      </w:r>
      <w:r w:rsidR="003A0880">
        <w:rPr>
          <w:rFonts w:cs="Arial"/>
          <w:color w:val="333333"/>
          <w:szCs w:val="18"/>
          <w:lang w:val="en-GB"/>
        </w:rPr>
        <w:t>s new paths in the study of the</w:t>
      </w:r>
      <w:r w:rsidR="003A0880" w:rsidRPr="003A0880">
        <w:rPr>
          <w:rFonts w:cs="Arial"/>
          <w:color w:val="333333"/>
          <w:szCs w:val="18"/>
          <w:lang w:val="en-GB"/>
        </w:rPr>
        <w:t xml:space="preserve"> hottest, the least viscous, and </w:t>
      </w:r>
      <w:r w:rsidR="003A0880">
        <w:rPr>
          <w:rFonts w:cs="Arial"/>
          <w:color w:val="333333"/>
          <w:szCs w:val="18"/>
          <w:lang w:val="en-GB"/>
        </w:rPr>
        <w:t xml:space="preserve">as </w:t>
      </w:r>
      <w:r w:rsidR="003A0880" w:rsidRPr="003A0880">
        <w:rPr>
          <w:rFonts w:cs="Arial"/>
          <w:color w:val="333333"/>
          <w:szCs w:val="18"/>
          <w:lang w:val="en-GB"/>
        </w:rPr>
        <w:t>now</w:t>
      </w:r>
      <w:r w:rsidR="003A0880">
        <w:rPr>
          <w:rFonts w:cs="Arial"/>
          <w:color w:val="333333"/>
          <w:szCs w:val="18"/>
          <w:lang w:val="en-GB"/>
        </w:rPr>
        <w:t xml:space="preserve"> shown</w:t>
      </w:r>
      <w:r w:rsidR="003A0880" w:rsidRPr="003A0880">
        <w:rPr>
          <w:rFonts w:cs="Arial"/>
          <w:color w:val="333333"/>
          <w:szCs w:val="18"/>
          <w:lang w:val="en-GB"/>
        </w:rPr>
        <w:t xml:space="preserve"> the most swirling fluids created </w:t>
      </w:r>
      <w:r w:rsidR="003A0880">
        <w:rPr>
          <w:rFonts w:cs="Arial"/>
          <w:color w:val="333333"/>
          <w:szCs w:val="18"/>
          <w:lang w:val="en-GB"/>
        </w:rPr>
        <w:t>under</w:t>
      </w:r>
      <w:r w:rsidR="003A0880" w:rsidRPr="003A0880">
        <w:rPr>
          <w:rFonts w:cs="Arial"/>
          <w:color w:val="333333"/>
          <w:szCs w:val="18"/>
          <w:lang w:val="en-GB"/>
        </w:rPr>
        <w:t xml:space="preserve"> laboratory conditions</w:t>
      </w:r>
      <w:r w:rsidR="0080435D" w:rsidRPr="002D01F2">
        <w:rPr>
          <w:rFonts w:cs="Georgia"/>
          <w:color w:val="151515"/>
          <w:lang w:val="en-GB"/>
        </w:rPr>
        <w:t>”</w:t>
      </w:r>
      <w:r w:rsidR="0047046B" w:rsidRPr="002D01F2">
        <w:rPr>
          <w:rFonts w:cs="Georgia"/>
          <w:color w:val="151515"/>
          <w:lang w:val="en-GB"/>
        </w:rPr>
        <w:t xml:space="preserve">, </w:t>
      </w:r>
      <w:r w:rsidR="0080435D" w:rsidRPr="002D01F2">
        <w:rPr>
          <w:rFonts w:cs="Georgia"/>
          <w:color w:val="151515"/>
          <w:lang w:val="en-GB"/>
        </w:rPr>
        <w:t xml:space="preserve">doplňuje doc. Michal Šumbera </w:t>
      </w:r>
      <w:r w:rsidR="009A26CB" w:rsidRPr="00433715">
        <w:rPr>
          <w:rFonts w:cs="Georgia"/>
          <w:color w:val="151515"/>
          <w:lang w:val="en-GB"/>
        </w:rPr>
        <w:t>from the Nuclea</w:t>
      </w:r>
      <w:r w:rsidR="009A26CB">
        <w:rPr>
          <w:rFonts w:cs="Georgia"/>
          <w:color w:val="151515"/>
          <w:lang w:val="en-GB"/>
        </w:rPr>
        <w:t>r Physics Institute of the CAS</w:t>
      </w:r>
      <w:r w:rsidR="009A26CB" w:rsidRPr="0050592C">
        <w:rPr>
          <w:rFonts w:cs="Georgia"/>
          <w:color w:val="151515"/>
          <w:lang w:val="en-GB"/>
        </w:rPr>
        <w:t>, v.v.i</w:t>
      </w:r>
      <w:r w:rsidR="009A26CB">
        <w:rPr>
          <w:rFonts w:cs="Georgia"/>
          <w:color w:val="151515"/>
          <w:lang w:val="en-GB"/>
        </w:rPr>
        <w:t>.</w:t>
      </w:r>
      <w:r w:rsidR="009A26CB" w:rsidRPr="002D01F2">
        <w:rPr>
          <w:rFonts w:cs="Georgia"/>
          <w:color w:val="151515"/>
          <w:lang w:val="en-GB"/>
        </w:rPr>
        <w:t xml:space="preserve"> </w:t>
      </w:r>
      <w:r w:rsidR="0080435D" w:rsidRPr="002D01F2">
        <w:rPr>
          <w:rFonts w:cs="Georgia"/>
          <w:color w:val="151515"/>
          <w:lang w:val="en-GB"/>
        </w:rPr>
        <w:t>“</w:t>
      </w:r>
      <w:r w:rsidR="004827D3" w:rsidRPr="004827D3">
        <w:rPr>
          <w:rFonts w:cs="Arial"/>
          <w:color w:val="333333"/>
          <w:szCs w:val="18"/>
          <w:lang w:val="en-GB"/>
        </w:rPr>
        <w:t>Two electrically charged nuclei flying against one another creating according to the Biot-Savarat Law on the site of the collision an extremely strong, albeit only very s</w:t>
      </w:r>
      <w:r w:rsidR="004827D3">
        <w:rPr>
          <w:rFonts w:cs="Arial"/>
          <w:color w:val="333333"/>
          <w:szCs w:val="18"/>
          <w:lang w:val="en-GB"/>
        </w:rPr>
        <w:t>hortly existing, magnetic field</w:t>
      </w:r>
      <w:r w:rsidR="00C304B3" w:rsidRPr="002D01F2">
        <w:rPr>
          <w:rFonts w:cs="Arial"/>
          <w:color w:val="333333"/>
          <w:szCs w:val="18"/>
          <w:vertAlign w:val="superscript"/>
          <w:lang w:val="en-GB"/>
        </w:rPr>
        <w:t>1</w:t>
      </w:r>
      <w:r w:rsidR="00C304B3" w:rsidRPr="002D01F2">
        <w:rPr>
          <w:rFonts w:cs="Arial"/>
          <w:color w:val="333333"/>
          <w:szCs w:val="18"/>
          <w:lang w:val="en-GB"/>
        </w:rPr>
        <w:t xml:space="preserve">. </w:t>
      </w:r>
      <w:r w:rsidR="000E1361" w:rsidRPr="002D01F2">
        <w:rPr>
          <w:rFonts w:cs="Arial"/>
          <w:color w:val="333333"/>
          <w:szCs w:val="18"/>
          <w:lang w:val="en-GB"/>
        </w:rPr>
        <w:t>T</w:t>
      </w:r>
      <w:r w:rsidR="004827D3">
        <w:rPr>
          <w:rFonts w:cs="Arial"/>
          <w:color w:val="333333"/>
          <w:szCs w:val="18"/>
          <w:lang w:val="en-GB"/>
        </w:rPr>
        <w:t>he theoretically anticipated value of the magnetic field created in the collision of two nuclei of gold in the RHIC accelerator is</w:t>
      </w:r>
      <w:r w:rsidR="000E1361" w:rsidRPr="002D01F2">
        <w:rPr>
          <w:rFonts w:cs="Arial"/>
          <w:color w:val="333333"/>
          <w:szCs w:val="18"/>
          <w:lang w:val="en-GB"/>
        </w:rPr>
        <w:t xml:space="preserve"> 10</w:t>
      </w:r>
      <w:r w:rsidR="000E1361" w:rsidRPr="002D01F2">
        <w:rPr>
          <w:rFonts w:cs="Arial"/>
          <w:color w:val="333333"/>
          <w:szCs w:val="18"/>
          <w:vertAlign w:val="superscript"/>
          <w:lang w:val="en-GB"/>
        </w:rPr>
        <w:t>18</w:t>
      </w:r>
      <w:r w:rsidR="004827D3">
        <w:rPr>
          <w:rFonts w:cs="Arial"/>
          <w:color w:val="333333"/>
          <w:szCs w:val="18"/>
          <w:lang w:val="en-GB"/>
        </w:rPr>
        <w:t xml:space="preserve"> G</w:t>
      </w:r>
      <w:r w:rsidR="000E1361" w:rsidRPr="002D01F2">
        <w:rPr>
          <w:rFonts w:cs="Arial"/>
          <w:color w:val="333333"/>
          <w:szCs w:val="18"/>
          <w:lang w:val="en-GB"/>
        </w:rPr>
        <w:t>auss</w:t>
      </w:r>
      <w:r w:rsidR="004827D3">
        <w:rPr>
          <w:rFonts w:cs="Arial"/>
          <w:color w:val="333333"/>
          <w:szCs w:val="18"/>
          <w:lang w:val="en-GB"/>
        </w:rPr>
        <w:t xml:space="preserve">, which is 1000x times more than with the strongest known </w:t>
      </w:r>
      <w:r w:rsidR="00215E7F">
        <w:rPr>
          <w:rFonts w:cs="Arial"/>
          <w:color w:val="333333"/>
          <w:szCs w:val="18"/>
          <w:lang w:val="en-GB"/>
        </w:rPr>
        <w:t>sources of magnetic fields – of neutron</w:t>
      </w:r>
      <w:r w:rsidR="000E1361" w:rsidRPr="002D01F2">
        <w:rPr>
          <w:rFonts w:cs="Arial"/>
          <w:color w:val="333333"/>
          <w:szCs w:val="18"/>
          <w:lang w:val="en-GB"/>
        </w:rPr>
        <w:t xml:space="preserve"> </w:t>
      </w:r>
      <w:r w:rsidR="00215E7F">
        <w:rPr>
          <w:rFonts w:cs="Arial"/>
          <w:color w:val="333333"/>
          <w:szCs w:val="18"/>
          <w:lang w:val="en-GB"/>
        </w:rPr>
        <w:t>stars called</w:t>
      </w:r>
      <w:r w:rsidR="00105BCC">
        <w:rPr>
          <w:rFonts w:cs="Arial"/>
          <w:color w:val="333333"/>
          <w:szCs w:val="18"/>
          <w:lang w:val="en-GB"/>
        </w:rPr>
        <w:t xml:space="preserve"> magnetars</w:t>
      </w:r>
      <w:r w:rsidR="000E1361" w:rsidRPr="002D01F2">
        <w:rPr>
          <w:rFonts w:cs="Arial"/>
          <w:color w:val="333333"/>
          <w:szCs w:val="18"/>
          <w:lang w:val="en-GB"/>
        </w:rPr>
        <w:t xml:space="preserve">. </w:t>
      </w:r>
      <w:r w:rsidR="00105BCC">
        <w:rPr>
          <w:rFonts w:cs="Arial"/>
          <w:color w:val="333333"/>
          <w:szCs w:val="18"/>
          <w:lang w:val="en-GB"/>
        </w:rPr>
        <w:t>Like with nuclear magnetic resonance, when the spins of th</w:t>
      </w:r>
      <w:r w:rsidR="00551EB6">
        <w:rPr>
          <w:rFonts w:cs="Arial"/>
          <w:color w:val="333333"/>
          <w:szCs w:val="18"/>
          <w:lang w:val="en-GB"/>
        </w:rPr>
        <w:t>e protons and neutrons of the n</w:t>
      </w:r>
      <w:r w:rsidR="00105BCC">
        <w:rPr>
          <w:rFonts w:cs="Arial"/>
          <w:color w:val="333333"/>
          <w:szCs w:val="18"/>
          <w:lang w:val="en-GB"/>
        </w:rPr>
        <w:t xml:space="preserve">ucleus </w:t>
      </w:r>
      <w:r w:rsidR="00551EB6">
        <w:rPr>
          <w:rFonts w:cs="Arial"/>
          <w:color w:val="333333"/>
          <w:szCs w:val="18"/>
          <w:lang w:val="en-GB"/>
        </w:rPr>
        <w:t xml:space="preserve">are </w:t>
      </w:r>
      <w:r w:rsidR="00551EB6" w:rsidRPr="00551EB6">
        <w:rPr>
          <w:rFonts w:cs="Arial"/>
          <w:color w:val="333333"/>
          <w:szCs w:val="18"/>
          <w:lang w:val="en-GB"/>
        </w:rPr>
        <w:t>directed in</w:t>
      </w:r>
      <w:r w:rsidR="00551EB6">
        <w:rPr>
          <w:rFonts w:cs="Arial"/>
          <w:color w:val="333333"/>
          <w:szCs w:val="18"/>
          <w:lang w:val="en-GB"/>
        </w:rPr>
        <w:t>to</w:t>
      </w:r>
      <w:r w:rsidR="00551EB6" w:rsidRPr="00551EB6">
        <w:rPr>
          <w:rFonts w:cs="Arial"/>
          <w:color w:val="333333"/>
          <w:szCs w:val="18"/>
          <w:lang w:val="en-GB"/>
        </w:rPr>
        <w:t xml:space="preserve"> the outer magnetic field,</w:t>
      </w:r>
      <w:r w:rsidR="00551EB6">
        <w:rPr>
          <w:rFonts w:cs="Arial"/>
          <w:color w:val="333333"/>
          <w:szCs w:val="18"/>
          <w:lang w:val="en-GB"/>
        </w:rPr>
        <w:t xml:space="preserve"> it is possible from</w:t>
      </w:r>
      <w:r w:rsidR="00551EB6" w:rsidRPr="00551EB6">
        <w:rPr>
          <w:rFonts w:cs="Arial"/>
          <w:color w:val="333333"/>
          <w:szCs w:val="18"/>
          <w:lang w:val="en-GB"/>
        </w:rPr>
        <w:t xml:space="preserve"> the particle polarization of the </w:t>
      </w:r>
      <w:r w:rsidR="00551EB6" w:rsidRPr="002D01F2">
        <w:rPr>
          <w:rFonts w:cs="Arial"/>
          <w:iCs/>
          <w:color w:val="333333"/>
          <w:szCs w:val="18"/>
          <w:lang w:val="en-GB"/>
        </w:rPr>
        <w:t>Λ</w:t>
      </w:r>
      <w:r w:rsidR="00551EB6" w:rsidRPr="00551EB6">
        <w:rPr>
          <w:rFonts w:cs="Arial"/>
          <w:color w:val="333333"/>
          <w:szCs w:val="18"/>
          <w:lang w:val="en-GB"/>
        </w:rPr>
        <w:t xml:space="preserve"> particles </w:t>
      </w:r>
      <w:r w:rsidR="00551EB6">
        <w:rPr>
          <w:rFonts w:cs="Arial"/>
          <w:color w:val="333333"/>
          <w:szCs w:val="18"/>
          <w:lang w:val="en-GB"/>
        </w:rPr>
        <w:t>to</w:t>
      </w:r>
      <w:r w:rsidR="00551EB6" w:rsidRPr="00551EB6">
        <w:rPr>
          <w:rFonts w:cs="Arial"/>
          <w:color w:val="333333"/>
          <w:szCs w:val="18"/>
          <w:lang w:val="en-GB"/>
        </w:rPr>
        <w:t xml:space="preserve"> determine the magnitude of the field </w:t>
      </w:r>
      <w:r w:rsidR="00551EB6">
        <w:rPr>
          <w:rFonts w:cs="Arial"/>
          <w:color w:val="333333"/>
          <w:szCs w:val="18"/>
          <w:lang w:val="en-GB"/>
        </w:rPr>
        <w:t xml:space="preserve">of the </w:t>
      </w:r>
      <w:r w:rsidR="008B7A2D" w:rsidRPr="002D01F2">
        <w:rPr>
          <w:rFonts w:cs="Arial"/>
          <w:color w:val="333333"/>
          <w:szCs w:val="18"/>
          <w:lang w:val="en-GB"/>
        </w:rPr>
        <w:t>indu</w:t>
      </w:r>
      <w:r w:rsidR="00551EB6">
        <w:rPr>
          <w:rFonts w:cs="Arial"/>
          <w:color w:val="333333"/>
          <w:szCs w:val="18"/>
          <w:lang w:val="en-GB"/>
        </w:rPr>
        <w:t>ced by the colliding nuclei</w:t>
      </w:r>
      <w:r w:rsidR="008006BA" w:rsidRPr="002D01F2">
        <w:rPr>
          <w:rFonts w:cs="Arial"/>
          <w:color w:val="333333"/>
          <w:szCs w:val="18"/>
          <w:lang w:val="en-GB"/>
        </w:rPr>
        <w:t xml:space="preserve">. </w:t>
      </w:r>
      <w:r w:rsidR="00551EB6">
        <w:rPr>
          <w:rFonts w:cs="Arial"/>
          <w:color w:val="333333"/>
          <w:szCs w:val="18"/>
          <w:lang w:val="en-GB"/>
        </w:rPr>
        <w:t>The results acquired now by the experiment</w:t>
      </w:r>
      <w:r w:rsidR="000E1361" w:rsidRPr="002D01F2">
        <w:rPr>
          <w:rFonts w:cs="Arial"/>
          <w:color w:val="333333"/>
          <w:szCs w:val="18"/>
          <w:lang w:val="en-GB"/>
        </w:rPr>
        <w:t xml:space="preserve"> STAR </w:t>
      </w:r>
      <w:r w:rsidR="00551EB6">
        <w:rPr>
          <w:rFonts w:cs="Arial"/>
          <w:color w:val="333333"/>
          <w:szCs w:val="18"/>
          <w:lang w:val="en-GB"/>
        </w:rPr>
        <w:t>are the base for future more precise measurements, which will make it possible to determine its magnitude</w:t>
      </w:r>
      <w:r w:rsidR="00CE0BCC" w:rsidRPr="002D01F2">
        <w:rPr>
          <w:rFonts w:cs="Georgia"/>
          <w:color w:val="151515"/>
          <w:lang w:val="en-GB"/>
        </w:rPr>
        <w:t>”</w:t>
      </w:r>
      <w:r w:rsidR="000E1361" w:rsidRPr="002D01F2">
        <w:rPr>
          <w:rFonts w:cs="Georgia"/>
          <w:color w:val="151515"/>
          <w:lang w:val="en-GB"/>
        </w:rPr>
        <w:t xml:space="preserve"> </w:t>
      </w:r>
      <w:r w:rsidR="006A3761">
        <w:rPr>
          <w:rFonts w:cs="Georgia"/>
          <w:color w:val="151515"/>
          <w:lang w:val="en-GB"/>
        </w:rPr>
        <w:t>adds D</w:t>
      </w:r>
      <w:r w:rsidR="000E1361" w:rsidRPr="002D01F2">
        <w:rPr>
          <w:rFonts w:cs="Georgia"/>
          <w:color w:val="151515"/>
          <w:lang w:val="en-GB"/>
        </w:rPr>
        <w:t>oc.</w:t>
      </w:r>
      <w:r w:rsidR="006A3761">
        <w:rPr>
          <w:rFonts w:cs="Georgia"/>
          <w:color w:val="151515"/>
          <w:lang w:val="en-GB"/>
        </w:rPr>
        <w:t xml:space="preserve"> (Associate Professor)</w:t>
      </w:r>
      <w:r w:rsidR="000E1361" w:rsidRPr="002D01F2">
        <w:rPr>
          <w:rFonts w:cs="Georgia"/>
          <w:color w:val="151515"/>
          <w:lang w:val="en-GB"/>
        </w:rPr>
        <w:t xml:space="preserve"> Šumbera</w:t>
      </w:r>
      <w:r w:rsidR="00656C89" w:rsidRPr="002D01F2">
        <w:rPr>
          <w:rFonts w:cs="Georgia"/>
          <w:color w:val="151515"/>
          <w:lang w:val="en-GB"/>
        </w:rPr>
        <w:t>.</w:t>
      </w:r>
      <w:r w:rsidR="00953AFF" w:rsidRPr="002D01F2">
        <w:rPr>
          <w:rFonts w:cs="Georgia"/>
          <w:color w:val="151515"/>
          <w:lang w:val="en-GB"/>
        </w:rPr>
        <w:tab/>
      </w:r>
    </w:p>
    <w:p w14:paraId="35938D63" w14:textId="77777777" w:rsidR="00985818" w:rsidRPr="002D01F2" w:rsidRDefault="00985818" w:rsidP="00606453">
      <w:pPr>
        <w:jc w:val="both"/>
        <w:rPr>
          <w:rFonts w:cs="Arial"/>
          <w:color w:val="333333"/>
          <w:szCs w:val="18"/>
          <w:lang w:val="en-GB"/>
        </w:rPr>
      </w:pPr>
    </w:p>
    <w:p w14:paraId="4D16430B" w14:textId="77777777" w:rsidR="002311B4" w:rsidRPr="002D01F2" w:rsidRDefault="002311B4" w:rsidP="00606453">
      <w:pPr>
        <w:jc w:val="both"/>
        <w:rPr>
          <w:rFonts w:cs="Arial"/>
          <w:color w:val="333333"/>
          <w:szCs w:val="18"/>
          <w:lang w:val="en-GB"/>
        </w:rPr>
      </w:pPr>
    </w:p>
    <w:p w14:paraId="0C764FBD" w14:textId="6CE72F46" w:rsidR="00CA2D79" w:rsidRPr="002D01F2" w:rsidRDefault="004D68FB" w:rsidP="00606453">
      <w:pPr>
        <w:ind w:firstLine="720"/>
        <w:jc w:val="both"/>
        <w:rPr>
          <w:lang w:val="en-GB"/>
        </w:rPr>
      </w:pPr>
      <w:r w:rsidRPr="002D01F2">
        <w:rPr>
          <w:rFonts w:cs="Georgia"/>
          <w:color w:val="151515"/>
          <w:lang w:val="en-GB"/>
        </w:rPr>
        <w:t xml:space="preserve"> </w:t>
      </w:r>
    </w:p>
    <w:sectPr w:rsidR="00CA2D79" w:rsidRPr="002D01F2" w:rsidSect="001A4FDB">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77F5" w14:textId="77777777" w:rsidR="00346D21" w:rsidRDefault="00346D21" w:rsidP="00D23E25">
      <w:r>
        <w:separator/>
      </w:r>
    </w:p>
  </w:endnote>
  <w:endnote w:type="continuationSeparator" w:id="0">
    <w:p w14:paraId="71955E11" w14:textId="77777777" w:rsidR="00346D21" w:rsidRDefault="00346D21" w:rsidP="00D2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5566" w14:textId="77777777" w:rsidR="00346D21" w:rsidRDefault="00346D21" w:rsidP="00D23E25">
      <w:r>
        <w:separator/>
      </w:r>
    </w:p>
  </w:footnote>
  <w:footnote w:type="continuationSeparator" w:id="0">
    <w:p w14:paraId="101A107B" w14:textId="77777777" w:rsidR="00346D21" w:rsidRDefault="00346D21" w:rsidP="00D23E25">
      <w:r>
        <w:continuationSeparator/>
      </w:r>
    </w:p>
  </w:footnote>
  <w:footnote w:id="1">
    <w:p w14:paraId="27026723" w14:textId="612C8105" w:rsidR="002D01F2" w:rsidRPr="00056078" w:rsidRDefault="002D01F2" w:rsidP="00223D4D">
      <w:pPr>
        <w:pStyle w:val="FormtovanvHTML"/>
        <w:shd w:val="clear" w:color="auto" w:fill="FFFFFF"/>
      </w:pPr>
      <w:r w:rsidRPr="00056078">
        <w:rPr>
          <w:rStyle w:val="Znakapoznpodarou"/>
          <w:rFonts w:ascii="Calibri" w:hAnsi="Calibri"/>
          <w:i/>
          <w:sz w:val="24"/>
        </w:rPr>
        <w:footnoteRef/>
      </w:r>
      <w:r w:rsidRPr="00056078">
        <w:t xml:space="preserve"> </w:t>
      </w:r>
      <w:bookmarkStart w:id="3" w:name="_Hlk491517178"/>
      <w:r w:rsidRPr="00056078">
        <w:rPr>
          <w:rFonts w:ascii="Cambria" w:hAnsi="Cambria"/>
          <w:i/>
        </w:rPr>
        <w:t xml:space="preserve">A summary of the current state of this research can be found in the synopsis of </w:t>
      </w:r>
      <w:r w:rsidRPr="00056078">
        <w:rPr>
          <w:rFonts w:ascii="Cambria" w:hAnsi="Cambria"/>
          <w:i/>
          <w:color w:val="000000"/>
        </w:rPr>
        <w:t>R. Pasechnik and M. Šumbera,</w:t>
      </w:r>
      <w:r w:rsidRPr="00056078">
        <w:rPr>
          <w:rFonts w:ascii="Cambria" w:hAnsi="Cambria"/>
          <w:color w:val="000000"/>
        </w:rPr>
        <w:t xml:space="preserve"> Phenomenological Review on Quark–Gluon Plas</w:t>
      </w:r>
      <w:r>
        <w:rPr>
          <w:rFonts w:ascii="Cambria" w:hAnsi="Cambria"/>
          <w:color w:val="000000"/>
        </w:rPr>
        <w:t xml:space="preserve">ma: Concepts vs. Observations, </w:t>
      </w:r>
      <w:r w:rsidRPr="00056078">
        <w:rPr>
          <w:rFonts w:ascii="Cambria" w:hAnsi="Cambria"/>
          <w:color w:val="000000"/>
        </w:rPr>
        <w:t xml:space="preserve">Universe 3, no. 1, 7 (2017), </w:t>
      </w:r>
      <w:hyperlink r:id="rId1" w:history="1">
        <w:r w:rsidRPr="00056078">
          <w:rPr>
            <w:rStyle w:val="Hypertextovodkaz"/>
            <w:rFonts w:ascii="Cambria" w:hAnsi="Cambria"/>
          </w:rPr>
          <w:t>https://arxiv.org/abs/1611.01533</w:t>
        </w:r>
      </w:hyperlink>
      <w:r w:rsidRPr="00056078">
        <w:rPr>
          <w:rFonts w:ascii="Cambria" w:hAnsi="Cambria"/>
          <w:color w:val="000000"/>
        </w:rPr>
        <w:t>.</w:t>
      </w:r>
      <w:r w:rsidRPr="00056078">
        <w:t xml:space="preserve"> </w:t>
      </w:r>
      <w:bookmarkEnd w:id="3"/>
    </w:p>
  </w:footnote>
  <w:footnote w:id="2">
    <w:p w14:paraId="1FB28BB4" w14:textId="7538A110" w:rsidR="002D01F2" w:rsidRPr="00056078" w:rsidRDefault="002D01F2" w:rsidP="004E107A">
      <w:pPr>
        <w:pStyle w:val="Textpoznpodarou"/>
        <w:rPr>
          <w:sz w:val="20"/>
          <w:szCs w:val="22"/>
          <w:lang w:val="en-GB"/>
        </w:rPr>
      </w:pPr>
      <w:r w:rsidRPr="00056078">
        <w:rPr>
          <w:rStyle w:val="Znakapoznpodarou"/>
          <w:lang w:val="en-GB"/>
        </w:rPr>
        <w:footnoteRef/>
      </w:r>
      <w:r w:rsidRPr="00056078">
        <w:rPr>
          <w:lang w:val="en-GB"/>
        </w:rPr>
        <w:t xml:space="preserve"> </w:t>
      </w:r>
      <w:bookmarkStart w:id="4" w:name="_Hlk491517200"/>
      <w:r w:rsidRPr="00056078">
        <w:rPr>
          <w:rFonts w:cs="Arial"/>
          <w:iCs/>
          <w:color w:val="041939"/>
          <w:sz w:val="20"/>
          <w:szCs w:val="20"/>
          <w:lang w:val="en-GB"/>
        </w:rPr>
        <w:t>The experiment STAR (</w:t>
      </w:r>
      <w:hyperlink r:id="rId2" w:history="1">
        <w:r w:rsidRPr="00056078">
          <w:rPr>
            <w:rStyle w:val="Hypertextovodkaz"/>
            <w:sz w:val="20"/>
            <w:lang w:val="en-GB"/>
          </w:rPr>
          <w:t>http://www.star.bnl.gov</w:t>
        </w:r>
      </w:hyperlink>
      <w:r w:rsidRPr="00056078">
        <w:rPr>
          <w:rFonts w:cs="Arial"/>
          <w:iCs/>
          <w:color w:val="041939"/>
          <w:sz w:val="20"/>
          <w:szCs w:val="20"/>
          <w:lang w:val="en-GB"/>
        </w:rPr>
        <w:t xml:space="preserve">) at the RHIC accelerator in BNL has been </w:t>
      </w:r>
      <w:r w:rsidR="007D3A49" w:rsidRPr="00056078">
        <w:rPr>
          <w:rFonts w:cs="Arial"/>
          <w:iCs/>
          <w:color w:val="041939"/>
          <w:sz w:val="20"/>
          <w:szCs w:val="20"/>
          <w:lang w:val="en-GB"/>
        </w:rPr>
        <w:t>participated</w:t>
      </w:r>
      <w:r w:rsidRPr="00056078">
        <w:rPr>
          <w:rFonts w:cs="Arial"/>
          <w:iCs/>
          <w:color w:val="041939"/>
          <w:sz w:val="20"/>
          <w:szCs w:val="20"/>
          <w:lang w:val="en-GB"/>
        </w:rPr>
        <w:t xml:space="preserve"> in by scientists and students from the NPI of the CAS, v.v.i. and from the Faculty of Nuclear Sciences and Physical Engineering. of CTU in Prague since 2000.</w:t>
      </w:r>
      <w:bookmarkEnd w:id="4"/>
    </w:p>
  </w:footnote>
  <w:footnote w:id="3">
    <w:p w14:paraId="61706EFA" w14:textId="5989FB81" w:rsidR="002D01F2" w:rsidRPr="00056078" w:rsidRDefault="002D01F2">
      <w:pPr>
        <w:pStyle w:val="Textpoznpodarou"/>
        <w:rPr>
          <w:i w:val="0"/>
          <w:lang w:val="en-GB"/>
        </w:rPr>
      </w:pPr>
      <w:r w:rsidRPr="00056078">
        <w:rPr>
          <w:rStyle w:val="Znakapoznpodarou"/>
          <w:lang w:val="en-GB"/>
        </w:rPr>
        <w:footnoteRef/>
      </w:r>
      <w:r w:rsidRPr="00056078">
        <w:rPr>
          <w:lang w:val="en-GB"/>
        </w:rPr>
        <w:t xml:space="preserve"> </w:t>
      </w:r>
      <w:r w:rsidRPr="00056078">
        <w:rPr>
          <w:sz w:val="20"/>
          <w:szCs w:val="20"/>
          <w:lang w:val="en-GB"/>
        </w:rPr>
        <w:t xml:space="preserve">The article can be freely downloaded at the address </w:t>
      </w:r>
      <w:hyperlink r:id="rId3" w:history="1">
        <w:r w:rsidRPr="00056078">
          <w:rPr>
            <w:rStyle w:val="Hypertextovodkaz"/>
            <w:sz w:val="20"/>
            <w:szCs w:val="20"/>
            <w:lang w:val="en-GB"/>
          </w:rPr>
          <w:t>https://arxiv.org/abs/1701.06657</w:t>
        </w:r>
      </w:hyperlink>
      <w:r w:rsidRPr="00056078">
        <w:rPr>
          <w:i w:val="0"/>
          <w:sz w:val="20"/>
          <w:szCs w:val="20"/>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25C"/>
    <w:multiLevelType w:val="multilevel"/>
    <w:tmpl w:val="6C300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4096" w:nlCheck="1" w:checkStyle="0"/>
  <w:activeWritingStyle w:appName="MSWord" w:lang="cs-CZ" w:vendorID="64" w:dllVersion="0" w:nlCheck="1" w:checkStyle="0"/>
  <w:activeWritingStyle w:appName="MSWord" w:lang="en-GB" w:vendorID="64" w:dllVersion="4096" w:nlCheck="1" w:checkStyle="0"/>
  <w:activeWritingStyle w:appName="MSWord" w:lang="en-GB" w:vendorID="64" w:dllVersion="6" w:nlCheck="1" w:checkStyle="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79"/>
    <w:rsid w:val="00002ED5"/>
    <w:rsid w:val="00004E14"/>
    <w:rsid w:val="00042559"/>
    <w:rsid w:val="00052777"/>
    <w:rsid w:val="00054675"/>
    <w:rsid w:val="00056078"/>
    <w:rsid w:val="0007318B"/>
    <w:rsid w:val="00084670"/>
    <w:rsid w:val="000D134D"/>
    <w:rsid w:val="000E1361"/>
    <w:rsid w:val="000E7FA6"/>
    <w:rsid w:val="00105BCC"/>
    <w:rsid w:val="001071EE"/>
    <w:rsid w:val="0011661C"/>
    <w:rsid w:val="00176DD7"/>
    <w:rsid w:val="001A4FDB"/>
    <w:rsid w:val="001B2232"/>
    <w:rsid w:val="001C76FD"/>
    <w:rsid w:val="001D1E75"/>
    <w:rsid w:val="001F6104"/>
    <w:rsid w:val="00202124"/>
    <w:rsid w:val="002128E2"/>
    <w:rsid w:val="00215E7F"/>
    <w:rsid w:val="00223D4D"/>
    <w:rsid w:val="002311B4"/>
    <w:rsid w:val="00237FEA"/>
    <w:rsid w:val="00250A0B"/>
    <w:rsid w:val="00252234"/>
    <w:rsid w:val="00284B6E"/>
    <w:rsid w:val="002860DE"/>
    <w:rsid w:val="00295891"/>
    <w:rsid w:val="002A175B"/>
    <w:rsid w:val="002B2377"/>
    <w:rsid w:val="002C42F9"/>
    <w:rsid w:val="002D01F2"/>
    <w:rsid w:val="002E4120"/>
    <w:rsid w:val="003176C8"/>
    <w:rsid w:val="003176D9"/>
    <w:rsid w:val="00346D21"/>
    <w:rsid w:val="00355513"/>
    <w:rsid w:val="003665D7"/>
    <w:rsid w:val="00393CE2"/>
    <w:rsid w:val="003A0880"/>
    <w:rsid w:val="003B334A"/>
    <w:rsid w:val="004021F4"/>
    <w:rsid w:val="00423785"/>
    <w:rsid w:val="00441FD9"/>
    <w:rsid w:val="0045016B"/>
    <w:rsid w:val="00457A6B"/>
    <w:rsid w:val="0047046B"/>
    <w:rsid w:val="004827D3"/>
    <w:rsid w:val="004C75AD"/>
    <w:rsid w:val="004D68FB"/>
    <w:rsid w:val="004E107A"/>
    <w:rsid w:val="004E1D35"/>
    <w:rsid w:val="004E74DE"/>
    <w:rsid w:val="005127D3"/>
    <w:rsid w:val="00524EB7"/>
    <w:rsid w:val="00551EB6"/>
    <w:rsid w:val="00570302"/>
    <w:rsid w:val="005771F6"/>
    <w:rsid w:val="005A4CB8"/>
    <w:rsid w:val="005C2FA0"/>
    <w:rsid w:val="005C461F"/>
    <w:rsid w:val="005E0A7C"/>
    <w:rsid w:val="005E7EED"/>
    <w:rsid w:val="00606453"/>
    <w:rsid w:val="006174A1"/>
    <w:rsid w:val="00633495"/>
    <w:rsid w:val="00635585"/>
    <w:rsid w:val="00650948"/>
    <w:rsid w:val="0065693E"/>
    <w:rsid w:val="00656C89"/>
    <w:rsid w:val="0066177E"/>
    <w:rsid w:val="006917EF"/>
    <w:rsid w:val="00694C21"/>
    <w:rsid w:val="00697466"/>
    <w:rsid w:val="006A3761"/>
    <w:rsid w:val="006B457E"/>
    <w:rsid w:val="006D7F56"/>
    <w:rsid w:val="006F60AB"/>
    <w:rsid w:val="00700C1C"/>
    <w:rsid w:val="00710AB2"/>
    <w:rsid w:val="00730E04"/>
    <w:rsid w:val="0079784F"/>
    <w:rsid w:val="007A3C85"/>
    <w:rsid w:val="007D00E3"/>
    <w:rsid w:val="007D3A49"/>
    <w:rsid w:val="007E445D"/>
    <w:rsid w:val="007F530E"/>
    <w:rsid w:val="007F550A"/>
    <w:rsid w:val="008006BA"/>
    <w:rsid w:val="0080435D"/>
    <w:rsid w:val="00823501"/>
    <w:rsid w:val="008564B8"/>
    <w:rsid w:val="008678D7"/>
    <w:rsid w:val="0087711D"/>
    <w:rsid w:val="008B7A2D"/>
    <w:rsid w:val="008C1678"/>
    <w:rsid w:val="009012D4"/>
    <w:rsid w:val="009143E8"/>
    <w:rsid w:val="009170A2"/>
    <w:rsid w:val="00921D7D"/>
    <w:rsid w:val="00930A34"/>
    <w:rsid w:val="009447A0"/>
    <w:rsid w:val="009509BC"/>
    <w:rsid w:val="00953AFF"/>
    <w:rsid w:val="00955513"/>
    <w:rsid w:val="00964BCA"/>
    <w:rsid w:val="00985818"/>
    <w:rsid w:val="009866DF"/>
    <w:rsid w:val="009A26CB"/>
    <w:rsid w:val="009B117C"/>
    <w:rsid w:val="009B58F0"/>
    <w:rsid w:val="009B5EDE"/>
    <w:rsid w:val="009C5CF2"/>
    <w:rsid w:val="009E51CF"/>
    <w:rsid w:val="009F03C8"/>
    <w:rsid w:val="009F459A"/>
    <w:rsid w:val="009F61A3"/>
    <w:rsid w:val="00A01B28"/>
    <w:rsid w:val="00A202DC"/>
    <w:rsid w:val="00A56259"/>
    <w:rsid w:val="00A56F6C"/>
    <w:rsid w:val="00A64122"/>
    <w:rsid w:val="00AB4D24"/>
    <w:rsid w:val="00AB5395"/>
    <w:rsid w:val="00AE2013"/>
    <w:rsid w:val="00AE44C8"/>
    <w:rsid w:val="00B0593A"/>
    <w:rsid w:val="00B25E71"/>
    <w:rsid w:val="00B26352"/>
    <w:rsid w:val="00B33E7F"/>
    <w:rsid w:val="00B408F5"/>
    <w:rsid w:val="00B42AA8"/>
    <w:rsid w:val="00B479A5"/>
    <w:rsid w:val="00B737B9"/>
    <w:rsid w:val="00B860D2"/>
    <w:rsid w:val="00BC4044"/>
    <w:rsid w:val="00BF3EBC"/>
    <w:rsid w:val="00C01C8A"/>
    <w:rsid w:val="00C04AC7"/>
    <w:rsid w:val="00C1514E"/>
    <w:rsid w:val="00C304B3"/>
    <w:rsid w:val="00C33C11"/>
    <w:rsid w:val="00C41443"/>
    <w:rsid w:val="00C452BE"/>
    <w:rsid w:val="00C534C8"/>
    <w:rsid w:val="00C613C0"/>
    <w:rsid w:val="00C86D9B"/>
    <w:rsid w:val="00CA2D79"/>
    <w:rsid w:val="00CA34DA"/>
    <w:rsid w:val="00CA7B5E"/>
    <w:rsid w:val="00CC6D7D"/>
    <w:rsid w:val="00CD6386"/>
    <w:rsid w:val="00CE0BCC"/>
    <w:rsid w:val="00CE1A76"/>
    <w:rsid w:val="00CF2998"/>
    <w:rsid w:val="00CF4534"/>
    <w:rsid w:val="00D01EEF"/>
    <w:rsid w:val="00D17A1F"/>
    <w:rsid w:val="00D210AF"/>
    <w:rsid w:val="00D23E25"/>
    <w:rsid w:val="00D410B3"/>
    <w:rsid w:val="00D5723A"/>
    <w:rsid w:val="00D837A7"/>
    <w:rsid w:val="00D839E5"/>
    <w:rsid w:val="00D95A11"/>
    <w:rsid w:val="00DA43FF"/>
    <w:rsid w:val="00DB057B"/>
    <w:rsid w:val="00DE1049"/>
    <w:rsid w:val="00DE2036"/>
    <w:rsid w:val="00DF0813"/>
    <w:rsid w:val="00E11886"/>
    <w:rsid w:val="00E13FEB"/>
    <w:rsid w:val="00E36B78"/>
    <w:rsid w:val="00E62438"/>
    <w:rsid w:val="00E6449D"/>
    <w:rsid w:val="00E75E8F"/>
    <w:rsid w:val="00E8477E"/>
    <w:rsid w:val="00E94EC6"/>
    <w:rsid w:val="00EA1780"/>
    <w:rsid w:val="00EC742A"/>
    <w:rsid w:val="00F6655C"/>
    <w:rsid w:val="00F91438"/>
    <w:rsid w:val="00FB7E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B47"/>
    <w:rPr>
      <w: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7F56"/>
    <w:rPr>
      <w:color w:val="0000FF" w:themeColor="hyperlink"/>
      <w:u w:val="single"/>
    </w:rPr>
  </w:style>
  <w:style w:type="character" w:styleId="Sledovanodkaz">
    <w:name w:val="FollowedHyperlink"/>
    <w:basedOn w:val="Standardnpsmoodstavce"/>
    <w:uiPriority w:val="99"/>
    <w:semiHidden/>
    <w:unhideWhenUsed/>
    <w:rsid w:val="00E6449D"/>
    <w:rPr>
      <w:color w:val="800080" w:themeColor="followedHyperlink"/>
      <w:u w:val="single"/>
    </w:rPr>
  </w:style>
  <w:style w:type="paragraph" w:styleId="Normlnweb">
    <w:name w:val="Normal (Web)"/>
    <w:basedOn w:val="Normln"/>
    <w:uiPriority w:val="99"/>
    <w:rsid w:val="00D23E25"/>
    <w:pPr>
      <w:spacing w:beforeLines="1" w:afterLines="1"/>
    </w:pPr>
    <w:rPr>
      <w:rFonts w:ascii="Times" w:hAnsi="Times" w:cs="Times New Roman"/>
      <w:i w:val="0"/>
      <w:sz w:val="20"/>
      <w:szCs w:val="20"/>
      <w:lang w:val="en-US"/>
    </w:rPr>
  </w:style>
  <w:style w:type="paragraph" w:styleId="Textpoznpodarou">
    <w:name w:val="footnote text"/>
    <w:basedOn w:val="Normln"/>
    <w:link w:val="TextpoznpodarouChar"/>
    <w:uiPriority w:val="99"/>
    <w:unhideWhenUsed/>
    <w:rsid w:val="00D23E25"/>
  </w:style>
  <w:style w:type="character" w:customStyle="1" w:styleId="TextpoznpodarouChar">
    <w:name w:val="Text pozn. pod čarou Char"/>
    <w:basedOn w:val="Standardnpsmoodstavce"/>
    <w:link w:val="Textpoznpodarou"/>
    <w:uiPriority w:val="99"/>
    <w:rsid w:val="00D23E25"/>
    <w:rPr>
      <w:i/>
      <w:lang w:val="cs-CZ"/>
    </w:rPr>
  </w:style>
  <w:style w:type="character" w:styleId="Znakapoznpodarou">
    <w:name w:val="footnote reference"/>
    <w:basedOn w:val="Standardnpsmoodstavce"/>
    <w:uiPriority w:val="99"/>
    <w:unhideWhenUsed/>
    <w:rsid w:val="00D23E25"/>
    <w:rPr>
      <w:vertAlign w:val="superscript"/>
    </w:rPr>
  </w:style>
  <w:style w:type="character" w:styleId="Odkaznakoment">
    <w:name w:val="annotation reference"/>
    <w:basedOn w:val="Standardnpsmoodstavce"/>
    <w:uiPriority w:val="99"/>
    <w:semiHidden/>
    <w:unhideWhenUsed/>
    <w:rsid w:val="004E74DE"/>
    <w:rPr>
      <w:sz w:val="18"/>
      <w:szCs w:val="18"/>
    </w:rPr>
  </w:style>
  <w:style w:type="paragraph" w:styleId="Textkomente">
    <w:name w:val="annotation text"/>
    <w:basedOn w:val="Normln"/>
    <w:link w:val="TextkomenteChar"/>
    <w:uiPriority w:val="99"/>
    <w:semiHidden/>
    <w:unhideWhenUsed/>
    <w:rsid w:val="004E74DE"/>
  </w:style>
  <w:style w:type="character" w:customStyle="1" w:styleId="TextkomenteChar">
    <w:name w:val="Text komentáře Char"/>
    <w:basedOn w:val="Standardnpsmoodstavce"/>
    <w:link w:val="Textkomente"/>
    <w:uiPriority w:val="99"/>
    <w:semiHidden/>
    <w:rsid w:val="004E74DE"/>
    <w:rPr>
      <w:i/>
      <w:lang w:val="cs-CZ"/>
    </w:rPr>
  </w:style>
  <w:style w:type="paragraph" w:styleId="Pedmtkomente">
    <w:name w:val="annotation subject"/>
    <w:basedOn w:val="Textkomente"/>
    <w:next w:val="Textkomente"/>
    <w:link w:val="PedmtkomenteChar"/>
    <w:uiPriority w:val="99"/>
    <w:semiHidden/>
    <w:unhideWhenUsed/>
    <w:rsid w:val="004E74DE"/>
    <w:rPr>
      <w:b/>
      <w:bCs/>
      <w:sz w:val="20"/>
      <w:szCs w:val="20"/>
    </w:rPr>
  </w:style>
  <w:style w:type="character" w:customStyle="1" w:styleId="PedmtkomenteChar">
    <w:name w:val="Předmět komentáře Char"/>
    <w:basedOn w:val="TextkomenteChar"/>
    <w:link w:val="Pedmtkomente"/>
    <w:uiPriority w:val="99"/>
    <w:semiHidden/>
    <w:rsid w:val="004E74DE"/>
    <w:rPr>
      <w:b/>
      <w:bCs/>
      <w:i/>
      <w:sz w:val="20"/>
      <w:szCs w:val="20"/>
      <w:lang w:val="cs-CZ"/>
    </w:rPr>
  </w:style>
  <w:style w:type="paragraph" w:styleId="Textbubliny">
    <w:name w:val="Balloon Text"/>
    <w:basedOn w:val="Normln"/>
    <w:link w:val="TextbublinyChar"/>
    <w:uiPriority w:val="99"/>
    <w:semiHidden/>
    <w:unhideWhenUsed/>
    <w:rsid w:val="004E74DE"/>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4E74DE"/>
    <w:rPr>
      <w:rFonts w:ascii="Times New Roman" w:hAnsi="Times New Roman" w:cs="Times New Roman"/>
      <w:i/>
      <w:sz w:val="18"/>
      <w:szCs w:val="18"/>
      <w:lang w:val="cs-CZ"/>
    </w:rPr>
  </w:style>
  <w:style w:type="character" w:customStyle="1" w:styleId="apple-converted-space">
    <w:name w:val="apple-converted-space"/>
    <w:basedOn w:val="Standardnpsmoodstavce"/>
    <w:rsid w:val="001F6104"/>
  </w:style>
  <w:style w:type="paragraph" w:styleId="FormtovanvHTML">
    <w:name w:val="HTML Preformatted"/>
    <w:basedOn w:val="Normln"/>
    <w:link w:val="FormtovanvHTMLChar"/>
    <w:uiPriority w:val="99"/>
    <w:unhideWhenUsed/>
    <w:rsid w:val="00E7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z w:val="20"/>
      <w:szCs w:val="20"/>
      <w:lang w:val="en-GB" w:eastAsia="en-GB"/>
    </w:rPr>
  </w:style>
  <w:style w:type="character" w:customStyle="1" w:styleId="FormtovanvHTMLChar">
    <w:name w:val="Formátovaný v HTML Char"/>
    <w:basedOn w:val="Standardnpsmoodstavce"/>
    <w:link w:val="FormtovanvHTML"/>
    <w:uiPriority w:val="99"/>
    <w:rsid w:val="00E75E8F"/>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865">
      <w:bodyDiv w:val="1"/>
      <w:marLeft w:val="0"/>
      <w:marRight w:val="0"/>
      <w:marTop w:val="0"/>
      <w:marBottom w:val="0"/>
      <w:divBdr>
        <w:top w:val="none" w:sz="0" w:space="0" w:color="auto"/>
        <w:left w:val="none" w:sz="0" w:space="0" w:color="auto"/>
        <w:bottom w:val="none" w:sz="0" w:space="0" w:color="auto"/>
        <w:right w:val="none" w:sz="0" w:space="0" w:color="auto"/>
      </w:divBdr>
      <w:divsChild>
        <w:div w:id="1820884010">
          <w:marLeft w:val="0"/>
          <w:marRight w:val="0"/>
          <w:marTop w:val="0"/>
          <w:marBottom w:val="0"/>
          <w:divBdr>
            <w:top w:val="none" w:sz="0" w:space="0" w:color="auto"/>
            <w:left w:val="none" w:sz="0" w:space="0" w:color="auto"/>
            <w:bottom w:val="none" w:sz="0" w:space="0" w:color="auto"/>
            <w:right w:val="none" w:sz="0" w:space="0" w:color="auto"/>
          </w:divBdr>
          <w:divsChild>
            <w:div w:id="1686591036">
              <w:marLeft w:val="0"/>
              <w:marRight w:val="0"/>
              <w:marTop w:val="0"/>
              <w:marBottom w:val="0"/>
              <w:divBdr>
                <w:top w:val="none" w:sz="0" w:space="0" w:color="auto"/>
                <w:left w:val="none" w:sz="0" w:space="0" w:color="auto"/>
                <w:bottom w:val="none" w:sz="0" w:space="0" w:color="auto"/>
                <w:right w:val="none" w:sz="0" w:space="0" w:color="auto"/>
              </w:divBdr>
              <w:divsChild>
                <w:div w:id="1136802472">
                  <w:marLeft w:val="0"/>
                  <w:marRight w:val="0"/>
                  <w:marTop w:val="0"/>
                  <w:marBottom w:val="0"/>
                  <w:divBdr>
                    <w:top w:val="none" w:sz="0" w:space="0" w:color="auto"/>
                    <w:left w:val="none" w:sz="0" w:space="0" w:color="auto"/>
                    <w:bottom w:val="none" w:sz="0" w:space="0" w:color="auto"/>
                    <w:right w:val="none" w:sz="0" w:space="0" w:color="auto"/>
                  </w:divBdr>
                  <w:divsChild>
                    <w:div w:id="11645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59987">
      <w:bodyDiv w:val="1"/>
      <w:marLeft w:val="0"/>
      <w:marRight w:val="0"/>
      <w:marTop w:val="0"/>
      <w:marBottom w:val="0"/>
      <w:divBdr>
        <w:top w:val="none" w:sz="0" w:space="0" w:color="auto"/>
        <w:left w:val="none" w:sz="0" w:space="0" w:color="auto"/>
        <w:bottom w:val="none" w:sz="0" w:space="0" w:color="auto"/>
        <w:right w:val="none" w:sz="0" w:space="0" w:color="auto"/>
      </w:divBdr>
    </w:div>
    <w:div w:id="888035972">
      <w:bodyDiv w:val="1"/>
      <w:marLeft w:val="0"/>
      <w:marRight w:val="0"/>
      <w:marTop w:val="0"/>
      <w:marBottom w:val="0"/>
      <w:divBdr>
        <w:top w:val="none" w:sz="0" w:space="0" w:color="auto"/>
        <w:left w:val="none" w:sz="0" w:space="0" w:color="auto"/>
        <w:bottom w:val="none" w:sz="0" w:space="0" w:color="auto"/>
        <w:right w:val="none" w:sz="0" w:space="0" w:color="auto"/>
      </w:divBdr>
    </w:div>
    <w:div w:id="1356923846">
      <w:bodyDiv w:val="1"/>
      <w:marLeft w:val="0"/>
      <w:marRight w:val="0"/>
      <w:marTop w:val="0"/>
      <w:marBottom w:val="0"/>
      <w:divBdr>
        <w:top w:val="none" w:sz="0" w:space="0" w:color="auto"/>
        <w:left w:val="none" w:sz="0" w:space="0" w:color="auto"/>
        <w:bottom w:val="none" w:sz="0" w:space="0" w:color="auto"/>
        <w:right w:val="none" w:sz="0" w:space="0" w:color="auto"/>
      </w:divBdr>
      <w:divsChild>
        <w:div w:id="69936159">
          <w:marLeft w:val="0"/>
          <w:marRight w:val="0"/>
          <w:marTop w:val="0"/>
          <w:marBottom w:val="0"/>
          <w:divBdr>
            <w:top w:val="none" w:sz="0" w:space="0" w:color="auto"/>
            <w:left w:val="none" w:sz="0" w:space="0" w:color="auto"/>
            <w:bottom w:val="none" w:sz="0" w:space="0" w:color="auto"/>
            <w:right w:val="none" w:sz="0" w:space="0" w:color="auto"/>
          </w:divBdr>
          <w:divsChild>
            <w:div w:id="1975089404">
              <w:marLeft w:val="0"/>
              <w:marRight w:val="0"/>
              <w:marTop w:val="0"/>
              <w:marBottom w:val="0"/>
              <w:divBdr>
                <w:top w:val="none" w:sz="0" w:space="0" w:color="auto"/>
                <w:left w:val="none" w:sz="0" w:space="0" w:color="auto"/>
                <w:bottom w:val="none" w:sz="0" w:space="0" w:color="auto"/>
                <w:right w:val="none" w:sz="0" w:space="0" w:color="auto"/>
              </w:divBdr>
              <w:divsChild>
                <w:div w:id="611593329">
                  <w:marLeft w:val="0"/>
                  <w:marRight w:val="0"/>
                  <w:marTop w:val="0"/>
                  <w:marBottom w:val="0"/>
                  <w:divBdr>
                    <w:top w:val="none" w:sz="0" w:space="0" w:color="auto"/>
                    <w:left w:val="none" w:sz="0" w:space="0" w:color="auto"/>
                    <w:bottom w:val="none" w:sz="0" w:space="0" w:color="auto"/>
                    <w:right w:val="none" w:sz="0" w:space="0" w:color="auto"/>
                  </w:divBdr>
                  <w:divsChild>
                    <w:div w:id="411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6784">
      <w:bodyDiv w:val="1"/>
      <w:marLeft w:val="0"/>
      <w:marRight w:val="0"/>
      <w:marTop w:val="0"/>
      <w:marBottom w:val="0"/>
      <w:divBdr>
        <w:top w:val="none" w:sz="0" w:space="0" w:color="auto"/>
        <w:left w:val="none" w:sz="0" w:space="0" w:color="auto"/>
        <w:bottom w:val="none" w:sz="0" w:space="0" w:color="auto"/>
        <w:right w:val="none" w:sz="0" w:space="0" w:color="auto"/>
      </w:divBdr>
      <w:divsChild>
        <w:div w:id="1114986257">
          <w:marLeft w:val="0"/>
          <w:marRight w:val="0"/>
          <w:marTop w:val="0"/>
          <w:marBottom w:val="0"/>
          <w:divBdr>
            <w:top w:val="none" w:sz="0" w:space="0" w:color="auto"/>
            <w:left w:val="none" w:sz="0" w:space="0" w:color="auto"/>
            <w:bottom w:val="none" w:sz="0" w:space="0" w:color="auto"/>
            <w:right w:val="none" w:sz="0" w:space="0" w:color="auto"/>
          </w:divBdr>
          <w:divsChild>
            <w:div w:id="510995631">
              <w:marLeft w:val="0"/>
              <w:marRight w:val="0"/>
              <w:marTop w:val="0"/>
              <w:marBottom w:val="0"/>
              <w:divBdr>
                <w:top w:val="none" w:sz="0" w:space="0" w:color="auto"/>
                <w:left w:val="none" w:sz="0" w:space="0" w:color="auto"/>
                <w:bottom w:val="none" w:sz="0" w:space="0" w:color="auto"/>
                <w:right w:val="none" w:sz="0" w:space="0" w:color="auto"/>
              </w:divBdr>
              <w:divsChild>
                <w:div w:id="1204176855">
                  <w:marLeft w:val="0"/>
                  <w:marRight w:val="0"/>
                  <w:marTop w:val="0"/>
                  <w:marBottom w:val="0"/>
                  <w:divBdr>
                    <w:top w:val="none" w:sz="0" w:space="0" w:color="auto"/>
                    <w:left w:val="none" w:sz="0" w:space="0" w:color="auto"/>
                    <w:bottom w:val="none" w:sz="0" w:space="0" w:color="auto"/>
                    <w:right w:val="none" w:sz="0" w:space="0" w:color="auto"/>
                  </w:divBdr>
                  <w:divsChild>
                    <w:div w:id="1321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419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12">
          <w:marLeft w:val="0"/>
          <w:marRight w:val="0"/>
          <w:marTop w:val="0"/>
          <w:marBottom w:val="0"/>
          <w:divBdr>
            <w:top w:val="none" w:sz="0" w:space="0" w:color="auto"/>
            <w:left w:val="none" w:sz="0" w:space="0" w:color="auto"/>
            <w:bottom w:val="none" w:sz="0" w:space="0" w:color="auto"/>
            <w:right w:val="none" w:sz="0" w:space="0" w:color="auto"/>
          </w:divBdr>
          <w:divsChild>
            <w:div w:id="134759540">
              <w:marLeft w:val="0"/>
              <w:marRight w:val="0"/>
              <w:marTop w:val="0"/>
              <w:marBottom w:val="0"/>
              <w:divBdr>
                <w:top w:val="none" w:sz="0" w:space="0" w:color="auto"/>
                <w:left w:val="none" w:sz="0" w:space="0" w:color="auto"/>
                <w:bottom w:val="none" w:sz="0" w:space="0" w:color="auto"/>
                <w:right w:val="none" w:sz="0" w:space="0" w:color="auto"/>
              </w:divBdr>
              <w:divsChild>
                <w:div w:id="1894078210">
                  <w:marLeft w:val="0"/>
                  <w:marRight w:val="0"/>
                  <w:marTop w:val="0"/>
                  <w:marBottom w:val="0"/>
                  <w:divBdr>
                    <w:top w:val="none" w:sz="0" w:space="0" w:color="auto"/>
                    <w:left w:val="none" w:sz="0" w:space="0" w:color="auto"/>
                    <w:bottom w:val="none" w:sz="0" w:space="0" w:color="auto"/>
                    <w:right w:val="none" w:sz="0" w:space="0" w:color="auto"/>
                  </w:divBdr>
                  <w:divsChild>
                    <w:div w:id="389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6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arxiv.org/abs/1701.06657" TargetMode="External"/><Relationship Id="rId2" Type="http://schemas.openxmlformats.org/officeDocument/2006/relationships/hyperlink" Target="http://www.star.bnl.gov/" TargetMode="External"/><Relationship Id="rId1" Type="http://schemas.openxmlformats.org/officeDocument/2006/relationships/hyperlink" Target="https://arxiv.org/abs/1611.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Nuclear Physics Institute ASCR</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msumbera@gmail.com</dc:creator>
  <cp:lastModifiedBy>Kankova Miroslava</cp:lastModifiedBy>
  <cp:revision>2</cp:revision>
  <dcterms:created xsi:type="dcterms:W3CDTF">2017-08-31T09:19:00Z</dcterms:created>
  <dcterms:modified xsi:type="dcterms:W3CDTF">2017-08-31T09:19:00Z</dcterms:modified>
</cp:coreProperties>
</file>