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60FA5A" w14:textId="44F0BBDF" w:rsidR="2777AEF8" w:rsidRDefault="0E73C535" w:rsidP="7D1FC037">
      <w:pPr>
        <w:pStyle w:val="Datumzprvy"/>
        <w:spacing w:line="240" w:lineRule="auto"/>
        <w:jc w:val="both"/>
      </w:pPr>
      <w:r w:rsidRPr="48024AF4">
        <w:rPr>
          <w:rFonts w:cs="Arial"/>
          <w:sz w:val="22"/>
          <w:lang w:val="en-GB"/>
        </w:rPr>
        <w:t xml:space="preserve">Tisková zpráva, </w:t>
      </w:r>
      <w:r w:rsidR="64EED30D" w:rsidRPr="48024AF4">
        <w:rPr>
          <w:rFonts w:cs="Arial"/>
          <w:sz w:val="22"/>
          <w:lang w:val="en-GB"/>
        </w:rPr>
        <w:t xml:space="preserve">Brno, </w:t>
      </w:r>
      <w:r w:rsidR="38D5DC29" w:rsidRPr="48024AF4">
        <w:rPr>
          <w:rFonts w:cs="Arial"/>
          <w:sz w:val="22"/>
          <w:lang w:val="en-GB"/>
        </w:rPr>
        <w:t>22</w:t>
      </w:r>
      <w:r w:rsidRPr="48024AF4">
        <w:rPr>
          <w:rFonts w:cs="Arial"/>
          <w:sz w:val="22"/>
          <w:lang w:val="en-GB"/>
        </w:rPr>
        <w:t xml:space="preserve">. </w:t>
      </w:r>
      <w:r w:rsidR="59595BEC" w:rsidRPr="48024AF4">
        <w:rPr>
          <w:rFonts w:cs="Arial"/>
          <w:sz w:val="22"/>
          <w:lang w:val="en-GB"/>
        </w:rPr>
        <w:t>října</w:t>
      </w:r>
      <w:r w:rsidRPr="48024AF4">
        <w:rPr>
          <w:rFonts w:cs="Arial"/>
          <w:sz w:val="22"/>
          <w:lang w:val="en-GB"/>
        </w:rPr>
        <w:t xml:space="preserve"> 2026</w:t>
      </w:r>
    </w:p>
    <w:p w14:paraId="78DE675A" w14:textId="77777777" w:rsidR="0033305C" w:rsidRDefault="7F9B86F3" w:rsidP="0033305C">
      <w:pPr>
        <w:pStyle w:val="Nadpis"/>
      </w:pPr>
      <w:r>
        <w:t xml:space="preserve">Hledali dávné klima, našli současnost. Vědci ukazují, co lze vyčíst z </w:t>
      </w:r>
      <w:proofErr w:type="spellStart"/>
      <w:r>
        <w:t>tenké</w:t>
      </w:r>
      <w:proofErr w:type="spellEnd"/>
      <w:r>
        <w:t xml:space="preserve"> </w:t>
      </w:r>
      <w:proofErr w:type="spellStart"/>
      <w:r>
        <w:t>vrstvy</w:t>
      </w:r>
      <w:proofErr w:type="spellEnd"/>
      <w:r>
        <w:t xml:space="preserve"> </w:t>
      </w:r>
      <w:proofErr w:type="spellStart"/>
      <w:r>
        <w:t>vápence</w:t>
      </w:r>
      <w:proofErr w:type="spellEnd"/>
    </w:p>
    <w:p w14:paraId="2118D605" w14:textId="1BAA19AB" w:rsidR="05DCCE71" w:rsidRDefault="24495BFA" w:rsidP="0033305C">
      <w:pPr>
        <w:pStyle w:val="Nadpis"/>
      </w:pPr>
      <w:r w:rsidRPr="48024AF4">
        <w:rPr>
          <w:rFonts w:eastAsiaTheme="minorEastAsia"/>
          <w:i/>
          <w:iCs/>
          <w:color w:val="000000" w:themeColor="text1"/>
          <w:sz w:val="20"/>
          <w:szCs w:val="20"/>
          <w:lang w:val="cs-CZ"/>
        </w:rPr>
        <w:t xml:space="preserve">Jeskynní krápníky, tzv. </w:t>
      </w:r>
      <w:r w:rsidR="6B75E549" w:rsidRPr="48024AF4">
        <w:rPr>
          <w:rFonts w:eastAsiaTheme="minorEastAsia"/>
          <w:i/>
          <w:iCs/>
          <w:color w:val="000000" w:themeColor="text1"/>
          <w:sz w:val="20"/>
          <w:szCs w:val="20"/>
          <w:lang w:val="cs-CZ"/>
        </w:rPr>
        <w:t>s</w:t>
      </w:r>
      <w:r w:rsidRPr="48024AF4">
        <w:rPr>
          <w:rFonts w:eastAsiaTheme="minorEastAsia"/>
          <w:i/>
          <w:iCs/>
          <w:color w:val="000000" w:themeColor="text1"/>
          <w:sz w:val="20"/>
          <w:szCs w:val="20"/>
          <w:lang w:val="cs-CZ"/>
        </w:rPr>
        <w:t>peleotémy, vědci běžně využívají jako jakési přírodní archivy klimatu. Z</w:t>
      </w:r>
      <w:r w:rsidR="00A94B20">
        <w:rPr>
          <w:rFonts w:eastAsiaTheme="minorEastAsia"/>
          <w:i/>
          <w:iCs/>
          <w:color w:val="000000" w:themeColor="text1"/>
          <w:sz w:val="20"/>
          <w:szCs w:val="20"/>
          <w:lang w:val="cs-CZ"/>
        </w:rPr>
        <w:t> </w:t>
      </w:r>
      <w:r w:rsidRPr="48024AF4">
        <w:rPr>
          <w:rFonts w:eastAsiaTheme="minorEastAsia"/>
          <w:i/>
          <w:iCs/>
          <w:color w:val="000000" w:themeColor="text1"/>
          <w:sz w:val="20"/>
          <w:szCs w:val="20"/>
          <w:lang w:val="cs-CZ"/>
        </w:rPr>
        <w:t>jejich vrstev lze vyčíst informace o době jejich vzniku. Předpokládali tedy, že podobné informace budou ukryty i v tzv. bradavičnatých sintrech. Výzkum však ukázal, že tyto útvary jsou velmi mladé a významnou roli v jejich vzniku hraje množství a intenzita srážek. Nenesou informaci o tom, jaké klima panovalo před desítkami tisíc let. Mohou však vědcům pomoci pochopit, jak prostředí reaguje na klimatické změny v posledních desetiletích. Na výzkumu se podíleli vědci z ČR i</w:t>
      </w:r>
      <w:r w:rsidR="00A94B20">
        <w:rPr>
          <w:rFonts w:eastAsiaTheme="minorEastAsia"/>
          <w:i/>
          <w:iCs/>
          <w:color w:val="000000" w:themeColor="text1"/>
          <w:sz w:val="20"/>
          <w:szCs w:val="20"/>
          <w:lang w:val="cs-CZ"/>
        </w:rPr>
        <w:t> </w:t>
      </w:r>
      <w:r w:rsidRPr="48024AF4">
        <w:rPr>
          <w:rFonts w:eastAsiaTheme="minorEastAsia"/>
          <w:i/>
          <w:iCs/>
          <w:color w:val="000000" w:themeColor="text1"/>
          <w:sz w:val="20"/>
          <w:szCs w:val="20"/>
          <w:lang w:val="cs-CZ"/>
        </w:rPr>
        <w:t>zahraničí, kteří jsou zapojeni do projektu RES-HUM.</w:t>
      </w:r>
    </w:p>
    <w:p w14:paraId="37B15BA3" w14:textId="78E8A063" w:rsidR="00954273" w:rsidRPr="006A19A3" w:rsidRDefault="772AF6BE" w:rsidP="7D1FC037">
      <w:pPr>
        <w:spacing w:beforeAutospacing="1" w:afterAutospacing="1" w:line="240" w:lineRule="auto"/>
        <w:jc w:val="both"/>
        <w:rPr>
          <w:rFonts w:ascii="Arial" w:eastAsia="Arial" w:hAnsi="Arial" w:cs="Arial"/>
          <w:sz w:val="20"/>
          <w:szCs w:val="20"/>
          <w:lang w:val="cs-CZ"/>
        </w:rPr>
      </w:pPr>
      <w:r w:rsidRPr="7D1FC037">
        <w:rPr>
          <w:rFonts w:ascii="Arial" w:eastAsia="Times New Roman" w:hAnsi="Arial" w:cs="Arial"/>
          <w:sz w:val="20"/>
          <w:szCs w:val="20"/>
          <w:lang w:val="cs-CZ"/>
        </w:rPr>
        <w:t>N</w:t>
      </w:r>
      <w:r w:rsidR="32D96B17" w:rsidRPr="7D1FC037">
        <w:rPr>
          <w:rFonts w:eastAsiaTheme="minorEastAsia"/>
          <w:color w:val="000000" w:themeColor="text1"/>
          <w:sz w:val="20"/>
          <w:szCs w:val="20"/>
          <w:lang w:val="cs-CZ"/>
        </w:rPr>
        <w:t xml:space="preserve">a první pohled připomínají drobné krápníky. Vznikají v puklinách a spárách vápenců, v malých dutinách nebo na spodních stranách vápencových valounů. Uvnitř mají jemnou vrstevnatou strukturu, která může připomínat letokruhy stromu. Právě tato podobnost vedla vědce Václava Suchého, Kateřinu Pachnerovou Brabcovou a Ivo Světlíka z Ústavu jaderné fyziky Akademie věd ČR k otázce, zda by vápnité krusty nemohly uchovávat informace o klimatu v dávné minulosti. </w:t>
      </w:r>
      <w:r w:rsidR="32D96B17" w:rsidRPr="7D1FC037">
        <w:rPr>
          <w:rFonts w:eastAsiaTheme="minorEastAsia"/>
          <w:i/>
          <w:iCs/>
          <w:color w:val="000000" w:themeColor="text1"/>
          <w:sz w:val="20"/>
          <w:szCs w:val="20"/>
          <w:lang w:val="cs-CZ"/>
        </w:rPr>
        <w:t>„Náš předpoklad vycházel z práce českého geologa a kvartérního badatele Vojena Ložka z roku 1963, který tyto útvary označil jako tzv. bradavičnaté sintry. Vzhledem k jejich vzhledu se nabízelo srovnání s jeskynními krápníky. Ty jsou dnes důležitým zdrojem informací o vývoji klimatu v minulosti, protože jejich vrstvy zachycují změny podmínek, za nichž vznikaly,“</w:t>
      </w:r>
      <w:r w:rsidR="32D96B17" w:rsidRPr="7D1FC037">
        <w:rPr>
          <w:rFonts w:eastAsiaTheme="minorEastAsia"/>
          <w:color w:val="000000" w:themeColor="text1"/>
          <w:sz w:val="20"/>
          <w:szCs w:val="20"/>
          <w:lang w:val="cs-CZ"/>
        </w:rPr>
        <w:t xml:space="preserve"> uvedl Václav Suchý z Ústavu jaderné fyziky Akademie věd ČR.</w:t>
      </w:r>
    </w:p>
    <w:p w14:paraId="4BDD4A90" w14:textId="5CC9DB98" w:rsidR="03AC388A" w:rsidRDefault="03AC388A" w:rsidP="7D1FC037">
      <w:pPr>
        <w:rPr>
          <w:rFonts w:eastAsiaTheme="minorEastAsia"/>
          <w:sz w:val="20"/>
          <w:szCs w:val="20"/>
          <w:lang w:val="cs-CZ"/>
        </w:rPr>
      </w:pPr>
      <w:r w:rsidRPr="7D1FC037">
        <w:rPr>
          <w:rFonts w:eastAsiaTheme="minorEastAsia"/>
          <w:color w:val="000000" w:themeColor="text1"/>
          <w:sz w:val="20"/>
          <w:szCs w:val="20"/>
          <w:lang w:val="cs-CZ"/>
        </w:rPr>
        <w:t xml:space="preserve">Čtyřletý výzkum sedmičlenného mezinárodního týmu odborníků však původní představu vyvrátil. </w:t>
      </w:r>
      <w:r w:rsidRPr="7D1FC037">
        <w:rPr>
          <w:rFonts w:eastAsiaTheme="minorEastAsia"/>
          <w:i/>
          <w:iCs/>
          <w:color w:val="000000" w:themeColor="text1"/>
          <w:sz w:val="20"/>
          <w:szCs w:val="20"/>
          <w:lang w:val="cs-CZ"/>
        </w:rPr>
        <w:t>„Bradavčité sintry nejsou pozůstatkem dávných klimatických období. Jde o velmi mladé útvary, jejichž stáří nepřesahuje několik desítek let. Navíc jsou poměrně nestabilní. Krátce po vzniku začínají být narušovány biologickými procesy a erozí a postupně zanikají,”</w:t>
      </w:r>
      <w:r w:rsidRPr="7D1FC037">
        <w:rPr>
          <w:rFonts w:eastAsiaTheme="minorEastAsia"/>
          <w:color w:val="000000" w:themeColor="text1"/>
          <w:sz w:val="20"/>
          <w:szCs w:val="20"/>
          <w:lang w:val="cs-CZ"/>
        </w:rPr>
        <w:t xml:space="preserve"> doplnil Suchý.</w:t>
      </w:r>
    </w:p>
    <w:p w14:paraId="2200FC00" w14:textId="71F860EE" w:rsidR="5CAEBE72" w:rsidRDefault="5CAEBE72" w:rsidP="7D1FC037">
      <w:pPr>
        <w:spacing w:beforeAutospacing="1" w:afterAutospacing="1" w:line="240" w:lineRule="auto"/>
        <w:jc w:val="both"/>
        <w:rPr>
          <w:rFonts w:eastAsiaTheme="minorEastAsia"/>
          <w:b/>
          <w:bCs/>
          <w:sz w:val="20"/>
          <w:szCs w:val="20"/>
          <w:lang w:val="cs-CZ"/>
        </w:rPr>
      </w:pPr>
      <w:r w:rsidRPr="7D1FC037">
        <w:rPr>
          <w:rFonts w:eastAsiaTheme="minorEastAsia"/>
          <w:b/>
          <w:bCs/>
          <w:color w:val="000000" w:themeColor="text1"/>
          <w:sz w:val="20"/>
          <w:szCs w:val="20"/>
          <w:lang w:val="cs-CZ"/>
        </w:rPr>
        <w:t>První popis v jeskyních mírného klimatického pásma</w:t>
      </w:r>
    </w:p>
    <w:p w14:paraId="239D86F6" w14:textId="1AEAA4EE" w:rsidR="00954273" w:rsidRPr="006A19A3" w:rsidRDefault="6AE4AE18" w:rsidP="7D1FC037">
      <w:pPr>
        <w:spacing w:beforeAutospacing="1" w:afterAutospacing="1" w:line="240" w:lineRule="auto"/>
        <w:rPr>
          <w:rFonts w:eastAsiaTheme="minorEastAsia"/>
          <w:color w:val="000000" w:themeColor="text1"/>
          <w:sz w:val="20"/>
          <w:szCs w:val="20"/>
          <w:lang w:val="cs-CZ"/>
        </w:rPr>
      </w:pPr>
      <w:r w:rsidRPr="7D1FC037">
        <w:rPr>
          <w:rFonts w:eastAsiaTheme="minorEastAsia"/>
          <w:color w:val="000000" w:themeColor="text1"/>
          <w:sz w:val="20"/>
          <w:szCs w:val="20"/>
          <w:lang w:val="cs-CZ"/>
        </w:rPr>
        <w:t>Jejich vnitřní vrstvení podle vědců souvisí s podmínkami prostředí, zejména s intenzitou srážek. Krusty sice nejsou vhodným nástrojem pro rekonstrukci klimatu před tisíci lety, mohou ale poskytovat informace o krátkodobých změnách prostředí v současnosti.</w:t>
      </w:r>
    </w:p>
    <w:p w14:paraId="4AE79C74" w14:textId="0C541F3D" w:rsidR="00954273" w:rsidRPr="006A19A3" w:rsidRDefault="6AE4AE18" w:rsidP="7D1FC037">
      <w:pPr>
        <w:spacing w:beforeAutospacing="1" w:afterAutospacing="1" w:line="240" w:lineRule="auto"/>
      </w:pPr>
      <w:r w:rsidRPr="7D1FC037">
        <w:rPr>
          <w:rFonts w:eastAsiaTheme="minorEastAsia"/>
          <w:color w:val="000000" w:themeColor="text1"/>
          <w:sz w:val="20"/>
          <w:szCs w:val="20"/>
          <w:lang w:val="cs-CZ"/>
        </w:rPr>
        <w:t xml:space="preserve">Výzkum přinesl ještě jedno důležité zjištění: zkoumané krusty nelze jednoduše zařadit mezi běžné vápencové sedimenty ani mezi klasické jeskynní krápníky. </w:t>
      </w:r>
      <w:r w:rsidRPr="7D1FC037">
        <w:rPr>
          <w:rFonts w:eastAsiaTheme="minorEastAsia"/>
          <w:i/>
          <w:iCs/>
          <w:color w:val="000000" w:themeColor="text1"/>
          <w:sz w:val="20"/>
          <w:szCs w:val="20"/>
          <w:lang w:val="cs-CZ"/>
        </w:rPr>
        <w:t>„Jsou jakýmsi hybridem mezi povrchovými sladkovodními vápenci a jeskynními speleotémami. Na jejich tvorbě se nepodílí pouze chemické srážení uhličitanu vápenatého (kalcitu), důležitou roli přitom hrají i živé organismy. Řasy, mechy, houby</w:t>
      </w:r>
      <w:r w:rsidRPr="7D1FC037">
        <w:rPr>
          <w:rFonts w:eastAsiaTheme="minorEastAsia"/>
          <w:color w:val="000000" w:themeColor="text1"/>
          <w:sz w:val="20"/>
          <w:szCs w:val="20"/>
          <w:lang w:val="cs-CZ"/>
        </w:rPr>
        <w:t xml:space="preserve"> </w:t>
      </w:r>
      <w:r w:rsidRPr="7D1FC037">
        <w:rPr>
          <w:rFonts w:eastAsiaTheme="minorEastAsia"/>
          <w:i/>
          <w:iCs/>
          <w:color w:val="000000" w:themeColor="text1"/>
          <w:sz w:val="20"/>
          <w:szCs w:val="20"/>
          <w:lang w:val="cs-CZ"/>
        </w:rPr>
        <w:t>a mikroorganismy pomáhají zachycovat a stabilizovat drobné částice. Ty do puklin přináší voda. Na jejich povrchu se následně ukládá uhličitan vápenatý,”</w:t>
      </w:r>
      <w:r w:rsidRPr="7D1FC037">
        <w:rPr>
          <w:rFonts w:eastAsiaTheme="minorEastAsia"/>
          <w:color w:val="000000" w:themeColor="text1"/>
          <w:sz w:val="20"/>
          <w:szCs w:val="20"/>
          <w:lang w:val="cs-CZ"/>
        </w:rPr>
        <w:t xml:space="preserve"> vysvětlil Suchý s tím, že vznik krust je výsledkem spolupráce několika procesů – vody, horniny, chemických reakcí a živých organismů. </w:t>
      </w:r>
      <w:r w:rsidRPr="7D1FC037">
        <w:rPr>
          <w:rFonts w:eastAsiaTheme="minorEastAsia"/>
          <w:i/>
          <w:iCs/>
          <w:color w:val="000000" w:themeColor="text1"/>
          <w:sz w:val="20"/>
          <w:szCs w:val="20"/>
          <w:lang w:val="cs-CZ"/>
        </w:rPr>
        <w:t xml:space="preserve">„Je zajímavé, že jsme našli útvary propojující dva na první pohled velmi odlišné světy. Část jejich vlastností připomíná tzv. pramenné vápence vznikající v prostředí povrchových krasových vod, část zase klasické jeskynní krápníky. Navíc je jejich vznik ovlivněn biologickou aktivitou,“ </w:t>
      </w:r>
      <w:r w:rsidRPr="7D1FC037">
        <w:rPr>
          <w:rFonts w:eastAsiaTheme="minorEastAsia"/>
          <w:color w:val="000000" w:themeColor="text1"/>
          <w:sz w:val="20"/>
          <w:szCs w:val="20"/>
          <w:lang w:val="cs-CZ"/>
        </w:rPr>
        <w:t>doplňují autoři studie.</w:t>
      </w:r>
    </w:p>
    <w:p w14:paraId="48544240" w14:textId="197CB9C8" w:rsidR="00954273" w:rsidRPr="006A19A3" w:rsidRDefault="33B7CA90" w:rsidP="7D1FC037">
      <w:pPr>
        <w:spacing w:beforeAutospacing="1" w:afterAutospacing="1" w:line="240" w:lineRule="auto"/>
      </w:pPr>
      <w:r w:rsidRPr="7D1FC037">
        <w:rPr>
          <w:rFonts w:eastAsiaTheme="minorEastAsia"/>
          <w:color w:val="000000" w:themeColor="text1"/>
          <w:sz w:val="20"/>
          <w:szCs w:val="20"/>
          <w:lang w:val="cs-CZ"/>
        </w:rPr>
        <w:lastRenderedPageBreak/>
        <w:t>Podobné biologicky ovlivněné krápníkovité útvary byly v minulosti popsány například z některých tropických a subtropických jeskyní. V jeskyních mírného klimatického pásma však dosud nebyly obdobné hybridní krusty podrobně popsány.</w:t>
      </w:r>
    </w:p>
    <w:p w14:paraId="3FBD370E" w14:textId="67489D10" w:rsidR="00954273" w:rsidRPr="006A19A3" w:rsidRDefault="1F90E5DF" w:rsidP="7D1FC037">
      <w:pPr>
        <w:spacing w:beforeAutospacing="1" w:afterAutospacing="1" w:line="240" w:lineRule="auto"/>
        <w:jc w:val="both"/>
      </w:pPr>
      <w:r w:rsidRPr="7D1FC037">
        <w:rPr>
          <w:rFonts w:ascii="Arial" w:eastAsia="Times New Roman" w:hAnsi="Arial" w:cs="Arial"/>
          <w:b/>
          <w:bCs/>
          <w:sz w:val="20"/>
          <w:szCs w:val="20"/>
          <w:lang w:val="cs-CZ"/>
        </w:rPr>
        <w:t>Voda a změna hydrologických podmínek</w:t>
      </w:r>
    </w:p>
    <w:p w14:paraId="19CD24CC" w14:textId="67578AD3" w:rsidR="1F90E5DF" w:rsidRDefault="1F90E5DF">
      <w:r w:rsidRPr="7D1FC037">
        <w:rPr>
          <w:rFonts w:eastAsiaTheme="minorEastAsia"/>
          <w:color w:val="000000" w:themeColor="text1"/>
          <w:sz w:val="20"/>
          <w:szCs w:val="20"/>
          <w:lang w:val="cs-CZ"/>
        </w:rPr>
        <w:t xml:space="preserve">Význam objevu nespočívá pouze v popisu nového typu vápnitého útvaru. Studie ukazuje, jak citlivě mohou přírodní systémy reagovat na změny podmínek. Klíčovou roli zde sehrává voda a změna hydrologických podmínek se může promítnout do celého systému. To je zajímavé i v době současné klimatické změny, kdy se nemění jen teplota, ale i charakter srážek – jejich intenzita, sezónní rozložení nebo délka období mezi jednotlivými srážkovými událostmi. </w:t>
      </w:r>
      <w:r w:rsidRPr="7D1FC037">
        <w:rPr>
          <w:rFonts w:ascii="Arial" w:eastAsia="Arial" w:hAnsi="Arial" w:cs="Arial"/>
          <w:sz w:val="20"/>
          <w:szCs w:val="20"/>
          <w:lang w:val="cs-CZ"/>
        </w:rPr>
        <w:t xml:space="preserve"> </w:t>
      </w:r>
    </w:p>
    <w:p w14:paraId="6D2B97A1" w14:textId="3D211CC6" w:rsidR="1F90E5DF" w:rsidRDefault="1F90E5DF" w:rsidP="7D1FC037">
      <w:pPr>
        <w:rPr>
          <w:rFonts w:eastAsiaTheme="minorEastAsia"/>
          <w:color w:val="000000" w:themeColor="text1"/>
          <w:sz w:val="20"/>
          <w:szCs w:val="20"/>
          <w:lang w:val="cs-CZ"/>
        </w:rPr>
      </w:pPr>
      <w:r w:rsidRPr="7D1FC037">
        <w:rPr>
          <w:rFonts w:eastAsiaTheme="minorEastAsia"/>
          <w:i/>
          <w:iCs/>
          <w:color w:val="000000" w:themeColor="text1"/>
          <w:sz w:val="20"/>
          <w:szCs w:val="20"/>
          <w:lang w:val="cs-CZ"/>
        </w:rPr>
        <w:t>„Jednotlivá vápnitá krusta je velmi nestabilní a krátkověká. Může vzniknout, měnit se a zase zaniknout. Studium pomocí elektronového mikroskopu ukázalo, že zatímco se krusty srážejí, již jsou souběžně rozhlodávány a erodovány mechanickými vlivy i biologickou aktivitou (</w:t>
      </w:r>
      <w:proofErr w:type="gramStart"/>
      <w:r w:rsidRPr="7D1FC037">
        <w:rPr>
          <w:rFonts w:eastAsiaTheme="minorEastAsia"/>
          <w:i/>
          <w:iCs/>
          <w:color w:val="000000" w:themeColor="text1"/>
          <w:sz w:val="20"/>
          <w:szCs w:val="20"/>
          <w:lang w:val="cs-CZ"/>
        </w:rPr>
        <w:t>metabolizmem</w:t>
      </w:r>
      <w:proofErr w:type="gramEnd"/>
      <w:r w:rsidRPr="7D1FC037">
        <w:rPr>
          <w:rFonts w:eastAsiaTheme="minorEastAsia"/>
          <w:i/>
          <w:iCs/>
          <w:color w:val="000000" w:themeColor="text1"/>
          <w:sz w:val="20"/>
          <w:szCs w:val="20"/>
          <w:lang w:val="cs-CZ"/>
        </w:rPr>
        <w:t xml:space="preserve">) některých </w:t>
      </w:r>
      <w:proofErr w:type="gramStart"/>
      <w:r w:rsidRPr="7D1FC037">
        <w:rPr>
          <w:rFonts w:eastAsiaTheme="minorEastAsia"/>
          <w:i/>
          <w:iCs/>
          <w:color w:val="000000" w:themeColor="text1"/>
          <w:sz w:val="20"/>
          <w:szCs w:val="20"/>
          <w:lang w:val="cs-CZ"/>
        </w:rPr>
        <w:t>mikroorganizmů</w:t>
      </w:r>
      <w:proofErr w:type="gramEnd"/>
      <w:r w:rsidRPr="7D1FC037">
        <w:rPr>
          <w:rFonts w:eastAsiaTheme="minorEastAsia"/>
          <w:i/>
          <w:iCs/>
          <w:color w:val="000000" w:themeColor="text1"/>
          <w:sz w:val="20"/>
          <w:szCs w:val="20"/>
          <w:lang w:val="cs-CZ"/>
        </w:rPr>
        <w:t xml:space="preserve"> na jejich povrchu. Oba tyto v podstatě protikladné procesy – tedy krystalizace novotvořeného karbonátu a jeho rozklad, působí v dynamické rovnováze a záleží na konkrétních místních podmínkách, který děj převládne. Resilience proto nemusí nutně znamenat, že každá jednotlivá součást systému přežije změnu. Důležitější může být schopnost celého systému reagovat, přizpůsobit se a pokračovat ve svých základních procesech. „Lze pozorovat, že za vhodných podmínek se proces vzniku a zániku těchto krust může dokonce cyklicky opakovat,”</w:t>
      </w:r>
      <w:r w:rsidRPr="7D1FC037">
        <w:rPr>
          <w:rFonts w:eastAsiaTheme="minorEastAsia"/>
          <w:color w:val="000000" w:themeColor="text1"/>
          <w:sz w:val="20"/>
          <w:szCs w:val="20"/>
          <w:lang w:val="cs-CZ"/>
        </w:rPr>
        <w:t xml:space="preserve"> uvedl Václav Suchý.</w:t>
      </w:r>
    </w:p>
    <w:p w14:paraId="2A3F9789" w14:textId="7DC61F39" w:rsidR="1F90E5DF" w:rsidRDefault="1F90E5DF" w:rsidP="7D1FC037">
      <w:pPr>
        <w:rPr>
          <w:rFonts w:eastAsiaTheme="minorEastAsia"/>
          <w:color w:val="000000" w:themeColor="text1"/>
          <w:sz w:val="20"/>
          <w:szCs w:val="20"/>
          <w:lang w:val="cs-CZ"/>
        </w:rPr>
      </w:pPr>
      <w:r w:rsidRPr="7D1FC037">
        <w:rPr>
          <w:rFonts w:eastAsiaTheme="minorEastAsia"/>
          <w:color w:val="000000" w:themeColor="text1"/>
          <w:sz w:val="20"/>
          <w:szCs w:val="20"/>
          <w:lang w:val="cs-CZ"/>
        </w:rPr>
        <w:t>Drobné krusty z Českého krasu tak nabízejí překvapivě názorný příklad toho, že stabilita a odolnost nejsou totéž. Systém může být proměnlivý, jeho jednotlivé části mohou zanikat, a přesto může celý proces pokračovat.</w:t>
      </w:r>
    </w:p>
    <w:p w14:paraId="7BE9950D" w14:textId="3905F3E3" w:rsidR="1F90E5DF" w:rsidRDefault="1F90E5DF">
      <w:r w:rsidRPr="7D1FC037">
        <w:rPr>
          <w:rFonts w:eastAsiaTheme="minorEastAsia"/>
          <w:color w:val="000000" w:themeColor="text1"/>
          <w:sz w:val="20"/>
          <w:szCs w:val="20"/>
          <w:lang w:val="cs-CZ"/>
        </w:rPr>
        <w:t>Výzkum badatelé vedli v Českém krasu – v oblasti tvořené převážně prvohorními usazeninami (vápenci, břidlicemi) silurského a devonského stáří s četnými krasovými jevy včetně jeskyní patřících k</w:t>
      </w:r>
      <w:r w:rsidR="00A94B20">
        <w:rPr>
          <w:rFonts w:eastAsiaTheme="minorEastAsia"/>
          <w:color w:val="000000" w:themeColor="text1"/>
          <w:sz w:val="20"/>
          <w:szCs w:val="20"/>
          <w:lang w:val="cs-CZ"/>
        </w:rPr>
        <w:t> </w:t>
      </w:r>
      <w:r w:rsidRPr="7D1FC037">
        <w:rPr>
          <w:rFonts w:eastAsiaTheme="minorEastAsia"/>
          <w:color w:val="000000" w:themeColor="text1"/>
          <w:sz w:val="20"/>
          <w:szCs w:val="20"/>
          <w:lang w:val="cs-CZ"/>
        </w:rPr>
        <w:t xml:space="preserve">největším v Čechách. Na mnoha místech jsou právě zde popsané typy vápnitých krust dobře pozorovatelné, v řadě přirozených i umělých výchozů, včetně lomů. Při výzkumu vědci použili komplex navzájem provázaných analytických </w:t>
      </w:r>
      <w:r w:rsidR="00A94B20" w:rsidRPr="7D1FC037">
        <w:rPr>
          <w:rFonts w:eastAsiaTheme="minorEastAsia"/>
          <w:color w:val="000000" w:themeColor="text1"/>
          <w:sz w:val="20"/>
          <w:szCs w:val="20"/>
          <w:lang w:val="cs-CZ"/>
        </w:rPr>
        <w:t>metod – optickou</w:t>
      </w:r>
      <w:r w:rsidRPr="7D1FC037">
        <w:rPr>
          <w:rFonts w:eastAsiaTheme="minorEastAsia"/>
          <w:color w:val="000000" w:themeColor="text1"/>
          <w:sz w:val="20"/>
          <w:szCs w:val="20"/>
          <w:lang w:val="cs-CZ"/>
        </w:rPr>
        <w:t>, CL a elektronovou mikroskopii, radiouhlíkové datování i rentgenovou difrakční analýzu (XRD).</w:t>
      </w:r>
    </w:p>
    <w:p w14:paraId="55896188" w14:textId="52951AB1" w:rsidR="3E90E7EC" w:rsidRDefault="3E90E7EC" w:rsidP="7D1FC037">
      <w:pPr>
        <w:rPr>
          <w:rFonts w:eastAsiaTheme="minorEastAsia"/>
          <w:b/>
          <w:bCs/>
          <w:color w:val="000000" w:themeColor="text1"/>
          <w:sz w:val="20"/>
          <w:szCs w:val="20"/>
          <w:lang w:val="cs-CZ"/>
        </w:rPr>
      </w:pPr>
      <w:r w:rsidRPr="7D1FC037">
        <w:rPr>
          <w:rFonts w:eastAsiaTheme="minorEastAsia"/>
          <w:b/>
          <w:bCs/>
          <w:color w:val="000000" w:themeColor="text1"/>
          <w:sz w:val="20"/>
          <w:szCs w:val="20"/>
          <w:lang w:val="cs-CZ"/>
        </w:rPr>
        <w:t>Vědci z České republiky i zahraničí</w:t>
      </w:r>
    </w:p>
    <w:p w14:paraId="27E06D25" w14:textId="3FE0B849" w:rsidR="59AA10CC" w:rsidRDefault="59AA10CC">
      <w:r w:rsidRPr="7D1FC037">
        <w:rPr>
          <w:rFonts w:eastAsiaTheme="minorEastAsia"/>
          <w:color w:val="000000" w:themeColor="text1"/>
          <w:sz w:val="20"/>
          <w:szCs w:val="20"/>
          <w:lang w:val="en-US"/>
        </w:rPr>
        <w:t xml:space="preserve">Na vzniku studie Bridging the gap: Anatomy of recently growing calcareous crusts in the Bohemian Karst se podíleli specialisté z Ústavu jaderné fyziky Akademie věd ČR, Přírodovědecké fakulty Univerzity Karlovy, Institutu struktury a mechaniky hornin Akademie věd ČR a čínských vědců z China University of Petroleum v Pekingu. </w:t>
      </w:r>
      <w:proofErr w:type="spellStart"/>
      <w:r w:rsidRPr="7D1FC037">
        <w:rPr>
          <w:rFonts w:eastAsiaTheme="minorEastAsia"/>
          <w:color w:val="000000" w:themeColor="text1"/>
          <w:sz w:val="20"/>
          <w:szCs w:val="20"/>
          <w:lang w:val="en-US"/>
        </w:rPr>
        <w:t>Publikována</w:t>
      </w:r>
      <w:proofErr w:type="spellEnd"/>
      <w:r w:rsidRPr="7D1FC037">
        <w:rPr>
          <w:rFonts w:eastAsiaTheme="minorEastAsia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7D1FC037">
        <w:rPr>
          <w:rFonts w:eastAsiaTheme="minorEastAsia"/>
          <w:color w:val="000000" w:themeColor="text1"/>
          <w:sz w:val="20"/>
          <w:szCs w:val="20"/>
          <w:lang w:val="en-US"/>
        </w:rPr>
        <w:t>byla</w:t>
      </w:r>
      <w:proofErr w:type="spellEnd"/>
      <w:r w:rsidRPr="7D1FC037">
        <w:rPr>
          <w:rFonts w:eastAsiaTheme="minorEastAsia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7D1FC037">
        <w:rPr>
          <w:rFonts w:eastAsiaTheme="minorEastAsia"/>
          <w:color w:val="000000" w:themeColor="text1"/>
          <w:sz w:val="20"/>
          <w:szCs w:val="20"/>
          <w:lang w:val="en-US"/>
        </w:rPr>
        <w:t>na</w:t>
      </w:r>
      <w:proofErr w:type="spellEnd"/>
      <w:r w:rsidRPr="7D1FC037">
        <w:rPr>
          <w:rFonts w:eastAsiaTheme="minorEastAsia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7D1FC037">
        <w:rPr>
          <w:rFonts w:eastAsiaTheme="minorEastAsia"/>
          <w:color w:val="000000" w:themeColor="text1"/>
          <w:sz w:val="20"/>
          <w:szCs w:val="20"/>
          <w:lang w:val="en-US"/>
        </w:rPr>
        <w:t>webu</w:t>
      </w:r>
      <w:proofErr w:type="spellEnd"/>
      <w:r w:rsidRPr="7D1FC037">
        <w:rPr>
          <w:rFonts w:eastAsiaTheme="minorEastAsia"/>
          <w:color w:val="000000" w:themeColor="text1"/>
          <w:sz w:val="20"/>
          <w:szCs w:val="20"/>
          <w:lang w:val="en-US"/>
        </w:rPr>
        <w:t xml:space="preserve"> Harward University, </w:t>
      </w:r>
      <w:proofErr w:type="spellStart"/>
      <w:r w:rsidRPr="7D1FC037">
        <w:rPr>
          <w:rFonts w:eastAsiaTheme="minorEastAsia"/>
          <w:color w:val="000000" w:themeColor="text1"/>
          <w:sz w:val="20"/>
          <w:szCs w:val="20"/>
          <w:lang w:val="en-US"/>
        </w:rPr>
        <w:t>na</w:t>
      </w:r>
      <w:proofErr w:type="spellEnd"/>
      <w:r w:rsidR="00A94B20">
        <w:rPr>
          <w:rFonts w:eastAsiaTheme="minorEastAsia"/>
          <w:color w:val="000000" w:themeColor="text1"/>
          <w:sz w:val="20"/>
          <w:szCs w:val="20"/>
          <w:lang w:val="en-US"/>
        </w:rPr>
        <w:t> </w:t>
      </w:r>
      <w:r w:rsidRPr="7D1FC037">
        <w:rPr>
          <w:rFonts w:eastAsiaTheme="minorEastAsia"/>
          <w:color w:val="000000" w:themeColor="text1"/>
          <w:sz w:val="20"/>
          <w:szCs w:val="20"/>
          <w:lang w:val="en-US"/>
        </w:rPr>
        <w:t xml:space="preserve">ScienceDirect.com </w:t>
      </w:r>
      <w:proofErr w:type="spellStart"/>
      <w:r w:rsidRPr="7D1FC037">
        <w:rPr>
          <w:rFonts w:eastAsiaTheme="minorEastAsia"/>
          <w:color w:val="000000" w:themeColor="text1"/>
          <w:sz w:val="20"/>
          <w:szCs w:val="20"/>
          <w:lang w:val="en-US"/>
        </w:rPr>
        <w:t>i</w:t>
      </w:r>
      <w:proofErr w:type="spellEnd"/>
      <w:r w:rsidRPr="7D1FC037">
        <w:rPr>
          <w:rFonts w:eastAsiaTheme="minorEastAsia"/>
          <w:color w:val="000000" w:themeColor="text1"/>
          <w:sz w:val="20"/>
          <w:szCs w:val="20"/>
          <w:lang w:val="en-US"/>
        </w:rPr>
        <w:t xml:space="preserve"> v </w:t>
      </w:r>
      <w:proofErr w:type="spellStart"/>
      <w:r w:rsidRPr="7D1FC037">
        <w:rPr>
          <w:rFonts w:eastAsiaTheme="minorEastAsia"/>
          <w:color w:val="000000" w:themeColor="text1"/>
          <w:sz w:val="20"/>
          <w:szCs w:val="20"/>
          <w:lang w:val="en-US"/>
        </w:rPr>
        <w:t>databázi</w:t>
      </w:r>
      <w:proofErr w:type="spellEnd"/>
      <w:r w:rsidRPr="7D1FC037">
        <w:rPr>
          <w:rFonts w:eastAsiaTheme="minorEastAsia"/>
          <w:color w:val="000000" w:themeColor="text1"/>
          <w:sz w:val="20"/>
          <w:szCs w:val="20"/>
          <w:lang w:val="en-US"/>
        </w:rPr>
        <w:t xml:space="preserve"> Mindat.org. </w:t>
      </w:r>
    </w:p>
    <w:p w14:paraId="349D9192" w14:textId="23DBE8D4" w:rsidR="59AA10CC" w:rsidRDefault="59AA10CC">
      <w:r w:rsidRPr="7D1FC037">
        <w:rPr>
          <w:rFonts w:eastAsiaTheme="minorEastAsia"/>
          <w:color w:val="000000" w:themeColor="text1"/>
          <w:sz w:val="20"/>
          <w:szCs w:val="20"/>
          <w:lang w:val="en-US"/>
        </w:rPr>
        <w:t>Odkaz na plné znění textu:</w:t>
      </w:r>
      <w:r w:rsidRPr="7D1FC037">
        <w:rPr>
          <w:rFonts w:ascii="Aptos" w:eastAsia="Aptos" w:hAnsi="Aptos" w:cs="Aptos"/>
          <w:color w:val="000000" w:themeColor="text1"/>
          <w:lang w:val="en-US"/>
        </w:rPr>
        <w:t xml:space="preserve"> </w:t>
      </w:r>
      <w:hyperlink r:id="rId8">
        <w:r w:rsidRPr="7D1FC037">
          <w:rPr>
            <w:rStyle w:val="Hypertextovodkaz"/>
            <w:rFonts w:eastAsiaTheme="minorHAnsi"/>
            <w:lang w:val="en-US"/>
          </w:rPr>
          <w:t>https://www.sciencedirect.com/science/article/pii/S0037073825000168</w:t>
        </w:r>
      </w:hyperlink>
    </w:p>
    <w:p w14:paraId="486FF97D" w14:textId="5FD3812C" w:rsidR="59AA10CC" w:rsidRDefault="59AA10CC">
      <w:r w:rsidRPr="7D1FC037">
        <w:rPr>
          <w:rFonts w:eastAsiaTheme="minorEastAsia"/>
          <w:color w:val="000000" w:themeColor="text1"/>
          <w:sz w:val="20"/>
          <w:szCs w:val="20"/>
          <w:lang w:val="en-US"/>
        </w:rPr>
        <w:t>Výzkumný tým tvořil</w:t>
      </w:r>
      <w:r w:rsidRPr="7D1FC037">
        <w:rPr>
          <w:rFonts w:eastAsiaTheme="minorEastAsia"/>
          <w:color w:val="000000" w:themeColor="text1"/>
          <w:sz w:val="20"/>
          <w:szCs w:val="20"/>
          <w:lang w:val="cs-CZ"/>
        </w:rPr>
        <w:t>o</w:t>
      </w:r>
      <w:r w:rsidRPr="7D1FC037">
        <w:rPr>
          <w:rFonts w:eastAsiaTheme="minorEastAsia"/>
          <w:color w:val="000000" w:themeColor="text1"/>
          <w:sz w:val="20"/>
          <w:szCs w:val="20"/>
          <w:lang w:val="en-US"/>
        </w:rPr>
        <w:t xml:space="preserve"> sedm specialistů. Zhruba polovinu doby ze čtyřletého výzkumu zabralo vlastní analytické zpracování odebraných vzorků. Některá terénní pozorování, z nichž badatelé při práci vycházeli, byla starší a sahala do poloviny 80. let 20. století. V současnosti se vědci zabývají řadou spojitých otázek, které výzkum vápnitých krust provází, například aplikací absolutního radiouhíkového datování různých organických materiálů ve vztahu ke geologické historii Českého krasu obecně.  </w:t>
      </w:r>
    </w:p>
    <w:p w14:paraId="577BA894" w14:textId="4B34AE1B" w:rsidR="7D1FC037" w:rsidRDefault="7D1FC037" w:rsidP="7D1FC037">
      <w:pPr>
        <w:rPr>
          <w:rFonts w:eastAsiaTheme="minorEastAsia"/>
          <w:color w:val="000000" w:themeColor="text1"/>
          <w:sz w:val="20"/>
          <w:szCs w:val="20"/>
          <w:lang w:val="en-US"/>
        </w:rPr>
      </w:pPr>
    </w:p>
    <w:p w14:paraId="1B6BCBB3" w14:textId="294D0A5B" w:rsidR="006A19A3" w:rsidRPr="006A19A3" w:rsidRDefault="006A19A3" w:rsidP="00954273">
      <w:pPr>
        <w:spacing w:beforeAutospacing="1" w:afterAutospacing="1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val="cs-CZ"/>
        </w:rPr>
      </w:pPr>
      <w:r w:rsidRPr="006A19A3">
        <w:rPr>
          <w:rFonts w:ascii="Arial" w:eastAsia="Times New Roman" w:hAnsi="Arial" w:cs="Arial"/>
          <w:b/>
          <w:bCs/>
          <w:sz w:val="20"/>
          <w:szCs w:val="20"/>
          <w:lang w:val="cs-CZ"/>
        </w:rPr>
        <w:lastRenderedPageBreak/>
        <w:t>O projektu</w:t>
      </w:r>
    </w:p>
    <w:p w14:paraId="363C9FC7" w14:textId="00250E7B" w:rsidR="7D1FC037" w:rsidRDefault="2A7C4EE7" w:rsidP="48024AF4">
      <w:pPr>
        <w:spacing w:beforeAutospacing="1" w:afterAutospacing="1" w:line="240" w:lineRule="auto"/>
        <w:jc w:val="both"/>
        <w:rPr>
          <w:rFonts w:ascii="Arial" w:eastAsia="Times New Roman" w:hAnsi="Arial" w:cs="Arial"/>
          <w:sz w:val="20"/>
          <w:szCs w:val="20"/>
          <w:lang w:val="cs-CZ"/>
        </w:rPr>
      </w:pPr>
      <w:r w:rsidRPr="48024AF4">
        <w:rPr>
          <w:rFonts w:ascii="Arial" w:eastAsia="Times New Roman" w:hAnsi="Arial" w:cs="Arial"/>
          <w:sz w:val="20"/>
          <w:szCs w:val="20"/>
          <w:lang w:val="cs-CZ"/>
        </w:rPr>
        <w:t>Projekt RES-HUM je zaměřený na objasnění základních principů resilience</w:t>
      </w:r>
      <w:r w:rsidR="7B4D1C49" w:rsidRPr="48024AF4">
        <w:rPr>
          <w:rFonts w:ascii="Arial" w:eastAsia="Times New Roman" w:hAnsi="Arial" w:cs="Arial"/>
          <w:sz w:val="20"/>
          <w:szCs w:val="20"/>
          <w:lang w:val="cs-CZ"/>
        </w:rPr>
        <w:t xml:space="preserve"> </w:t>
      </w:r>
      <w:r w:rsidRPr="48024AF4">
        <w:rPr>
          <w:rFonts w:ascii="Arial" w:eastAsia="Times New Roman" w:hAnsi="Arial" w:cs="Arial"/>
          <w:sz w:val="20"/>
          <w:szCs w:val="20"/>
          <w:lang w:val="cs-CZ"/>
        </w:rPr>
        <w:t>lidské společnosti v historické perspektivě s využitím dlouhých časových řad a na přenos získaných poznatků do společenské praxe. Podílí se na něm odborníci z archeologie, dějin umění, antropologie, genetiky, geologie, klimatologie, botaniky, geofyziky či jaderné fyziky. RES-HUM je jediným projektem špičkového výzkumu z oblasti humanitních věd a umění podpořeným v rámci výzvy Špičkový výzkum financované z Operačního programu Jan Amos Komenský.</w:t>
      </w:r>
      <w:r w:rsidR="352328A2" w:rsidRPr="48024AF4">
        <w:rPr>
          <w:rFonts w:ascii="Arial" w:eastAsia="Times New Roman" w:hAnsi="Arial" w:cs="Arial"/>
          <w:sz w:val="20"/>
          <w:szCs w:val="20"/>
          <w:lang w:val="cs-CZ"/>
        </w:rPr>
        <w:t xml:space="preserve"> Odborným manažerem projektu je </w:t>
      </w:r>
      <w:r w:rsidR="3DFDBB9E" w:rsidRPr="48024AF4">
        <w:rPr>
          <w:rFonts w:ascii="Arial" w:eastAsia="Times New Roman" w:hAnsi="Arial" w:cs="Arial"/>
          <w:sz w:val="20"/>
          <w:szCs w:val="20"/>
          <w:lang w:val="cs-CZ"/>
        </w:rPr>
        <w:t xml:space="preserve">Jiří Macháček, </w:t>
      </w:r>
      <w:r w:rsidR="352328A2" w:rsidRPr="48024AF4">
        <w:rPr>
          <w:rFonts w:ascii="Arial" w:eastAsia="Times New Roman" w:hAnsi="Arial" w:cs="Arial"/>
          <w:sz w:val="20"/>
          <w:szCs w:val="20"/>
          <w:lang w:val="cs-CZ"/>
        </w:rPr>
        <w:t xml:space="preserve">profesor archeologie a vedoucí Ústavu archeologie a muzeologie </w:t>
      </w:r>
      <w:r w:rsidR="20C07C27" w:rsidRPr="48024AF4">
        <w:rPr>
          <w:rFonts w:ascii="Arial" w:eastAsia="Times New Roman" w:hAnsi="Arial" w:cs="Arial"/>
          <w:sz w:val="20"/>
          <w:szCs w:val="20"/>
          <w:lang w:val="cs-CZ"/>
        </w:rPr>
        <w:t xml:space="preserve">na </w:t>
      </w:r>
      <w:r w:rsidR="2809ECAE" w:rsidRPr="48024AF4">
        <w:rPr>
          <w:rFonts w:ascii="Arial" w:eastAsia="Times New Roman" w:hAnsi="Arial" w:cs="Arial"/>
          <w:sz w:val="20"/>
          <w:szCs w:val="20"/>
          <w:lang w:val="cs-CZ"/>
        </w:rPr>
        <w:t xml:space="preserve">Filozofické fakultě </w:t>
      </w:r>
      <w:r w:rsidR="20C07C27" w:rsidRPr="48024AF4">
        <w:rPr>
          <w:rFonts w:ascii="Arial" w:eastAsia="Times New Roman" w:hAnsi="Arial" w:cs="Arial"/>
          <w:sz w:val="20"/>
          <w:szCs w:val="20"/>
          <w:lang w:val="cs-CZ"/>
        </w:rPr>
        <w:t>Masarykov</w:t>
      </w:r>
      <w:r w:rsidR="00A664A8" w:rsidRPr="48024AF4">
        <w:rPr>
          <w:rFonts w:ascii="Arial" w:eastAsia="Times New Roman" w:hAnsi="Arial" w:cs="Arial"/>
          <w:sz w:val="20"/>
          <w:szCs w:val="20"/>
          <w:lang w:val="cs-CZ"/>
        </w:rPr>
        <w:t>y</w:t>
      </w:r>
      <w:r w:rsidR="20C07C27" w:rsidRPr="48024AF4">
        <w:rPr>
          <w:rFonts w:ascii="Arial" w:eastAsia="Times New Roman" w:hAnsi="Arial" w:cs="Arial"/>
          <w:sz w:val="20"/>
          <w:szCs w:val="20"/>
          <w:lang w:val="cs-CZ"/>
        </w:rPr>
        <w:t xml:space="preserve"> univerzit</w:t>
      </w:r>
      <w:r w:rsidR="0D370CBE" w:rsidRPr="48024AF4">
        <w:rPr>
          <w:rFonts w:ascii="Arial" w:eastAsia="Times New Roman" w:hAnsi="Arial" w:cs="Arial"/>
          <w:sz w:val="20"/>
          <w:szCs w:val="20"/>
          <w:lang w:val="cs-CZ"/>
        </w:rPr>
        <w:t>y</w:t>
      </w:r>
      <w:r w:rsidR="20C07C27" w:rsidRPr="48024AF4">
        <w:rPr>
          <w:rFonts w:ascii="Arial" w:eastAsia="Times New Roman" w:hAnsi="Arial" w:cs="Arial"/>
          <w:sz w:val="20"/>
          <w:szCs w:val="20"/>
          <w:lang w:val="cs-CZ"/>
        </w:rPr>
        <w:t xml:space="preserve"> v Brně.</w:t>
      </w:r>
    </w:p>
    <w:p w14:paraId="5C31775C" w14:textId="311BE9BD" w:rsidR="7D1FC037" w:rsidRDefault="7D1FC037" w:rsidP="7D1FC037">
      <w:pPr>
        <w:shd w:val="clear" w:color="auto" w:fill="FFFFFF" w:themeFill="background1"/>
        <w:spacing w:after="0"/>
        <w:jc w:val="both"/>
        <w:rPr>
          <w:rFonts w:ascii="Arial" w:eastAsia="Times New Roman" w:hAnsi="Arial" w:cs="Arial"/>
          <w:b/>
          <w:bCs/>
          <w:sz w:val="20"/>
          <w:szCs w:val="20"/>
          <w:lang w:val="cs-CZ"/>
        </w:rPr>
      </w:pPr>
    </w:p>
    <w:p w14:paraId="5FBEA494" w14:textId="70BDC213" w:rsidR="772AF6BE" w:rsidRDefault="772AF6BE" w:rsidP="7D1FC037">
      <w:pPr>
        <w:shd w:val="clear" w:color="auto" w:fill="FFFFFF" w:themeFill="background1"/>
        <w:spacing w:after="0"/>
        <w:jc w:val="both"/>
      </w:pPr>
      <w:r w:rsidRPr="7D1FC037">
        <w:rPr>
          <w:rFonts w:ascii="Arial" w:eastAsia="Times New Roman" w:hAnsi="Arial" w:cs="Arial"/>
          <w:b/>
          <w:bCs/>
          <w:sz w:val="20"/>
          <w:szCs w:val="20"/>
          <w:lang w:val="cs-CZ"/>
        </w:rPr>
        <w:t>Kontakt:</w:t>
      </w:r>
      <w:r w:rsidRPr="7D1FC037">
        <w:rPr>
          <w:rFonts w:ascii="Arial" w:eastAsia="Times New Roman" w:hAnsi="Arial" w:cs="Arial"/>
          <w:sz w:val="20"/>
          <w:szCs w:val="20"/>
          <w:lang w:val="cs-CZ"/>
        </w:rPr>
        <w:t xml:space="preserve"> </w:t>
      </w:r>
      <w:r w:rsidR="3459E6BD" w:rsidRPr="7D1FC037">
        <w:rPr>
          <w:rFonts w:ascii="Arial" w:eastAsia="Times New Roman" w:hAnsi="Arial" w:cs="Arial"/>
          <w:sz w:val="20"/>
          <w:szCs w:val="20"/>
          <w:lang w:val="cs-CZ"/>
        </w:rPr>
        <w:t xml:space="preserve">Václav Suchý, sediment1@seznam.cz, </w:t>
      </w:r>
      <w:r w:rsidRPr="7D1FC037">
        <w:rPr>
          <w:rFonts w:ascii="Arial" w:eastAsia="Times New Roman" w:hAnsi="Arial" w:cs="Arial"/>
          <w:sz w:val="20"/>
          <w:szCs w:val="20"/>
          <w:lang w:val="cs-CZ"/>
        </w:rPr>
        <w:t>tel.: +420</w:t>
      </w:r>
      <w:r w:rsidR="406FB999" w:rsidRPr="7D1FC037">
        <w:rPr>
          <w:rFonts w:ascii="Arial" w:eastAsia="Times New Roman" w:hAnsi="Arial" w:cs="Arial"/>
          <w:sz w:val="20"/>
          <w:szCs w:val="20"/>
          <w:lang w:val="cs-CZ"/>
        </w:rPr>
        <w:t xml:space="preserve"> 728 082 895</w:t>
      </w:r>
    </w:p>
    <w:p w14:paraId="71224497" w14:textId="418CA3D5" w:rsidR="00954273" w:rsidRPr="00954273" w:rsidRDefault="2A7C4EE7" w:rsidP="48024AF4">
      <w:pPr>
        <w:spacing w:beforeAutospacing="1" w:afterAutospacing="1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val="cs-CZ"/>
        </w:rPr>
      </w:pPr>
      <w:r w:rsidRPr="48024AF4">
        <w:rPr>
          <w:rFonts w:ascii="Arial" w:eastAsia="Times New Roman" w:hAnsi="Arial" w:cs="Arial"/>
          <w:b/>
          <w:bCs/>
          <w:sz w:val="20"/>
          <w:szCs w:val="20"/>
          <w:lang w:val="cs-CZ"/>
        </w:rPr>
        <w:t xml:space="preserve">Popis </w:t>
      </w:r>
      <w:r w:rsidR="7D39993B" w:rsidRPr="48024AF4">
        <w:rPr>
          <w:rFonts w:ascii="Arial" w:eastAsia="Times New Roman" w:hAnsi="Arial" w:cs="Arial"/>
          <w:b/>
          <w:bCs/>
          <w:sz w:val="20"/>
          <w:szCs w:val="20"/>
          <w:lang w:val="cs-CZ"/>
        </w:rPr>
        <w:t>fotografií</w:t>
      </w:r>
      <w:r w:rsidR="166AB1E3" w:rsidRPr="48024AF4">
        <w:rPr>
          <w:rFonts w:ascii="Arial" w:eastAsia="Times New Roman" w:hAnsi="Arial" w:cs="Arial"/>
          <w:b/>
          <w:bCs/>
          <w:sz w:val="20"/>
          <w:szCs w:val="20"/>
          <w:lang w:val="cs-CZ"/>
        </w:rPr>
        <w:t>:</w:t>
      </w:r>
    </w:p>
    <w:p w14:paraId="14111A35" w14:textId="467DF6B8" w:rsidR="00954273" w:rsidRPr="00954273" w:rsidRDefault="040575E7" w:rsidP="48024AF4">
      <w:pPr>
        <w:spacing w:beforeAutospacing="1" w:afterAutospacing="1" w:line="240" w:lineRule="auto"/>
        <w:jc w:val="both"/>
        <w:rPr>
          <w:rFonts w:eastAsiaTheme="minorEastAsia"/>
          <w:color w:val="000000" w:themeColor="text1"/>
          <w:sz w:val="20"/>
          <w:szCs w:val="20"/>
          <w:lang w:val="cs-CZ"/>
        </w:rPr>
      </w:pPr>
      <w:r w:rsidRPr="48024AF4">
        <w:rPr>
          <w:rFonts w:eastAsiaTheme="minorEastAsia"/>
          <w:color w:val="000000" w:themeColor="text1"/>
          <w:sz w:val="20"/>
          <w:szCs w:val="20"/>
          <w:lang w:val="cs-CZ"/>
        </w:rPr>
        <w:t>(V</w:t>
      </w:r>
      <w:r w:rsidR="156BA443" w:rsidRPr="48024AF4">
        <w:rPr>
          <w:rFonts w:eastAsiaTheme="minorEastAsia"/>
          <w:color w:val="000000" w:themeColor="text1"/>
          <w:sz w:val="20"/>
          <w:szCs w:val="20"/>
          <w:lang w:val="cs-CZ"/>
        </w:rPr>
        <w:t xml:space="preserve">šechny snímky </w:t>
      </w:r>
      <w:r w:rsidR="2BCE29B2" w:rsidRPr="48024AF4">
        <w:rPr>
          <w:rFonts w:eastAsiaTheme="minorEastAsia"/>
          <w:color w:val="000000" w:themeColor="text1"/>
          <w:sz w:val="20"/>
          <w:szCs w:val="20"/>
          <w:lang w:val="cs-CZ"/>
        </w:rPr>
        <w:t>vznikly</w:t>
      </w:r>
      <w:r w:rsidR="156BA443" w:rsidRPr="48024AF4">
        <w:rPr>
          <w:rFonts w:eastAsiaTheme="minorEastAsia"/>
          <w:color w:val="000000" w:themeColor="text1"/>
          <w:sz w:val="20"/>
          <w:szCs w:val="20"/>
          <w:lang w:val="cs-CZ"/>
        </w:rPr>
        <w:t xml:space="preserve"> v lomu Na Chlumu u Srbska, Český kras</w:t>
      </w:r>
      <w:r w:rsidR="2FCBFCDF" w:rsidRPr="48024AF4">
        <w:rPr>
          <w:rFonts w:eastAsiaTheme="minorEastAsia"/>
          <w:color w:val="000000" w:themeColor="text1"/>
          <w:sz w:val="20"/>
          <w:szCs w:val="20"/>
          <w:lang w:val="cs-CZ"/>
        </w:rPr>
        <w:t xml:space="preserve">. </w:t>
      </w:r>
      <w:r w:rsidR="156BA443" w:rsidRPr="48024AF4">
        <w:rPr>
          <w:rFonts w:eastAsiaTheme="minorEastAsia"/>
          <w:color w:val="000000" w:themeColor="text1"/>
          <w:sz w:val="20"/>
          <w:szCs w:val="20"/>
          <w:lang w:val="cs-CZ"/>
        </w:rPr>
        <w:t>Foto</w:t>
      </w:r>
      <w:r w:rsidR="15868E1E" w:rsidRPr="48024AF4">
        <w:rPr>
          <w:rFonts w:eastAsiaTheme="minorEastAsia"/>
          <w:color w:val="000000" w:themeColor="text1"/>
          <w:sz w:val="20"/>
          <w:szCs w:val="20"/>
          <w:lang w:val="cs-CZ"/>
        </w:rPr>
        <w:t xml:space="preserve">: Václav </w:t>
      </w:r>
      <w:r w:rsidR="156BA443" w:rsidRPr="48024AF4">
        <w:rPr>
          <w:rFonts w:eastAsiaTheme="minorEastAsia"/>
          <w:color w:val="000000" w:themeColor="text1"/>
          <w:sz w:val="20"/>
          <w:szCs w:val="20"/>
          <w:lang w:val="cs-CZ"/>
        </w:rPr>
        <w:t>Suchý</w:t>
      </w:r>
      <w:r w:rsidR="093D7B8B" w:rsidRPr="48024AF4">
        <w:rPr>
          <w:rFonts w:eastAsiaTheme="minorEastAsia"/>
          <w:color w:val="000000" w:themeColor="text1"/>
          <w:sz w:val="20"/>
          <w:szCs w:val="20"/>
          <w:lang w:val="cs-CZ"/>
        </w:rPr>
        <w:t>)</w:t>
      </w:r>
    </w:p>
    <w:p w14:paraId="6CE3D426" w14:textId="6394408F" w:rsidR="00954273" w:rsidRPr="00954273" w:rsidRDefault="7CB237C4" w:rsidP="7D1FC037">
      <w:pPr>
        <w:spacing w:beforeAutospacing="1" w:afterAutospacing="1" w:line="240" w:lineRule="auto"/>
        <w:rPr>
          <w:rFonts w:eastAsiaTheme="minorEastAsia"/>
          <w:color w:val="000000" w:themeColor="text1"/>
          <w:sz w:val="20"/>
          <w:szCs w:val="20"/>
          <w:lang w:val="cs-CZ"/>
        </w:rPr>
      </w:pPr>
      <w:r w:rsidRPr="7D1FC037">
        <w:rPr>
          <w:rFonts w:eastAsiaTheme="minorEastAsia"/>
          <w:color w:val="000000" w:themeColor="text1"/>
          <w:sz w:val="20"/>
          <w:szCs w:val="20"/>
          <w:lang w:val="cs-CZ"/>
        </w:rPr>
        <w:t>Foto 1</w:t>
      </w:r>
      <w:r w:rsidR="0F62BF81" w:rsidRPr="7D1FC037">
        <w:rPr>
          <w:rFonts w:eastAsiaTheme="minorEastAsia"/>
          <w:color w:val="000000" w:themeColor="text1"/>
          <w:sz w:val="20"/>
          <w:szCs w:val="20"/>
          <w:lang w:val="cs-CZ"/>
        </w:rPr>
        <w:t xml:space="preserve">: </w:t>
      </w:r>
      <w:r w:rsidRPr="7D1FC037">
        <w:rPr>
          <w:rFonts w:eastAsiaTheme="minorEastAsia"/>
          <w:color w:val="000000" w:themeColor="text1"/>
          <w:sz w:val="20"/>
          <w:szCs w:val="20"/>
          <w:lang w:val="cs-CZ"/>
        </w:rPr>
        <w:t>Vápnité krusty, okrově zabarvené půdními minerály, vyplňující systém puklin v devonském vápenci.</w:t>
      </w:r>
    </w:p>
    <w:p w14:paraId="11D8E9CF" w14:textId="789367FF" w:rsidR="00954273" w:rsidRPr="00954273" w:rsidRDefault="7CB237C4" w:rsidP="7D1FC037">
      <w:pPr>
        <w:spacing w:beforeAutospacing="1" w:afterAutospacing="1" w:line="240" w:lineRule="auto"/>
        <w:rPr>
          <w:rFonts w:eastAsiaTheme="minorEastAsia"/>
          <w:color w:val="000000" w:themeColor="text1"/>
          <w:sz w:val="20"/>
          <w:szCs w:val="20"/>
          <w:lang w:val="cs-CZ"/>
        </w:rPr>
      </w:pPr>
      <w:r w:rsidRPr="7D1FC037">
        <w:rPr>
          <w:rFonts w:eastAsiaTheme="minorEastAsia"/>
          <w:color w:val="000000" w:themeColor="text1"/>
          <w:sz w:val="20"/>
          <w:szCs w:val="20"/>
          <w:lang w:val="cs-CZ"/>
        </w:rPr>
        <w:t>Foto 2</w:t>
      </w:r>
      <w:r w:rsidR="0D1E1B8C" w:rsidRPr="7D1FC037">
        <w:rPr>
          <w:rFonts w:eastAsiaTheme="minorEastAsia"/>
          <w:color w:val="000000" w:themeColor="text1"/>
          <w:sz w:val="20"/>
          <w:szCs w:val="20"/>
          <w:lang w:val="cs-CZ"/>
        </w:rPr>
        <w:t xml:space="preserve">: </w:t>
      </w:r>
      <w:r w:rsidRPr="7D1FC037">
        <w:rPr>
          <w:rFonts w:eastAsiaTheme="minorEastAsia"/>
          <w:color w:val="000000" w:themeColor="text1"/>
          <w:sz w:val="20"/>
          <w:szCs w:val="20"/>
          <w:lang w:val="cs-CZ"/>
        </w:rPr>
        <w:t>Detailní pohled na nárůsty bradavičnatých sintrů na těžbou obnažené ploše svislé pukliny ve vápenci.</w:t>
      </w:r>
    </w:p>
    <w:p w14:paraId="47BEE1EE" w14:textId="532ACA9E" w:rsidR="00954273" w:rsidRPr="00954273" w:rsidRDefault="7CB237C4" w:rsidP="7D1FC037">
      <w:pPr>
        <w:spacing w:beforeAutospacing="1" w:afterAutospacing="1" w:line="240" w:lineRule="auto"/>
        <w:rPr>
          <w:rFonts w:eastAsiaTheme="minorEastAsia"/>
          <w:color w:val="000000" w:themeColor="text1"/>
          <w:sz w:val="20"/>
          <w:szCs w:val="20"/>
          <w:lang w:val="cs-CZ"/>
        </w:rPr>
      </w:pPr>
      <w:r w:rsidRPr="7D1FC037">
        <w:rPr>
          <w:rFonts w:eastAsiaTheme="minorEastAsia"/>
          <w:color w:val="000000" w:themeColor="text1"/>
          <w:sz w:val="20"/>
          <w:szCs w:val="20"/>
          <w:lang w:val="cs-CZ"/>
        </w:rPr>
        <w:t>Foto 3</w:t>
      </w:r>
      <w:r w:rsidR="3D96157C" w:rsidRPr="7D1FC037">
        <w:rPr>
          <w:rFonts w:eastAsiaTheme="minorEastAsia"/>
          <w:color w:val="000000" w:themeColor="text1"/>
          <w:sz w:val="20"/>
          <w:szCs w:val="20"/>
          <w:lang w:val="cs-CZ"/>
        </w:rPr>
        <w:t xml:space="preserve">: </w:t>
      </w:r>
      <w:r w:rsidRPr="7D1FC037">
        <w:rPr>
          <w:rFonts w:eastAsiaTheme="minorEastAsia"/>
          <w:color w:val="000000" w:themeColor="text1"/>
          <w:sz w:val="20"/>
          <w:szCs w:val="20"/>
          <w:lang w:val="cs-CZ"/>
        </w:rPr>
        <w:t>Uvnitř drobných jeskynní podél zkrasovělých vrstevních ploch vápenců vytvářejí bradavičnaté sintry nárůsty podobné jeskynním stalaktitům.</w:t>
      </w:r>
    </w:p>
    <w:p w14:paraId="3D661055" w14:textId="447331CA" w:rsidR="00954273" w:rsidRPr="00954273" w:rsidRDefault="7CB237C4" w:rsidP="7D1FC037">
      <w:pPr>
        <w:rPr>
          <w:rFonts w:eastAsiaTheme="minorEastAsia"/>
          <w:color w:val="000000" w:themeColor="text1"/>
          <w:sz w:val="20"/>
          <w:szCs w:val="20"/>
          <w:lang w:val="cs-CZ"/>
        </w:rPr>
      </w:pPr>
      <w:r w:rsidRPr="7D1FC037">
        <w:rPr>
          <w:rFonts w:eastAsiaTheme="minorEastAsia"/>
          <w:color w:val="000000" w:themeColor="text1"/>
          <w:sz w:val="20"/>
          <w:szCs w:val="20"/>
          <w:lang w:val="cs-CZ"/>
        </w:rPr>
        <w:t>Foto 4</w:t>
      </w:r>
      <w:r w:rsidR="0295BDCB" w:rsidRPr="7D1FC037">
        <w:rPr>
          <w:rFonts w:eastAsiaTheme="minorEastAsia"/>
          <w:color w:val="000000" w:themeColor="text1"/>
          <w:sz w:val="20"/>
          <w:szCs w:val="20"/>
          <w:lang w:val="cs-CZ"/>
        </w:rPr>
        <w:t xml:space="preserve">: </w:t>
      </w:r>
      <w:r w:rsidRPr="7D1FC037">
        <w:rPr>
          <w:rFonts w:eastAsiaTheme="minorEastAsia"/>
          <w:color w:val="000000" w:themeColor="text1"/>
          <w:sz w:val="20"/>
          <w:szCs w:val="20"/>
          <w:lang w:val="cs-CZ"/>
        </w:rPr>
        <w:t xml:space="preserve">Bradavičnaté sintry krystalizují </w:t>
      </w:r>
      <w:r w:rsidR="3AB5440B" w:rsidRPr="7D1FC037">
        <w:rPr>
          <w:rFonts w:eastAsiaTheme="minorEastAsia"/>
          <w:color w:val="000000" w:themeColor="text1"/>
          <w:sz w:val="20"/>
          <w:szCs w:val="20"/>
          <w:lang w:val="cs-CZ"/>
        </w:rPr>
        <w:t>také</w:t>
      </w:r>
      <w:r w:rsidRPr="7D1FC037">
        <w:rPr>
          <w:rFonts w:eastAsiaTheme="minorEastAsia"/>
          <w:color w:val="000000" w:themeColor="text1"/>
          <w:sz w:val="20"/>
          <w:szCs w:val="20"/>
          <w:lang w:val="cs-CZ"/>
        </w:rPr>
        <w:t xml:space="preserve"> v podvěsu na spodních stranách vápencových skalních převisů.</w:t>
      </w:r>
    </w:p>
    <w:p w14:paraId="7412DA22" w14:textId="461E7412" w:rsidR="00954273" w:rsidRPr="00954273" w:rsidRDefault="7CB237C4" w:rsidP="7D1FC037">
      <w:pPr>
        <w:spacing w:beforeAutospacing="1" w:afterAutospacing="1" w:line="240" w:lineRule="auto"/>
        <w:rPr>
          <w:rFonts w:eastAsiaTheme="minorEastAsia"/>
          <w:color w:val="000000" w:themeColor="text1"/>
          <w:sz w:val="20"/>
          <w:szCs w:val="20"/>
          <w:lang w:val="cs-CZ"/>
        </w:rPr>
      </w:pPr>
      <w:r w:rsidRPr="7D1FC037">
        <w:rPr>
          <w:rFonts w:eastAsiaTheme="minorEastAsia"/>
          <w:color w:val="000000" w:themeColor="text1"/>
          <w:sz w:val="20"/>
          <w:szCs w:val="20"/>
          <w:lang w:val="cs-CZ"/>
        </w:rPr>
        <w:t>Foto 5 a Foto 6</w:t>
      </w:r>
      <w:r w:rsidR="0338C265" w:rsidRPr="7D1FC037">
        <w:rPr>
          <w:rFonts w:eastAsiaTheme="minorEastAsia"/>
          <w:color w:val="000000" w:themeColor="text1"/>
          <w:sz w:val="20"/>
          <w:szCs w:val="20"/>
          <w:lang w:val="cs-CZ"/>
        </w:rPr>
        <w:t xml:space="preserve">: </w:t>
      </w:r>
      <w:r w:rsidRPr="7D1FC037">
        <w:rPr>
          <w:rFonts w:eastAsiaTheme="minorEastAsia"/>
          <w:color w:val="000000" w:themeColor="text1"/>
          <w:sz w:val="20"/>
          <w:szCs w:val="20"/>
          <w:lang w:val="cs-CZ"/>
        </w:rPr>
        <w:t>Detailní pohledy na vápnité krusty tvořené bradavičnatými sintry na vrstevních plochách vápence.</w:t>
      </w:r>
    </w:p>
    <w:p w14:paraId="169964F0" w14:textId="4DA08FA8" w:rsidR="00954273" w:rsidRPr="00954273" w:rsidRDefault="00954273" w:rsidP="7D1FC037">
      <w:pPr>
        <w:spacing w:beforeAutospacing="1" w:afterAutospacing="1" w:line="240" w:lineRule="auto"/>
        <w:jc w:val="both"/>
        <w:rPr>
          <w:rFonts w:ascii="Arial" w:eastAsia="Times New Roman" w:hAnsi="Arial" w:cs="Arial"/>
          <w:sz w:val="20"/>
          <w:szCs w:val="20"/>
          <w:lang w:val="cs-CZ"/>
        </w:rPr>
      </w:pPr>
    </w:p>
    <w:p w14:paraId="25204B2A" w14:textId="03E6166B" w:rsidR="00037ADD" w:rsidRDefault="00037ADD" w:rsidP="00037ADD">
      <w:pPr>
        <w:spacing w:beforeAutospacing="1" w:afterAutospacing="1" w:line="240" w:lineRule="auto"/>
        <w:jc w:val="both"/>
        <w:rPr>
          <w:rFonts w:ascii="Arial" w:eastAsia="Times New Roman" w:hAnsi="Arial" w:cs="Arial"/>
          <w:sz w:val="20"/>
          <w:szCs w:val="20"/>
          <w:lang w:val="cs-CZ"/>
        </w:rPr>
      </w:pPr>
    </w:p>
    <w:sectPr w:rsidR="00037ADD" w:rsidSect="002E76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353" w:right="1361" w:bottom="1928" w:left="1361" w:header="709" w:footer="839" w:gutter="0"/>
      <w:cols w:space="708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32B8E9F" w14:textId="77777777" w:rsidR="00BF40FC" w:rsidRDefault="00BF40FC">
      <w:pPr>
        <w:spacing w:after="0" w:line="240" w:lineRule="auto"/>
      </w:pPr>
      <w:r>
        <w:separator/>
      </w:r>
    </w:p>
  </w:endnote>
  <w:endnote w:type="continuationSeparator" w:id="0">
    <w:p w14:paraId="40557ACF" w14:textId="77777777" w:rsidR="00BF40FC" w:rsidRDefault="00BF4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157505A1-20BD-734A-A522-BBC03B9DC59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CAF23D11-4ED6-7C4B-A2AC-C28C2FBF0C26}"/>
    <w:embedBold r:id="rId3" w:fontKey="{531E6A1F-3946-4041-8A69-45500A3C2221}"/>
    <w:embedItalic r:id="rId4" w:fontKey="{3234EFA4-2476-3B45-BFA4-C2B2C7AE047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FF6521CF-C3E0-6D4C-9C02-F4889252C028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6" w:fontKey="{DCFDDD55-8BCF-FA4D-AD13-9E327064F76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E4319142-E103-6B47-A864-505AC2B9C19B}"/>
    <w:embedBold r:id="rId8" w:fontKey="{38D770F2-873A-4B41-AF27-EA42CDBE6262}"/>
    <w:embedItalic r:id="rId9" w:fontKey="{141CEBDC-8580-7641-9003-61F08ACE1049}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  <w:embedRegular r:id="rId10" w:fontKey="{47852D6C-F52E-C84D-8122-B32EB36AB661}"/>
    <w:embedBold r:id="rId11" w:fontKey="{A646DFCE-E3CE-9444-9FAB-6658C8534C89}"/>
    <w:embedBoldItalic r:id="rId12" w:fontKey="{239E3518-1A5C-064B-B2A4-01A4D1530209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  <w:embedRegular r:id="rId13" w:fontKey="{BD68B33A-0C47-F44D-9029-BFA468A59D2E}"/>
    <w:embedBold r:id="rId14" w:fontKey="{1962EFD2-8A93-6F4B-B48C-ED4E377FDC82}"/>
    <w:embedItalic r:id="rId15" w:fontKey="{FA473555-E87B-3549-AD22-0EC9D90762C6}"/>
    <w:embedBoldItalic r:id="rId16" w:fontKey="{AE7B3F22-6C41-9C4C-A5FE-EEC689F431B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7" w:fontKey="{15D73FD6-F33A-ED4B-B146-433F2A4DD155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8" w:fontKey="{D0F4951A-E87C-3C49-B4E9-A16A5AE04BF0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E99E5F" w14:textId="77777777" w:rsidR="00776203" w:rsidRDefault="0077620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D66EE7" w14:textId="4D68824C" w:rsidR="00211F80" w:rsidRPr="00F53B0F" w:rsidRDefault="00AB29FF" w:rsidP="00776203">
    <w:pPr>
      <w:pStyle w:val="Zpatsslovnmstrnky"/>
      <w:tabs>
        <w:tab w:val="left" w:pos="870"/>
      </w:tabs>
      <w:rPr>
        <w:rStyle w:val="slovnstran"/>
        <w:rFonts w:asciiTheme="minorHAnsi" w:hAnsiTheme="minorHAnsi" w:cstheme="minorBidi"/>
      </w:rPr>
    </w:pPr>
    <w:r>
      <w:rPr>
        <w:noProof/>
        <w14:ligatures w14:val="none"/>
      </w:rPr>
      <w:drawing>
        <wp:anchor distT="0" distB="0" distL="114300" distR="114300" simplePos="0" relativeHeight="251658241" behindDoc="0" locked="0" layoutInCell="1" allowOverlap="1" wp14:anchorId="0DF26C25" wp14:editId="70F04B18">
          <wp:simplePos x="0" y="0"/>
          <wp:positionH relativeFrom="column">
            <wp:posOffset>2419350</wp:posOffset>
          </wp:positionH>
          <wp:positionV relativeFrom="page">
            <wp:posOffset>9768205</wp:posOffset>
          </wp:positionV>
          <wp:extent cx="3423285" cy="363220"/>
          <wp:effectExtent l="0" t="0" r="5715" b="0"/>
          <wp:wrapNone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23285" cy="363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10003" w:rsidRPr="00F53B0F">
      <w:rPr>
        <w:rStyle w:val="slovnstran"/>
      </w:rPr>
      <w:fldChar w:fldCharType="begin"/>
    </w:r>
    <w:r w:rsidR="00AD4F8E" w:rsidRPr="00F53B0F">
      <w:rPr>
        <w:rStyle w:val="slovnstran"/>
      </w:rPr>
      <w:instrText>PAGE   \* MERGEFORMAT</w:instrText>
    </w:r>
    <w:r w:rsidR="00710003" w:rsidRPr="00F53B0F">
      <w:rPr>
        <w:rStyle w:val="slovnstran"/>
      </w:rPr>
      <w:fldChar w:fldCharType="separate"/>
    </w:r>
    <w:r w:rsidR="00F53B0F">
      <w:rPr>
        <w:rStyle w:val="slovnstran"/>
        <w:noProof/>
      </w:rPr>
      <w:t>2</w:t>
    </w:r>
    <w:r w:rsidR="00710003" w:rsidRPr="00F53B0F">
      <w:rPr>
        <w:rStyle w:val="slovnstran"/>
      </w:rPr>
      <w:fldChar w:fldCharType="end"/>
    </w:r>
    <w:r w:rsidR="00AD4F8E" w:rsidRPr="00F53B0F">
      <w:rPr>
        <w:rStyle w:val="slovnstran"/>
      </w:rPr>
      <w:t>/</w:t>
    </w:r>
    <w:r w:rsidR="00371A95" w:rsidRPr="00F53B0F">
      <w:rPr>
        <w:rStyle w:val="slovnstran"/>
      </w:rPr>
      <w:fldChar w:fldCharType="begin"/>
    </w:r>
    <w:r w:rsidR="00371A95" w:rsidRPr="00F53B0F">
      <w:rPr>
        <w:rStyle w:val="slovnstran"/>
      </w:rPr>
      <w:instrText xml:space="preserve"> SECTIONPAGES   \* MERGEFORMAT </w:instrText>
    </w:r>
    <w:r w:rsidR="00371A95" w:rsidRPr="00F53B0F">
      <w:rPr>
        <w:rStyle w:val="slovnstran"/>
      </w:rPr>
      <w:fldChar w:fldCharType="separate"/>
    </w:r>
    <w:r w:rsidR="0033305C">
      <w:rPr>
        <w:rStyle w:val="slovnstran"/>
        <w:noProof/>
      </w:rPr>
      <w:t>3</w:t>
    </w:r>
    <w:r w:rsidR="00371A95" w:rsidRPr="00F53B0F">
      <w:rPr>
        <w:rStyle w:val="slovnstran"/>
      </w:rPr>
      <w:fldChar w:fldCharType="end"/>
    </w:r>
    <w:r w:rsidR="00AD4F8E" w:rsidRPr="00F53B0F">
      <w:rPr>
        <w:rStyle w:val="slovnstran"/>
      </w:rPr>
      <w:tab/>
    </w:r>
    <w:r>
      <w:rPr>
        <w:rStyle w:val="slovnstran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51DDE9" w14:textId="77777777" w:rsidR="00776203" w:rsidRDefault="00776203" w:rsidP="00776203">
    <w:pPr>
      <w:pStyle w:val="Zpat-univerzita"/>
    </w:pPr>
  </w:p>
  <w:p w14:paraId="544286B0" w14:textId="7ACC0EEA" w:rsidR="00776203" w:rsidRDefault="00776203" w:rsidP="00776203">
    <w:pPr>
      <w:pStyle w:val="Zpat-univerzita"/>
    </w:pPr>
  </w:p>
  <w:p w14:paraId="14FE685B" w14:textId="6138F0F0" w:rsidR="008734D5" w:rsidRDefault="00776203" w:rsidP="00776203">
    <w:pPr>
      <w:pStyle w:val="Zpat-univerzita"/>
    </w:pPr>
    <w:proofErr w:type="spellStart"/>
    <w:r>
      <w:t>Kontakt</w:t>
    </w:r>
    <w:proofErr w:type="spellEnd"/>
    <w:r>
      <w:t xml:space="preserve"> pro </w:t>
    </w:r>
    <w:proofErr w:type="spellStart"/>
    <w:r>
      <w:t>novináře</w:t>
    </w:r>
    <w:proofErr w:type="spellEnd"/>
    <w:r>
      <w:t>:</w:t>
    </w:r>
  </w:p>
  <w:p w14:paraId="66F9716B" w14:textId="39E960FB" w:rsidR="00776203" w:rsidRDefault="00776203" w:rsidP="00776203">
    <w:pPr>
      <w:pStyle w:val="Zpat"/>
    </w:pPr>
    <w:r>
      <w:rPr>
        <w:noProof/>
        <w14:ligatures w14:val="none"/>
      </w:rPr>
      <w:drawing>
        <wp:anchor distT="0" distB="0" distL="114300" distR="114300" simplePos="0" relativeHeight="251658242" behindDoc="0" locked="0" layoutInCell="1" allowOverlap="1" wp14:anchorId="1200D666" wp14:editId="214C2CFF">
          <wp:simplePos x="0" y="0"/>
          <wp:positionH relativeFrom="column">
            <wp:posOffset>2120900</wp:posOffset>
          </wp:positionH>
          <wp:positionV relativeFrom="page">
            <wp:posOffset>9555480</wp:posOffset>
          </wp:positionV>
          <wp:extent cx="3423285" cy="363220"/>
          <wp:effectExtent l="0" t="0" r="5715" b="0"/>
          <wp:wrapNone/>
          <wp:docPr id="1549511418" name="Obrázek 15495114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23285" cy="363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Markéta </w:t>
    </w:r>
    <w:proofErr w:type="spellStart"/>
    <w:r>
      <w:t>Stulírová</w:t>
    </w:r>
    <w:proofErr w:type="spellEnd"/>
  </w:p>
  <w:p w14:paraId="754EA345" w14:textId="1F11EA4C" w:rsidR="00776203" w:rsidRDefault="00776203" w:rsidP="00776203">
    <w:pPr>
      <w:pStyle w:val="Zpat"/>
    </w:pPr>
    <w:hyperlink r:id="rId2" w:history="1">
      <w:r w:rsidRPr="000B0CE5">
        <w:rPr>
          <w:rStyle w:val="Hypertextovodkaz"/>
          <w:rFonts w:ascii="Candara" w:eastAsiaTheme="minorHAnsi" w:hAnsi="Candara"/>
          <w:sz w:val="16"/>
          <w:szCs w:val="14"/>
          <w:lang w:val="en-GB"/>
        </w:rPr>
        <w:t>stulirova@phil.muni.cz</w:t>
      </w:r>
    </w:hyperlink>
  </w:p>
  <w:p w14:paraId="2C02A8DD" w14:textId="5AA8D8C5" w:rsidR="00776203" w:rsidRPr="00776203" w:rsidRDefault="00776203" w:rsidP="00776203">
    <w:pPr>
      <w:pStyle w:val="Zpat"/>
    </w:pPr>
    <w:r>
      <w:t>tel.: 602 349 954</w:t>
    </w:r>
  </w:p>
  <w:p w14:paraId="113CA807" w14:textId="47DA7F00" w:rsidR="00CA321A" w:rsidRPr="008734D5" w:rsidRDefault="00710003" w:rsidP="008734D5">
    <w:pPr>
      <w:pStyle w:val="Zpatsslovnmstrnky"/>
    </w:pPr>
    <w:r w:rsidRPr="00F53B0F">
      <w:rPr>
        <w:rStyle w:val="slovnstran"/>
      </w:rPr>
      <w:fldChar w:fldCharType="begin"/>
    </w:r>
    <w:r w:rsidR="00CA321A" w:rsidRPr="00F53B0F">
      <w:rPr>
        <w:rStyle w:val="slovnstran"/>
      </w:rPr>
      <w:instrText>PAGE   \* MERGEFORMAT</w:instrText>
    </w:r>
    <w:r w:rsidRPr="00F53B0F">
      <w:rPr>
        <w:rStyle w:val="slovnstran"/>
      </w:rPr>
      <w:fldChar w:fldCharType="separate"/>
    </w:r>
    <w:r w:rsidR="00294828">
      <w:rPr>
        <w:rStyle w:val="slovnstran"/>
        <w:noProof/>
      </w:rPr>
      <w:t>1</w:t>
    </w:r>
    <w:r w:rsidRPr="00F53B0F">
      <w:rPr>
        <w:rStyle w:val="slovnstran"/>
      </w:rPr>
      <w:fldChar w:fldCharType="end"/>
    </w:r>
    <w:r w:rsidR="00CA321A" w:rsidRPr="00F53B0F">
      <w:rPr>
        <w:rStyle w:val="slovnstran"/>
      </w:rPr>
      <w:t>/</w:t>
    </w:r>
    <w:r w:rsidR="00371A95" w:rsidRPr="00F53B0F">
      <w:rPr>
        <w:rStyle w:val="slovnstran"/>
      </w:rPr>
      <w:fldChar w:fldCharType="begin"/>
    </w:r>
    <w:r w:rsidR="00371A95" w:rsidRPr="00F53B0F">
      <w:rPr>
        <w:rStyle w:val="slovnstran"/>
      </w:rPr>
      <w:instrText xml:space="preserve"> SECTIONPAGES   \* MERGEFORMAT </w:instrText>
    </w:r>
    <w:r w:rsidR="00371A95" w:rsidRPr="00F53B0F">
      <w:rPr>
        <w:rStyle w:val="slovnstran"/>
      </w:rPr>
      <w:fldChar w:fldCharType="separate"/>
    </w:r>
    <w:r w:rsidR="0033305C">
      <w:rPr>
        <w:rStyle w:val="slovnstran"/>
        <w:noProof/>
      </w:rPr>
      <w:t>3</w:t>
    </w:r>
    <w:r w:rsidR="00371A95" w:rsidRPr="00F53B0F">
      <w:rPr>
        <w:rStyle w:val="slovnstran"/>
      </w:rPr>
      <w:fldChar w:fldCharType="end"/>
    </w:r>
    <w:r w:rsidR="00CA321A" w:rsidRPr="008734D5">
      <w:tab/>
    </w:r>
    <w:r w:rsidR="008734D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15B23A" w14:textId="77777777" w:rsidR="00BF40FC" w:rsidRDefault="00BF40FC">
      <w:pPr>
        <w:spacing w:after="0" w:line="240" w:lineRule="auto"/>
      </w:pPr>
      <w:r>
        <w:separator/>
      </w:r>
    </w:p>
  </w:footnote>
  <w:footnote w:type="continuationSeparator" w:id="0">
    <w:p w14:paraId="23DA4A55" w14:textId="77777777" w:rsidR="00BF40FC" w:rsidRDefault="00BF40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D8D068" w14:textId="77777777" w:rsidR="00776203" w:rsidRDefault="0077620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DFED56" w14:textId="77777777" w:rsidR="00776203" w:rsidRDefault="00776203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B870BC" w14:textId="77777777" w:rsidR="00D4417E" w:rsidRPr="006E7DD3" w:rsidRDefault="006E7DD3" w:rsidP="006E7DD3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1" layoutInCell="1" allowOverlap="1" wp14:anchorId="28EA8E16" wp14:editId="695CFC54">
          <wp:simplePos x="0" y="0"/>
          <wp:positionH relativeFrom="page">
            <wp:posOffset>428625</wp:posOffset>
          </wp:positionH>
          <wp:positionV relativeFrom="page">
            <wp:posOffset>495300</wp:posOffset>
          </wp:positionV>
          <wp:extent cx="1276350" cy="699135"/>
          <wp:effectExtent l="0" t="0" r="0" b="571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6350" cy="699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B842F2D"/>
    <w:multiLevelType w:val="hybridMultilevel"/>
    <w:tmpl w:val="3968BC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C25B05"/>
    <w:multiLevelType w:val="hybridMultilevel"/>
    <w:tmpl w:val="30FEE2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9462431">
    <w:abstractNumId w:val="1"/>
  </w:num>
  <w:num w:numId="2" w16cid:durableId="31287917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5"/>
  <w:embedTrueTypeFonts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549"/>
    <w:rsid w:val="00003AEB"/>
    <w:rsid w:val="000218B9"/>
    <w:rsid w:val="000306AF"/>
    <w:rsid w:val="0003691A"/>
    <w:rsid w:val="00037ADD"/>
    <w:rsid w:val="00041540"/>
    <w:rsid w:val="00042835"/>
    <w:rsid w:val="000770F3"/>
    <w:rsid w:val="00086D29"/>
    <w:rsid w:val="000A06BB"/>
    <w:rsid w:val="000A5AD7"/>
    <w:rsid w:val="000B3AD4"/>
    <w:rsid w:val="000C6547"/>
    <w:rsid w:val="000D6227"/>
    <w:rsid w:val="000F6900"/>
    <w:rsid w:val="00102F12"/>
    <w:rsid w:val="0011214A"/>
    <w:rsid w:val="001300AC"/>
    <w:rsid w:val="001349EE"/>
    <w:rsid w:val="0013516D"/>
    <w:rsid w:val="00142099"/>
    <w:rsid w:val="00147720"/>
    <w:rsid w:val="00150B9D"/>
    <w:rsid w:val="00152F82"/>
    <w:rsid w:val="00157ACD"/>
    <w:rsid w:val="001636D3"/>
    <w:rsid w:val="00164645"/>
    <w:rsid w:val="001764DA"/>
    <w:rsid w:val="00186AD0"/>
    <w:rsid w:val="00193F85"/>
    <w:rsid w:val="00196B01"/>
    <w:rsid w:val="001A7E64"/>
    <w:rsid w:val="001B614E"/>
    <w:rsid w:val="001B7010"/>
    <w:rsid w:val="001F5C70"/>
    <w:rsid w:val="00211F80"/>
    <w:rsid w:val="00212030"/>
    <w:rsid w:val="002152A3"/>
    <w:rsid w:val="00221B36"/>
    <w:rsid w:val="00227BC5"/>
    <w:rsid w:val="00231021"/>
    <w:rsid w:val="00247E5F"/>
    <w:rsid w:val="0026024C"/>
    <w:rsid w:val="00267635"/>
    <w:rsid w:val="0027124F"/>
    <w:rsid w:val="002879AE"/>
    <w:rsid w:val="00292F46"/>
    <w:rsid w:val="00294828"/>
    <w:rsid w:val="002A469F"/>
    <w:rsid w:val="002A52F4"/>
    <w:rsid w:val="002B135F"/>
    <w:rsid w:val="002B36BF"/>
    <w:rsid w:val="002B6D09"/>
    <w:rsid w:val="002C0A32"/>
    <w:rsid w:val="002C33A9"/>
    <w:rsid w:val="002D11C3"/>
    <w:rsid w:val="002D3055"/>
    <w:rsid w:val="002D69EE"/>
    <w:rsid w:val="002E14C2"/>
    <w:rsid w:val="002E67E4"/>
    <w:rsid w:val="002E764E"/>
    <w:rsid w:val="00304F72"/>
    <w:rsid w:val="00310D63"/>
    <w:rsid w:val="00323952"/>
    <w:rsid w:val="00326549"/>
    <w:rsid w:val="0033144D"/>
    <w:rsid w:val="00332338"/>
    <w:rsid w:val="0033305C"/>
    <w:rsid w:val="00342316"/>
    <w:rsid w:val="003473D8"/>
    <w:rsid w:val="0036682E"/>
    <w:rsid w:val="00371A95"/>
    <w:rsid w:val="00380A0F"/>
    <w:rsid w:val="003857F3"/>
    <w:rsid w:val="00394B2D"/>
    <w:rsid w:val="003A1D77"/>
    <w:rsid w:val="003B3DB4"/>
    <w:rsid w:val="003C2B73"/>
    <w:rsid w:val="003C52E2"/>
    <w:rsid w:val="003D2DDB"/>
    <w:rsid w:val="003D4425"/>
    <w:rsid w:val="003E1EB5"/>
    <w:rsid w:val="003E353B"/>
    <w:rsid w:val="003F2066"/>
    <w:rsid w:val="003F2F16"/>
    <w:rsid w:val="004055F9"/>
    <w:rsid w:val="004067DE"/>
    <w:rsid w:val="00406ABE"/>
    <w:rsid w:val="00406B1D"/>
    <w:rsid w:val="0041218C"/>
    <w:rsid w:val="00421B09"/>
    <w:rsid w:val="0042387A"/>
    <w:rsid w:val="00427217"/>
    <w:rsid w:val="00460C4E"/>
    <w:rsid w:val="00466430"/>
    <w:rsid w:val="00476048"/>
    <w:rsid w:val="004771F1"/>
    <w:rsid w:val="004801F0"/>
    <w:rsid w:val="00490F37"/>
    <w:rsid w:val="0049F4F8"/>
    <w:rsid w:val="004A6A64"/>
    <w:rsid w:val="004A7F2C"/>
    <w:rsid w:val="004B5E58"/>
    <w:rsid w:val="004C2C32"/>
    <w:rsid w:val="004D449A"/>
    <w:rsid w:val="004E0462"/>
    <w:rsid w:val="004F3B9D"/>
    <w:rsid w:val="004F5614"/>
    <w:rsid w:val="00511E3C"/>
    <w:rsid w:val="00515C43"/>
    <w:rsid w:val="00532849"/>
    <w:rsid w:val="0056170E"/>
    <w:rsid w:val="00582DFC"/>
    <w:rsid w:val="00592634"/>
    <w:rsid w:val="005A06FC"/>
    <w:rsid w:val="005B357E"/>
    <w:rsid w:val="005B5E34"/>
    <w:rsid w:val="005B615F"/>
    <w:rsid w:val="005C1BC3"/>
    <w:rsid w:val="005C73D3"/>
    <w:rsid w:val="005C7F35"/>
    <w:rsid w:val="005D1F84"/>
    <w:rsid w:val="005D285E"/>
    <w:rsid w:val="005E5D90"/>
    <w:rsid w:val="005F2CDF"/>
    <w:rsid w:val="005F4CB2"/>
    <w:rsid w:val="005F57B0"/>
    <w:rsid w:val="00611EAC"/>
    <w:rsid w:val="00616507"/>
    <w:rsid w:val="00626983"/>
    <w:rsid w:val="00627C95"/>
    <w:rsid w:val="006509F1"/>
    <w:rsid w:val="00652548"/>
    <w:rsid w:val="00653BC4"/>
    <w:rsid w:val="00656CA8"/>
    <w:rsid w:val="0067390A"/>
    <w:rsid w:val="0068041A"/>
    <w:rsid w:val="006862F5"/>
    <w:rsid w:val="006A19A3"/>
    <w:rsid w:val="006A39DF"/>
    <w:rsid w:val="006A4F1F"/>
    <w:rsid w:val="006B5A28"/>
    <w:rsid w:val="006B6849"/>
    <w:rsid w:val="006D0AE9"/>
    <w:rsid w:val="006E7554"/>
    <w:rsid w:val="006E7DD3"/>
    <w:rsid w:val="00700BDD"/>
    <w:rsid w:val="00702F1D"/>
    <w:rsid w:val="007068F7"/>
    <w:rsid w:val="00710003"/>
    <w:rsid w:val="00713060"/>
    <w:rsid w:val="00721AA4"/>
    <w:rsid w:val="007272DA"/>
    <w:rsid w:val="0073428B"/>
    <w:rsid w:val="00740C06"/>
    <w:rsid w:val="00740E94"/>
    <w:rsid w:val="00742A86"/>
    <w:rsid w:val="00751F62"/>
    <w:rsid w:val="00753909"/>
    <w:rsid w:val="00756259"/>
    <w:rsid w:val="00765E20"/>
    <w:rsid w:val="00767E6F"/>
    <w:rsid w:val="00775DB9"/>
    <w:rsid w:val="00776203"/>
    <w:rsid w:val="007814A2"/>
    <w:rsid w:val="00790002"/>
    <w:rsid w:val="007908DB"/>
    <w:rsid w:val="0079758E"/>
    <w:rsid w:val="007B2990"/>
    <w:rsid w:val="007C738C"/>
    <w:rsid w:val="007D77E7"/>
    <w:rsid w:val="007E3048"/>
    <w:rsid w:val="00810299"/>
    <w:rsid w:val="00814C91"/>
    <w:rsid w:val="00824279"/>
    <w:rsid w:val="00824658"/>
    <w:rsid w:val="008300B3"/>
    <w:rsid w:val="00844A3A"/>
    <w:rsid w:val="0084533B"/>
    <w:rsid w:val="00860CFB"/>
    <w:rsid w:val="008640E6"/>
    <w:rsid w:val="008734D5"/>
    <w:rsid w:val="00875126"/>
    <w:rsid w:val="008758CC"/>
    <w:rsid w:val="00885F88"/>
    <w:rsid w:val="008A1753"/>
    <w:rsid w:val="008A6EBC"/>
    <w:rsid w:val="008B3203"/>
    <w:rsid w:val="008B37BD"/>
    <w:rsid w:val="008B5304"/>
    <w:rsid w:val="008C787F"/>
    <w:rsid w:val="008D2EF5"/>
    <w:rsid w:val="008D3873"/>
    <w:rsid w:val="008D44DB"/>
    <w:rsid w:val="008E324B"/>
    <w:rsid w:val="008F646F"/>
    <w:rsid w:val="00914D82"/>
    <w:rsid w:val="00926AF5"/>
    <w:rsid w:val="00927D65"/>
    <w:rsid w:val="0093108E"/>
    <w:rsid w:val="00935080"/>
    <w:rsid w:val="00944C64"/>
    <w:rsid w:val="00954273"/>
    <w:rsid w:val="009645A8"/>
    <w:rsid w:val="00987CB2"/>
    <w:rsid w:val="009929DF"/>
    <w:rsid w:val="00992B97"/>
    <w:rsid w:val="00993F65"/>
    <w:rsid w:val="00996A62"/>
    <w:rsid w:val="009A05B9"/>
    <w:rsid w:val="009F27E4"/>
    <w:rsid w:val="009F426A"/>
    <w:rsid w:val="00A016F7"/>
    <w:rsid w:val="00A02235"/>
    <w:rsid w:val="00A20D17"/>
    <w:rsid w:val="00A27490"/>
    <w:rsid w:val="00A45F67"/>
    <w:rsid w:val="00A60306"/>
    <w:rsid w:val="00A63644"/>
    <w:rsid w:val="00A664A8"/>
    <w:rsid w:val="00A71A6E"/>
    <w:rsid w:val="00A86F5B"/>
    <w:rsid w:val="00A94B20"/>
    <w:rsid w:val="00AB29FF"/>
    <w:rsid w:val="00AB451F"/>
    <w:rsid w:val="00AB5BC0"/>
    <w:rsid w:val="00AC21D4"/>
    <w:rsid w:val="00AC2D36"/>
    <w:rsid w:val="00AC3339"/>
    <w:rsid w:val="00AC6B6B"/>
    <w:rsid w:val="00AD4F8E"/>
    <w:rsid w:val="00AF23A3"/>
    <w:rsid w:val="00B172E4"/>
    <w:rsid w:val="00B20215"/>
    <w:rsid w:val="00B30A29"/>
    <w:rsid w:val="00B43D2E"/>
    <w:rsid w:val="00B43F1E"/>
    <w:rsid w:val="00B44F80"/>
    <w:rsid w:val="00B51596"/>
    <w:rsid w:val="00B57508"/>
    <w:rsid w:val="00B726DF"/>
    <w:rsid w:val="00B74722"/>
    <w:rsid w:val="00B904AA"/>
    <w:rsid w:val="00BA62C2"/>
    <w:rsid w:val="00BA7E50"/>
    <w:rsid w:val="00BC1CE3"/>
    <w:rsid w:val="00BD0282"/>
    <w:rsid w:val="00BE1442"/>
    <w:rsid w:val="00BF1E98"/>
    <w:rsid w:val="00BF40FC"/>
    <w:rsid w:val="00C06373"/>
    <w:rsid w:val="00C20847"/>
    <w:rsid w:val="00C3745F"/>
    <w:rsid w:val="00C44C72"/>
    <w:rsid w:val="00C45A3C"/>
    <w:rsid w:val="00C47C6F"/>
    <w:rsid w:val="00C50997"/>
    <w:rsid w:val="00C5468D"/>
    <w:rsid w:val="00C8327E"/>
    <w:rsid w:val="00CA321A"/>
    <w:rsid w:val="00CC2597"/>
    <w:rsid w:val="00CC2733"/>
    <w:rsid w:val="00CC48E7"/>
    <w:rsid w:val="00CE5D2D"/>
    <w:rsid w:val="00CE7E42"/>
    <w:rsid w:val="00D140C3"/>
    <w:rsid w:val="00D144DE"/>
    <w:rsid w:val="00D15C5D"/>
    <w:rsid w:val="00D2275A"/>
    <w:rsid w:val="00D336D0"/>
    <w:rsid w:val="00D4417E"/>
    <w:rsid w:val="00D45579"/>
    <w:rsid w:val="00D47639"/>
    <w:rsid w:val="00D54496"/>
    <w:rsid w:val="00D54715"/>
    <w:rsid w:val="00D65140"/>
    <w:rsid w:val="00D80542"/>
    <w:rsid w:val="00D80C2F"/>
    <w:rsid w:val="00D848AE"/>
    <w:rsid w:val="00D84EC1"/>
    <w:rsid w:val="00D87462"/>
    <w:rsid w:val="00DA2174"/>
    <w:rsid w:val="00DA43E3"/>
    <w:rsid w:val="00DB0117"/>
    <w:rsid w:val="00DB3E38"/>
    <w:rsid w:val="00DD0F68"/>
    <w:rsid w:val="00DE3FB4"/>
    <w:rsid w:val="00DE590E"/>
    <w:rsid w:val="00DF72F6"/>
    <w:rsid w:val="00E02F97"/>
    <w:rsid w:val="00E05F2B"/>
    <w:rsid w:val="00E110CD"/>
    <w:rsid w:val="00E15899"/>
    <w:rsid w:val="00E23420"/>
    <w:rsid w:val="00E26CA3"/>
    <w:rsid w:val="00E43F09"/>
    <w:rsid w:val="00E760BF"/>
    <w:rsid w:val="00E80B96"/>
    <w:rsid w:val="00E84342"/>
    <w:rsid w:val="00EB0CFF"/>
    <w:rsid w:val="00EB3EF3"/>
    <w:rsid w:val="00EC6F09"/>
    <w:rsid w:val="00EC70A0"/>
    <w:rsid w:val="00EE0E28"/>
    <w:rsid w:val="00EF1356"/>
    <w:rsid w:val="00F02D6F"/>
    <w:rsid w:val="00F1232B"/>
    <w:rsid w:val="00F15F08"/>
    <w:rsid w:val="00F20194"/>
    <w:rsid w:val="00F24341"/>
    <w:rsid w:val="00F32999"/>
    <w:rsid w:val="00F33A1C"/>
    <w:rsid w:val="00F351DB"/>
    <w:rsid w:val="00F53B0F"/>
    <w:rsid w:val="00F641EA"/>
    <w:rsid w:val="00F65574"/>
    <w:rsid w:val="00F750FF"/>
    <w:rsid w:val="00F870DB"/>
    <w:rsid w:val="00FA10BD"/>
    <w:rsid w:val="00FA55D3"/>
    <w:rsid w:val="00FC23EC"/>
    <w:rsid w:val="00FC2768"/>
    <w:rsid w:val="00FC58CF"/>
    <w:rsid w:val="00FD39BD"/>
    <w:rsid w:val="00FD794F"/>
    <w:rsid w:val="00FD795C"/>
    <w:rsid w:val="00FE6B96"/>
    <w:rsid w:val="0171F222"/>
    <w:rsid w:val="0295BDCB"/>
    <w:rsid w:val="0338C265"/>
    <w:rsid w:val="03589116"/>
    <w:rsid w:val="03AC388A"/>
    <w:rsid w:val="040575E7"/>
    <w:rsid w:val="0412D68B"/>
    <w:rsid w:val="05DCCE71"/>
    <w:rsid w:val="0758FC67"/>
    <w:rsid w:val="08B37D20"/>
    <w:rsid w:val="093D7B8B"/>
    <w:rsid w:val="09BB598A"/>
    <w:rsid w:val="0D1E1B8C"/>
    <w:rsid w:val="0D370CBE"/>
    <w:rsid w:val="0D3829D9"/>
    <w:rsid w:val="0E73C535"/>
    <w:rsid w:val="0F62BF81"/>
    <w:rsid w:val="10E2F166"/>
    <w:rsid w:val="11165E5B"/>
    <w:rsid w:val="11AC7BCA"/>
    <w:rsid w:val="156BA443"/>
    <w:rsid w:val="157EC1BE"/>
    <w:rsid w:val="15868E1E"/>
    <w:rsid w:val="1662B1B7"/>
    <w:rsid w:val="166AB1E3"/>
    <w:rsid w:val="1C340852"/>
    <w:rsid w:val="1C9DECA5"/>
    <w:rsid w:val="1E9DF22D"/>
    <w:rsid w:val="1EF1DFBD"/>
    <w:rsid w:val="1F90E5DF"/>
    <w:rsid w:val="20C07C27"/>
    <w:rsid w:val="20D2BD0F"/>
    <w:rsid w:val="21148308"/>
    <w:rsid w:val="24495BFA"/>
    <w:rsid w:val="244E0B19"/>
    <w:rsid w:val="2705D169"/>
    <w:rsid w:val="2777AEF8"/>
    <w:rsid w:val="2809ECAE"/>
    <w:rsid w:val="2833EB96"/>
    <w:rsid w:val="2905ED6C"/>
    <w:rsid w:val="2A7C4EE7"/>
    <w:rsid w:val="2BCE29B2"/>
    <w:rsid w:val="2D89F6B8"/>
    <w:rsid w:val="2EE204E9"/>
    <w:rsid w:val="2F62791C"/>
    <w:rsid w:val="2FCBFCDF"/>
    <w:rsid w:val="2FDE8D6C"/>
    <w:rsid w:val="30E63715"/>
    <w:rsid w:val="310132EC"/>
    <w:rsid w:val="32D96B17"/>
    <w:rsid w:val="33767936"/>
    <w:rsid w:val="33B7CA90"/>
    <w:rsid w:val="3459E6BD"/>
    <w:rsid w:val="3496D671"/>
    <w:rsid w:val="34FDC157"/>
    <w:rsid w:val="352328A2"/>
    <w:rsid w:val="38D5DC29"/>
    <w:rsid w:val="3AB5440B"/>
    <w:rsid w:val="3AEB8416"/>
    <w:rsid w:val="3D96157C"/>
    <w:rsid w:val="3DFDBB9E"/>
    <w:rsid w:val="3E90E7EC"/>
    <w:rsid w:val="406FB999"/>
    <w:rsid w:val="48024AF4"/>
    <w:rsid w:val="498E7D89"/>
    <w:rsid w:val="4C1AADF2"/>
    <w:rsid w:val="4D1D3270"/>
    <w:rsid w:val="4EC32A0B"/>
    <w:rsid w:val="4EC794FB"/>
    <w:rsid w:val="4FE7634F"/>
    <w:rsid w:val="50A5DB38"/>
    <w:rsid w:val="50EBE9BF"/>
    <w:rsid w:val="51296D07"/>
    <w:rsid w:val="5174022E"/>
    <w:rsid w:val="52356D1B"/>
    <w:rsid w:val="54B39891"/>
    <w:rsid w:val="564E663F"/>
    <w:rsid w:val="59595BEC"/>
    <w:rsid w:val="59AA10CC"/>
    <w:rsid w:val="5ACD4B87"/>
    <w:rsid w:val="5B4C9DAA"/>
    <w:rsid w:val="5BAA1961"/>
    <w:rsid w:val="5CAEBE72"/>
    <w:rsid w:val="5F4D072A"/>
    <w:rsid w:val="6013009F"/>
    <w:rsid w:val="60DA61DA"/>
    <w:rsid w:val="615846CC"/>
    <w:rsid w:val="61A67FC8"/>
    <w:rsid w:val="648B1586"/>
    <w:rsid w:val="64EED30D"/>
    <w:rsid w:val="6540DA6A"/>
    <w:rsid w:val="69848F93"/>
    <w:rsid w:val="6AE4AE18"/>
    <w:rsid w:val="6B4FF054"/>
    <w:rsid w:val="6B75E549"/>
    <w:rsid w:val="6F1C7288"/>
    <w:rsid w:val="6FC2A029"/>
    <w:rsid w:val="71818B74"/>
    <w:rsid w:val="7358201C"/>
    <w:rsid w:val="739CB221"/>
    <w:rsid w:val="772AF6BE"/>
    <w:rsid w:val="7B4D1C49"/>
    <w:rsid w:val="7BACE4F4"/>
    <w:rsid w:val="7CB237C4"/>
    <w:rsid w:val="7D1FC037"/>
    <w:rsid w:val="7D39993B"/>
    <w:rsid w:val="7E3BDDE7"/>
    <w:rsid w:val="7F7FECBE"/>
    <w:rsid w:val="7F9B8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BE812C"/>
  <w15:docId w15:val="{6F19FB9F-C6AF-4CBA-B932-F1115C2BA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26549"/>
    <w:pPr>
      <w:spacing w:after="160" w:line="278" w:lineRule="auto"/>
    </w:pPr>
    <w:rPr>
      <w:kern w:val="2"/>
      <w:sz w:val="24"/>
      <w:szCs w:val="24"/>
      <w:lang w:val="en-GB"/>
      <w14:ligatures w14:val="standardContextual"/>
    </w:rPr>
  </w:style>
  <w:style w:type="paragraph" w:styleId="Nadpis1">
    <w:name w:val="heading 1"/>
    <w:basedOn w:val="Nadpis"/>
    <w:rsid w:val="00710003"/>
    <w:pPr>
      <w:outlineLvl w:val="0"/>
    </w:pPr>
  </w:style>
  <w:style w:type="paragraph" w:styleId="Nadpis2">
    <w:name w:val="heading 2"/>
    <w:basedOn w:val="Nadpis"/>
    <w:rsid w:val="00710003"/>
    <w:pPr>
      <w:outlineLvl w:val="1"/>
    </w:pPr>
  </w:style>
  <w:style w:type="paragraph" w:styleId="Nadpis3">
    <w:name w:val="heading 3"/>
    <w:basedOn w:val="Nadpis"/>
    <w:rsid w:val="00710003"/>
    <w:pPr>
      <w:outlineLvl w:val="2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Tlotextu"/>
    <w:rsid w:val="008734D5"/>
    <w:pPr>
      <w:keepNext/>
      <w:spacing w:before="240" w:after="120"/>
    </w:pPr>
    <w:rPr>
      <w:rFonts w:asciiTheme="majorHAnsi" w:eastAsia="Microsoft YaHei" w:hAnsiTheme="majorHAnsi" w:cs="Mangal"/>
      <w:b/>
      <w:bCs/>
      <w:color w:val="CD4C30" w:themeColor="accent5"/>
      <w:sz w:val="28"/>
      <w:szCs w:val="28"/>
    </w:rPr>
  </w:style>
  <w:style w:type="paragraph" w:customStyle="1" w:styleId="Tlotextu">
    <w:name w:val="Tělo textu"/>
    <w:basedOn w:val="Normln"/>
    <w:rsid w:val="00710003"/>
    <w:pPr>
      <w:spacing w:after="140" w:line="288" w:lineRule="auto"/>
    </w:p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E618F6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E618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0F45EA"/>
    <w:rPr>
      <w:rFonts w:ascii="Times New Roman" w:hAnsi="Times New Roman"/>
    </w:rPr>
  </w:style>
  <w:style w:type="paragraph" w:styleId="Zhlav">
    <w:name w:val="header"/>
    <w:basedOn w:val="Normln"/>
    <w:link w:val="ZhlavChar"/>
    <w:uiPriority w:val="99"/>
    <w:unhideWhenUsed/>
    <w:rsid w:val="000F45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qFormat/>
    <w:rsid w:val="00AB29FF"/>
    <w:rPr>
      <w:rFonts w:ascii="Candara" w:hAnsi="Candara" w:cs="Arial"/>
      <w:color w:val="CD4C30" w:themeColor="accent5"/>
      <w:kern w:val="2"/>
      <w:sz w:val="16"/>
      <w:szCs w:val="14"/>
      <w:lang w:val="en-GB"/>
      <w14:ligatures w14:val="standardContextual"/>
    </w:rPr>
  </w:style>
  <w:style w:type="paragraph" w:styleId="Zpat">
    <w:name w:val="footer"/>
    <w:basedOn w:val="Normln"/>
    <w:link w:val="ZpatChar"/>
    <w:uiPriority w:val="99"/>
    <w:unhideWhenUsed/>
    <w:rsid w:val="00AB29FF"/>
    <w:pPr>
      <w:tabs>
        <w:tab w:val="center" w:pos="4536"/>
        <w:tab w:val="right" w:pos="9072"/>
      </w:tabs>
      <w:spacing w:after="0" w:line="240" w:lineRule="exact"/>
    </w:pPr>
    <w:rPr>
      <w:rFonts w:ascii="Candara" w:hAnsi="Candara" w:cs="Arial"/>
      <w:color w:val="CD4C30" w:themeColor="accent5"/>
      <w:sz w:val="16"/>
      <w:szCs w:val="14"/>
    </w:rPr>
  </w:style>
  <w:style w:type="character" w:customStyle="1" w:styleId="Internetovodkaz">
    <w:name w:val="Internetový odkaz"/>
    <w:basedOn w:val="Standardnpsmoodstavce"/>
    <w:uiPriority w:val="99"/>
    <w:unhideWhenUsed/>
    <w:rsid w:val="00F107BA"/>
    <w:rPr>
      <w:color w:val="00000A"/>
      <w:u w:val="none"/>
    </w:rPr>
  </w:style>
  <w:style w:type="paragraph" w:styleId="Seznam">
    <w:name w:val="List"/>
    <w:basedOn w:val="Tlotextu"/>
    <w:rsid w:val="00710003"/>
    <w:rPr>
      <w:rFonts w:cs="Mangal"/>
    </w:rPr>
  </w:style>
  <w:style w:type="paragraph" w:customStyle="1" w:styleId="Popisek">
    <w:name w:val="Popisek"/>
    <w:basedOn w:val="Normln"/>
    <w:rsid w:val="00710003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qFormat/>
    <w:rsid w:val="00710003"/>
    <w:pPr>
      <w:suppressLineNumbers/>
    </w:pPr>
    <w:rPr>
      <w:rFonts w:cs="Mangal"/>
    </w:rPr>
  </w:style>
  <w:style w:type="paragraph" w:customStyle="1" w:styleId="Quotations">
    <w:name w:val="Quotations"/>
    <w:basedOn w:val="Normln"/>
    <w:rsid w:val="00710003"/>
  </w:style>
  <w:style w:type="paragraph" w:styleId="Nzev">
    <w:name w:val="Title"/>
    <w:basedOn w:val="Nadpis"/>
    <w:rsid w:val="00710003"/>
  </w:style>
  <w:style w:type="paragraph" w:styleId="Podnadpis">
    <w:name w:val="Subtitle"/>
    <w:basedOn w:val="Nadpis"/>
    <w:rsid w:val="00710003"/>
  </w:style>
  <w:style w:type="paragraph" w:customStyle="1" w:styleId="Adresa">
    <w:name w:val="Adresa"/>
    <w:qFormat/>
    <w:rsid w:val="002E764E"/>
    <w:pPr>
      <w:spacing w:line="290" w:lineRule="exact"/>
      <w:ind w:left="5046"/>
    </w:pPr>
    <w:rPr>
      <w:rFonts w:ascii="Arial" w:hAnsi="Arial"/>
      <w:b/>
      <w:sz w:val="24"/>
    </w:rPr>
  </w:style>
  <w:style w:type="paragraph" w:customStyle="1" w:styleId="Vc">
    <w:name w:val="Věc"/>
    <w:qFormat/>
    <w:rsid w:val="000F6900"/>
    <w:pPr>
      <w:tabs>
        <w:tab w:val="left" w:pos="2126"/>
        <w:tab w:val="left" w:pos="5046"/>
        <w:tab w:val="left" w:pos="7088"/>
      </w:tabs>
      <w:spacing w:before="840" w:line="280" w:lineRule="exact"/>
    </w:pPr>
    <w:rPr>
      <w:rFonts w:ascii="Arial" w:hAnsi="Arial"/>
      <w:color w:val="0000DC"/>
      <w:sz w:val="16"/>
    </w:rPr>
  </w:style>
  <w:style w:type="character" w:styleId="Hypertextovodkaz">
    <w:name w:val="Hyperlink"/>
    <w:basedOn w:val="Standardnpsmoodstavce"/>
    <w:uiPriority w:val="99"/>
    <w:unhideWhenUsed/>
    <w:rsid w:val="008734D5"/>
    <w:rPr>
      <w:rFonts w:ascii="Arial" w:eastAsia="Times New Roman" w:hAnsi="Arial" w:cs="Arial"/>
      <w:color w:val="CD4C30" w:themeColor="accent5"/>
      <w:sz w:val="20"/>
      <w:szCs w:val="20"/>
      <w:u w:val="single"/>
      <w:lang w:val="cs-CZ"/>
    </w:rPr>
  </w:style>
  <w:style w:type="paragraph" w:customStyle="1" w:styleId="Vcdopisu">
    <w:name w:val="Věc dopisu"/>
    <w:basedOn w:val="Tlodopisu"/>
    <w:next w:val="Tlodopisu"/>
    <w:qFormat/>
    <w:rsid w:val="000F6900"/>
    <w:pPr>
      <w:spacing w:before="720" w:line="290" w:lineRule="exact"/>
    </w:pPr>
    <w:rPr>
      <w:b/>
      <w:sz w:val="24"/>
    </w:rPr>
  </w:style>
  <w:style w:type="paragraph" w:customStyle="1" w:styleId="Tlodopisu">
    <w:name w:val="Tělo dopisu"/>
    <w:qFormat/>
    <w:rsid w:val="00E84342"/>
    <w:pPr>
      <w:spacing w:after="280" w:line="280" w:lineRule="exact"/>
    </w:pPr>
    <w:rPr>
      <w:rFonts w:ascii="Arial" w:hAnsi="Arial"/>
      <w:sz w:val="20"/>
    </w:rPr>
  </w:style>
  <w:style w:type="paragraph" w:styleId="Normlnweb">
    <w:name w:val="Normal (Web)"/>
    <w:basedOn w:val="Normln"/>
    <w:uiPriority w:val="99"/>
    <w:semiHidden/>
    <w:unhideWhenUsed/>
    <w:rsid w:val="004067DE"/>
    <w:pPr>
      <w:spacing w:before="100" w:beforeAutospacing="1" w:after="100" w:afterAutospacing="1" w:line="240" w:lineRule="auto"/>
    </w:pPr>
    <w:rPr>
      <w:rFonts w:eastAsia="Times New Roman" w:cs="Times New Roman"/>
      <w:lang w:eastAsia="cs-CZ"/>
    </w:rPr>
  </w:style>
  <w:style w:type="paragraph" w:customStyle="1" w:styleId="JmnoPjmen">
    <w:name w:val="Jméno Příjmení"/>
    <w:qFormat/>
    <w:rsid w:val="002E764E"/>
    <w:pPr>
      <w:spacing w:line="280" w:lineRule="exact"/>
    </w:pPr>
    <w:rPr>
      <w:rFonts w:ascii="Arial" w:hAnsi="Arial"/>
      <w:b/>
      <w:sz w:val="20"/>
    </w:rPr>
  </w:style>
  <w:style w:type="paragraph" w:customStyle="1" w:styleId="Funkce">
    <w:name w:val="Funkce"/>
    <w:basedOn w:val="JmnoPjmen"/>
    <w:qFormat/>
    <w:rsid w:val="00AC2D36"/>
    <w:rPr>
      <w:b w:val="0"/>
    </w:rPr>
  </w:style>
  <w:style w:type="paragraph" w:customStyle="1" w:styleId="Zpat-univerzita">
    <w:name w:val="Zápatí - univerzita"/>
    <w:basedOn w:val="Zpat"/>
    <w:next w:val="Zpat"/>
    <w:rsid w:val="007D77E7"/>
    <w:rPr>
      <w:b/>
    </w:rPr>
  </w:style>
  <w:style w:type="paragraph" w:customStyle="1" w:styleId="Vc-nsledujcdky">
    <w:name w:val="Věc - následující řádky"/>
    <w:basedOn w:val="Vc"/>
    <w:qFormat/>
    <w:rsid w:val="00A27490"/>
    <w:pPr>
      <w:spacing w:before="0"/>
    </w:pPr>
    <w:rPr>
      <w:color w:val="auto"/>
    </w:rPr>
  </w:style>
  <w:style w:type="paragraph" w:customStyle="1" w:styleId="Zpatsslovnmstrnky">
    <w:name w:val="Zápatí s číslováním stránky"/>
    <w:basedOn w:val="Zpat"/>
    <w:qFormat/>
    <w:rsid w:val="008734D5"/>
    <w:pPr>
      <w:tabs>
        <w:tab w:val="clear" w:pos="4536"/>
        <w:tab w:val="clear" w:pos="9072"/>
        <w:tab w:val="left" w:pos="0"/>
      </w:tabs>
      <w:ind w:left="-680"/>
    </w:pPr>
  </w:style>
  <w:style w:type="paragraph" w:customStyle="1" w:styleId="Zpat-univerzita4dkyadresy">
    <w:name w:val="Zápatí - univerzita (4 řádky adresy)"/>
    <w:basedOn w:val="Zpat-univerzita"/>
    <w:next w:val="Zpat"/>
    <w:qFormat/>
    <w:rsid w:val="008734D5"/>
    <w:rPr>
      <w:szCs w:val="16"/>
    </w:rPr>
  </w:style>
  <w:style w:type="character" w:customStyle="1" w:styleId="slovnstran">
    <w:name w:val="Číslování stran"/>
    <w:basedOn w:val="Standardnpsmoodstavce"/>
    <w:uiPriority w:val="1"/>
    <w:qFormat/>
    <w:rsid w:val="008734D5"/>
    <w:rPr>
      <w:color w:val="000000"/>
      <w:sz w:val="20"/>
      <w:szCs w:val="20"/>
    </w:rPr>
  </w:style>
  <w:style w:type="character" w:styleId="Siln">
    <w:name w:val="Strong"/>
    <w:basedOn w:val="Standardnpsmoodstavce"/>
    <w:uiPriority w:val="22"/>
    <w:qFormat/>
    <w:rsid w:val="00326549"/>
    <w:rPr>
      <w:b/>
      <w:bCs/>
    </w:rPr>
  </w:style>
  <w:style w:type="paragraph" w:customStyle="1" w:styleId="Datumzprvy">
    <w:name w:val="Datum zprávy"/>
    <w:qFormat/>
    <w:rsid w:val="00326549"/>
    <w:pPr>
      <w:tabs>
        <w:tab w:val="left" w:pos="2126"/>
        <w:tab w:val="left" w:pos="5046"/>
        <w:tab w:val="left" w:pos="7088"/>
      </w:tabs>
      <w:spacing w:before="480" w:line="200" w:lineRule="exact"/>
    </w:pPr>
    <w:rPr>
      <w:rFonts w:ascii="Arial" w:hAnsi="Arial"/>
      <w:color w:val="000000" w:themeColor="text1"/>
      <w:sz w:val="16"/>
    </w:rPr>
  </w:style>
  <w:style w:type="paragraph" w:styleId="Revize">
    <w:name w:val="Revision"/>
    <w:hidden/>
    <w:uiPriority w:val="99"/>
    <w:semiHidden/>
    <w:rsid w:val="00DF72F6"/>
    <w:pPr>
      <w:spacing w:line="240" w:lineRule="auto"/>
    </w:pPr>
    <w:rPr>
      <w:kern w:val="2"/>
      <w:sz w:val="24"/>
      <w:szCs w:val="24"/>
      <w:lang w:val="en-GB"/>
      <w14:ligatures w14:val="standardContextual"/>
    </w:rPr>
  </w:style>
  <w:style w:type="paragraph" w:styleId="Textkomente">
    <w:name w:val="annotation text"/>
    <w:basedOn w:val="Normln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kern w:val="2"/>
      <w:sz w:val="20"/>
      <w:szCs w:val="20"/>
      <w:lang w:val="en-GB"/>
      <w14:ligatures w14:val="standardContextual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96B0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96B01"/>
    <w:rPr>
      <w:b/>
      <w:bCs/>
      <w:kern w:val="2"/>
      <w:sz w:val="20"/>
      <w:szCs w:val="20"/>
      <w:lang w:val="en-GB"/>
      <w14:ligatures w14:val="standardContextual"/>
    </w:rPr>
  </w:style>
  <w:style w:type="character" w:styleId="Nevyeenzmnka">
    <w:name w:val="Unresolved Mention"/>
    <w:basedOn w:val="Standardnpsmoodstavce"/>
    <w:uiPriority w:val="99"/>
    <w:semiHidden/>
    <w:unhideWhenUsed/>
    <w:rsid w:val="007762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141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science/article/pii/S0037073825000168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stulirova@phil.muni.cz" TargetMode="External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47949\Downloads\fss_univerzalni_dopis_cz_barva_bez_znacek%20(7).dotx" TargetMode="External"/></Relationships>
</file>

<file path=word/theme/theme1.xml><?xml version="1.0" encoding="utf-8"?>
<a:theme xmlns:a="http://schemas.openxmlformats.org/drawingml/2006/main" name="reshum">
  <a:themeElements>
    <a:clrScheme name="reshum">
      <a:dk1>
        <a:sysClr val="windowText" lastClr="000000"/>
      </a:dk1>
      <a:lt1>
        <a:srgbClr val="FFFFFF"/>
      </a:lt1>
      <a:dk2>
        <a:srgbClr val="604528"/>
      </a:dk2>
      <a:lt2>
        <a:srgbClr val="E6C797"/>
      </a:lt2>
      <a:accent1>
        <a:srgbClr val="F69F1E"/>
      </a:accent1>
      <a:accent2>
        <a:srgbClr val="B7A285"/>
      </a:accent2>
      <a:accent3>
        <a:srgbClr val="9CA5B0"/>
      </a:accent3>
      <a:accent4>
        <a:srgbClr val="B46F50"/>
      </a:accent4>
      <a:accent5>
        <a:srgbClr val="CD4C30"/>
      </a:accent5>
      <a:accent6>
        <a:srgbClr val="908170"/>
      </a:accent6>
      <a:hlink>
        <a:srgbClr val="CDB53B"/>
      </a:hlink>
      <a:folHlink>
        <a:srgbClr val="954F72"/>
      </a:folHlink>
    </a:clrScheme>
    <a:fontScheme name="res-hum">
      <a:majorFont>
        <a:latin typeface="Candara"/>
        <a:ea typeface=""/>
        <a:cs typeface=""/>
      </a:majorFont>
      <a:minorFont>
        <a:latin typeface="Arial"/>
        <a:ea typeface=""/>
        <a:cs typeface=""/>
      </a:minorFont>
    </a:fontScheme>
    <a:fmtScheme name="Motiv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</a:spPr>
      <a:bodyPr wrap="square" lIns="0" tIns="0" rIns="0" bIns="0" rtlCol="0">
        <a:spAutoFit/>
      </a:bodyPr>
      <a:lstStyle>
        <a:defPPr algn="l">
          <a:defRPr sz="6000" dirty="0" smtClean="0">
            <a:solidFill>
              <a:schemeClr val="accent3">
                <a:lumMod val="75000"/>
              </a:schemeClr>
            </a:solidFill>
            <a:latin typeface="Candara" panose="020E0502030303020204" pitchFamily="34" charset="0"/>
            <a:ea typeface="Verdana" panose="020B0604030504040204" pitchFamily="34" charset="0"/>
          </a:defRPr>
        </a:defPPr>
      </a:lstStyle>
    </a:txDef>
  </a:objectDefaults>
  <a:extraClrSchemeLst/>
  <a:extLst>
    <a:ext uri="{05A4C25C-085E-4340-85A3-A5531E510DB2}">
      <thm15:themeFamily xmlns:thm15="http://schemas.microsoft.com/office/thememl/2012/main" name="reshum" id="{0B0CD0AA-2D03-433A-A164-204A03CF2DD4}" vid="{AAA28F1F-62A7-495D-B36C-78203B4FE12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9B503A-EE72-43BE-A0BC-B4A654D63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C:\Users\247949\Downloads\fss_univerzalni_dopis_cz_barva_bez_znacek (7).dotx</Template>
  <TotalTime>4</TotalTime>
  <Pages>3</Pages>
  <Words>1188</Words>
  <Characters>7011</Characters>
  <Application>Microsoft Office Word</Application>
  <DocSecurity>0</DocSecurity>
  <Lines>58</Lines>
  <Paragraphs>16</Paragraphs>
  <ScaleCrop>false</ScaleCrop>
  <Company>ATC</Company>
  <LinksUpToDate>false</LinksUpToDate>
  <CharactersWithSpaces>8183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univerzalni muni</dc:title>
  <dc:subject/>
  <dc:creator>Radim Sajbot</dc:creator>
  <cp:keywords/>
  <cp:lastModifiedBy>Zvolánková Eliška</cp:lastModifiedBy>
  <cp:revision>22</cp:revision>
  <cp:lastPrinted>2026-06-05T15:01:00Z</cp:lastPrinted>
  <dcterms:created xsi:type="dcterms:W3CDTF">2026-06-12T08:22:00Z</dcterms:created>
  <dcterms:modified xsi:type="dcterms:W3CDTF">2026-10-22T11:18:00Z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GrammarlyDocumentId">
    <vt:lpwstr>af6106b0-bb59-46e1-807a-d930e78f3188</vt:lpwstr>
  </property>
</Properties>
</file>