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91335" w14:textId="77777777" w:rsidR="00E314B8" w:rsidRDefault="00E314B8" w:rsidP="00034222">
      <w:pPr>
        <w:pStyle w:val="Normlnweb"/>
        <w:rPr>
          <w:rFonts w:ascii="Calibri" w:eastAsiaTheme="minorHAnsi" w:hAnsi="Calibri" w:cs="Calibri"/>
          <w:b/>
          <w:sz w:val="22"/>
          <w:szCs w:val="22"/>
          <w:lang w:eastAsia="en-US"/>
        </w:rPr>
      </w:pPr>
    </w:p>
    <w:p w14:paraId="692C11C8" w14:textId="644E5192" w:rsidR="00034222" w:rsidRPr="00E314B8" w:rsidRDefault="00034222" w:rsidP="00034222">
      <w:pPr>
        <w:pStyle w:val="Normlnweb"/>
        <w:rPr>
          <w:rFonts w:asciiTheme="minorHAnsi" w:hAnsiTheme="minorHAnsi" w:cstheme="minorHAnsi"/>
          <w:b/>
          <w:caps/>
        </w:rPr>
      </w:pPr>
      <w:r w:rsidRPr="00E314B8">
        <w:rPr>
          <w:rFonts w:asciiTheme="minorHAnsi" w:hAnsiTheme="minorHAnsi" w:cstheme="minorHAnsi"/>
          <w:b/>
          <w:caps/>
        </w:rPr>
        <w:t>Století rozdělený Bolzanův odkaz bude digitálně dostupný na jednom místě</w:t>
      </w:r>
      <w:r w:rsidR="00736413">
        <w:rPr>
          <w:rFonts w:asciiTheme="minorHAnsi" w:hAnsiTheme="minorHAnsi" w:cstheme="minorHAnsi"/>
          <w:b/>
          <w:caps/>
        </w:rPr>
        <w:t>,</w:t>
      </w:r>
      <w:r w:rsidR="00E314B8">
        <w:rPr>
          <w:rFonts w:asciiTheme="minorHAnsi" w:hAnsiTheme="minorHAnsi" w:cstheme="minorHAnsi"/>
          <w:b/>
          <w:caps/>
        </w:rPr>
        <w:t xml:space="preserve"> </w:t>
      </w:r>
      <w:r w:rsidRPr="00E314B8">
        <w:rPr>
          <w:rFonts w:asciiTheme="minorHAnsi" w:hAnsiTheme="minorHAnsi" w:cstheme="minorHAnsi"/>
          <w:b/>
          <w:caps/>
        </w:rPr>
        <w:t xml:space="preserve">Klíčovou roli sehrál projekt mexického badatele </w:t>
      </w:r>
    </w:p>
    <w:p w14:paraId="5AB3257C" w14:textId="4BB62D2C" w:rsidR="00034222" w:rsidRDefault="00034222" w:rsidP="00034222">
      <w:pPr>
        <w:pStyle w:val="Normlnweb"/>
        <w:rPr>
          <w:rFonts w:asciiTheme="minorHAnsi" w:hAnsiTheme="minorHAnsi" w:cstheme="minorHAnsi"/>
          <w:b/>
          <w:sz w:val="22"/>
          <w:szCs w:val="22"/>
        </w:rPr>
      </w:pPr>
      <w:r w:rsidRPr="00034222">
        <w:rPr>
          <w:rFonts w:asciiTheme="minorHAnsi" w:hAnsiTheme="minorHAnsi" w:cstheme="minorHAnsi"/>
          <w:sz w:val="22"/>
          <w:szCs w:val="22"/>
        </w:rPr>
        <w:t xml:space="preserve">Praha, </w:t>
      </w:r>
      <w:r w:rsidR="0092149D">
        <w:rPr>
          <w:rFonts w:asciiTheme="minorHAnsi" w:hAnsiTheme="minorHAnsi" w:cstheme="minorHAnsi"/>
          <w:sz w:val="22"/>
          <w:szCs w:val="22"/>
        </w:rPr>
        <w:t>28</w:t>
      </w:r>
      <w:r w:rsidRPr="00034222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2149D">
        <w:rPr>
          <w:rFonts w:asciiTheme="minorHAnsi" w:hAnsiTheme="minorHAnsi" w:cstheme="minorHAnsi"/>
          <w:sz w:val="22"/>
          <w:szCs w:val="22"/>
        </w:rPr>
        <w:t xml:space="preserve">srpna 2026 | </w:t>
      </w:r>
      <w:r w:rsidRPr="00426306">
        <w:rPr>
          <w:rFonts w:asciiTheme="minorHAnsi" w:hAnsiTheme="minorHAnsi" w:cstheme="minorHAnsi"/>
          <w:b/>
          <w:sz w:val="22"/>
          <w:szCs w:val="22"/>
        </w:rPr>
        <w:t xml:space="preserve">Osudy </w:t>
      </w:r>
      <w:r w:rsidR="00736413">
        <w:rPr>
          <w:rFonts w:asciiTheme="minorHAnsi" w:hAnsiTheme="minorHAnsi" w:cstheme="minorHAnsi"/>
          <w:b/>
          <w:sz w:val="22"/>
          <w:szCs w:val="22"/>
        </w:rPr>
        <w:t xml:space="preserve">dosud důkladně neprozkoumané, </w:t>
      </w:r>
      <w:r w:rsidRPr="00426306">
        <w:rPr>
          <w:rFonts w:asciiTheme="minorHAnsi" w:hAnsiTheme="minorHAnsi" w:cstheme="minorHAnsi"/>
          <w:b/>
          <w:sz w:val="22"/>
          <w:szCs w:val="22"/>
        </w:rPr>
        <w:t xml:space="preserve">rozsáhlé písemné pozůstalosti významného českého filosofa a matematika Bernarda </w:t>
      </w:r>
      <w:proofErr w:type="spellStart"/>
      <w:r w:rsidRPr="00426306">
        <w:rPr>
          <w:rFonts w:asciiTheme="minorHAnsi" w:hAnsiTheme="minorHAnsi" w:cstheme="minorHAnsi"/>
          <w:b/>
          <w:sz w:val="22"/>
          <w:szCs w:val="22"/>
        </w:rPr>
        <w:t>Bolzana</w:t>
      </w:r>
      <w:proofErr w:type="spellEnd"/>
      <w:r w:rsidRPr="00426306">
        <w:rPr>
          <w:rFonts w:asciiTheme="minorHAnsi" w:hAnsiTheme="minorHAnsi" w:cstheme="minorHAnsi"/>
          <w:b/>
          <w:sz w:val="22"/>
          <w:szCs w:val="22"/>
        </w:rPr>
        <w:t xml:space="preserve"> byly po jeho smrti v roce 1848 mimořádně spletité. </w:t>
      </w:r>
      <w:r>
        <w:rPr>
          <w:rFonts w:asciiTheme="minorHAnsi" w:hAnsiTheme="minorHAnsi" w:cstheme="minorHAnsi"/>
          <w:b/>
          <w:sz w:val="22"/>
          <w:szCs w:val="22"/>
        </w:rPr>
        <w:t xml:space="preserve">Zatímco jedna část doputovala v čase až do sbírek Národního muzea a Literárního archivu Památníku národního písemnictví v Praze, sbírka převážně matematických rukopisů byla věnována </w:t>
      </w:r>
      <w:r w:rsidRPr="00426306">
        <w:rPr>
          <w:rFonts w:asciiTheme="minorHAnsi" w:hAnsiTheme="minorHAnsi" w:cstheme="minorHAnsi"/>
          <w:b/>
          <w:sz w:val="22"/>
          <w:szCs w:val="22"/>
        </w:rPr>
        <w:t>Císařské dvorní knihovně ve Vídni, dnešní Rakouské národní knihovně.</w:t>
      </w:r>
      <w:r>
        <w:rPr>
          <w:rFonts w:asciiTheme="minorHAnsi" w:hAnsiTheme="minorHAnsi" w:cstheme="minorHAnsi"/>
          <w:b/>
          <w:sz w:val="22"/>
          <w:szCs w:val="22"/>
        </w:rPr>
        <w:t xml:space="preserve"> O</w:t>
      </w:r>
      <w:r w:rsidRPr="00426306">
        <w:rPr>
          <w:rFonts w:asciiTheme="minorHAnsi" w:hAnsiTheme="minorHAnsi" w:cstheme="minorHAnsi"/>
          <w:b/>
          <w:sz w:val="22"/>
          <w:szCs w:val="22"/>
        </w:rPr>
        <w:t xml:space="preserve">bě sbírky teď budou postupně propojeny a zpřístupněny v podobě Bolzanova </w:t>
      </w:r>
      <w:r>
        <w:rPr>
          <w:rFonts w:asciiTheme="minorHAnsi" w:hAnsiTheme="minorHAnsi" w:cstheme="minorHAnsi"/>
          <w:b/>
          <w:sz w:val="22"/>
          <w:szCs w:val="22"/>
        </w:rPr>
        <w:t>digitálního</w:t>
      </w:r>
      <w:r w:rsidRPr="00426306">
        <w:rPr>
          <w:rFonts w:asciiTheme="minorHAnsi" w:hAnsiTheme="minorHAnsi" w:cstheme="minorHAnsi"/>
          <w:b/>
          <w:sz w:val="22"/>
          <w:szCs w:val="22"/>
        </w:rPr>
        <w:t xml:space="preserve"> archivu. </w:t>
      </w:r>
      <w:r>
        <w:rPr>
          <w:rFonts w:asciiTheme="minorHAnsi" w:hAnsiTheme="minorHAnsi" w:cstheme="minorHAnsi"/>
          <w:b/>
          <w:sz w:val="22"/>
          <w:szCs w:val="22"/>
        </w:rPr>
        <w:t>Průlom ve více než stoleté historii neúspěšných pokusů získat vídeňskou část rukopisů do Čech</w:t>
      </w:r>
      <w:r w:rsidRPr="00426306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učinil </w:t>
      </w:r>
      <w:r w:rsidRPr="00426306">
        <w:rPr>
          <w:rFonts w:asciiTheme="minorHAnsi" w:hAnsiTheme="minorHAnsi" w:cstheme="minorHAnsi"/>
          <w:b/>
          <w:sz w:val="22"/>
          <w:szCs w:val="22"/>
        </w:rPr>
        <w:t>odborník na Bolzanovo dílo Elías Fuentes Guillén</w:t>
      </w:r>
      <w:r>
        <w:rPr>
          <w:rFonts w:asciiTheme="minorHAnsi" w:hAnsiTheme="minorHAnsi" w:cstheme="minorHAnsi"/>
          <w:b/>
          <w:sz w:val="22"/>
          <w:szCs w:val="22"/>
        </w:rPr>
        <w:t xml:space="preserve"> a jeho </w:t>
      </w:r>
      <w:r w:rsidRPr="00426306">
        <w:rPr>
          <w:rFonts w:asciiTheme="minorHAnsi" w:hAnsiTheme="minorHAnsi" w:cstheme="minorHAnsi"/>
          <w:b/>
          <w:sz w:val="22"/>
          <w:szCs w:val="22"/>
        </w:rPr>
        <w:t>badatelský tým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26306">
        <w:rPr>
          <w:rFonts w:asciiTheme="minorHAnsi" w:hAnsiTheme="minorHAnsi" w:cstheme="minorHAnsi"/>
          <w:b/>
          <w:sz w:val="22"/>
          <w:szCs w:val="22"/>
        </w:rPr>
        <w:t>z</w:t>
      </w:r>
      <w:r w:rsidR="00304D3B">
        <w:rPr>
          <w:rFonts w:asciiTheme="minorHAnsi" w:hAnsiTheme="minorHAnsi" w:cstheme="minorHAnsi"/>
          <w:b/>
          <w:sz w:val="22"/>
          <w:szCs w:val="22"/>
        </w:rPr>
        <w:t> </w:t>
      </w:r>
      <w:r w:rsidRPr="00426306">
        <w:rPr>
          <w:rFonts w:asciiTheme="minorHAnsi" w:hAnsiTheme="minorHAnsi" w:cstheme="minorHAnsi"/>
          <w:b/>
          <w:sz w:val="22"/>
          <w:szCs w:val="22"/>
        </w:rPr>
        <w:t>Akademie věd ČR</w:t>
      </w:r>
      <w:r>
        <w:rPr>
          <w:rFonts w:asciiTheme="minorHAnsi" w:hAnsiTheme="minorHAnsi" w:cstheme="minorHAnsi"/>
          <w:b/>
          <w:sz w:val="22"/>
          <w:szCs w:val="22"/>
        </w:rPr>
        <w:t xml:space="preserve">. </w:t>
      </w:r>
    </w:p>
    <w:p w14:paraId="3334A128" w14:textId="43B9C812" w:rsidR="00034222" w:rsidRPr="00034222" w:rsidRDefault="00034222" w:rsidP="00034222">
      <w:pPr>
        <w:pStyle w:val="Normlnweb"/>
        <w:rPr>
          <w:rFonts w:asciiTheme="minorHAnsi" w:hAnsiTheme="minorHAnsi" w:cstheme="minorHAnsi"/>
          <w:b/>
          <w:sz w:val="22"/>
          <w:szCs w:val="22"/>
        </w:rPr>
      </w:pPr>
      <w:r w:rsidRPr="00034222">
        <w:rPr>
          <w:rFonts w:asciiTheme="minorHAnsi" w:hAnsiTheme="minorHAnsi" w:cstheme="minorHAnsi"/>
          <w:sz w:val="22"/>
          <w:szCs w:val="22"/>
        </w:rPr>
        <w:t xml:space="preserve">Elías Fuentes Guillén a jeho spolupracovníci z Filosofického ústavu Akademie věd ČR se v rámci projektu </w:t>
      </w:r>
      <w:hyperlink r:id="rId7" w:history="1">
        <w:proofErr w:type="spellStart"/>
        <w:r w:rsidRPr="00034222">
          <w:rPr>
            <w:rStyle w:val="Hypertextovodkaz"/>
            <w:rFonts w:asciiTheme="minorHAnsi" w:hAnsiTheme="minorHAnsi" w:cstheme="minorHAnsi"/>
            <w:sz w:val="22"/>
            <w:szCs w:val="22"/>
          </w:rPr>
          <w:t>PragMatika</w:t>
        </w:r>
        <w:proofErr w:type="spellEnd"/>
      </w:hyperlink>
      <w:r w:rsidRPr="00034222">
        <w:rPr>
          <w:rFonts w:asciiTheme="minorHAnsi" w:hAnsiTheme="minorHAnsi" w:cstheme="minorHAnsi"/>
          <w:sz w:val="22"/>
          <w:szCs w:val="22"/>
        </w:rPr>
        <w:t xml:space="preserve"> zaměřují na vývoj matematiky v Praze a českých zemích v evropském kontextu. Zkoumají a rekonstruují matematické postupy ve výuce a při tvorbě matematických textů konce 18. a první poloviny 19. století. Ústřední postavou jejich zájmu je přitom osobnost českého filosofa a matematika Bernarda </w:t>
      </w:r>
      <w:proofErr w:type="spellStart"/>
      <w:r w:rsidRPr="00034222">
        <w:rPr>
          <w:rFonts w:asciiTheme="minorHAnsi" w:hAnsiTheme="minorHAnsi" w:cstheme="minorHAnsi"/>
          <w:sz w:val="22"/>
          <w:szCs w:val="22"/>
        </w:rPr>
        <w:t>Bolzana</w:t>
      </w:r>
      <w:proofErr w:type="spellEnd"/>
      <w:r w:rsidRPr="00034222">
        <w:rPr>
          <w:rFonts w:asciiTheme="minorHAnsi" w:hAnsiTheme="minorHAnsi" w:cstheme="minorHAnsi"/>
          <w:sz w:val="22"/>
          <w:szCs w:val="22"/>
        </w:rPr>
        <w:t>.</w:t>
      </w:r>
    </w:p>
    <w:p w14:paraId="4C543BCE" w14:textId="77777777" w:rsidR="00FF0E0A" w:rsidRDefault="00FF0E0A" w:rsidP="00034222">
      <w:pPr>
        <w:rPr>
          <w:rFonts w:asciiTheme="minorHAnsi" w:hAnsiTheme="minorHAnsi" w:cstheme="minorHAnsi"/>
          <w:b/>
        </w:rPr>
      </w:pPr>
      <w:r w:rsidRPr="00034222">
        <w:rPr>
          <w:rFonts w:asciiTheme="minorHAnsi" w:hAnsiTheme="minorHAnsi" w:cstheme="minorHAnsi"/>
          <w:b/>
        </w:rPr>
        <w:t xml:space="preserve">Fascinace </w:t>
      </w:r>
      <w:proofErr w:type="spellStart"/>
      <w:r w:rsidRPr="00034222">
        <w:rPr>
          <w:rFonts w:asciiTheme="minorHAnsi" w:hAnsiTheme="minorHAnsi" w:cstheme="minorHAnsi"/>
          <w:b/>
        </w:rPr>
        <w:t>Bolzanem</w:t>
      </w:r>
      <w:proofErr w:type="spellEnd"/>
      <w:r w:rsidRPr="00034222">
        <w:rPr>
          <w:rFonts w:asciiTheme="minorHAnsi" w:hAnsiTheme="minorHAnsi" w:cstheme="minorHAnsi"/>
          <w:b/>
        </w:rPr>
        <w:t xml:space="preserve"> a začátek cesty za splněným snem</w:t>
      </w:r>
    </w:p>
    <w:p w14:paraId="1C658E5D" w14:textId="77777777" w:rsidR="00FF0E0A" w:rsidRDefault="00FF0E0A" w:rsidP="00034222">
      <w:pPr>
        <w:rPr>
          <w:rFonts w:cstheme="minorHAnsi"/>
        </w:rPr>
      </w:pPr>
    </w:p>
    <w:p w14:paraId="051747E3" w14:textId="4D868A7E" w:rsidR="00034222" w:rsidRPr="00FA53A3" w:rsidRDefault="00034222" w:rsidP="00034222">
      <w:r w:rsidRPr="00FA53A3">
        <w:rPr>
          <w:rFonts w:cstheme="minorHAnsi"/>
        </w:rPr>
        <w:t xml:space="preserve"> </w:t>
      </w:r>
      <w:r w:rsidRPr="00FA53A3">
        <w:rPr>
          <w:rFonts w:cstheme="minorHAnsi"/>
          <w:i/>
        </w:rPr>
        <w:t xml:space="preserve">„Originalita Bolzanových myšlenek mě </w:t>
      </w:r>
      <w:r>
        <w:rPr>
          <w:rFonts w:cstheme="minorHAnsi"/>
          <w:i/>
        </w:rPr>
        <w:t xml:space="preserve">okamžitě </w:t>
      </w:r>
      <w:r w:rsidRPr="00FA53A3">
        <w:rPr>
          <w:rFonts w:cstheme="minorHAnsi"/>
          <w:i/>
        </w:rPr>
        <w:t xml:space="preserve">zaujala, včetně toho, že řada z nich </w:t>
      </w:r>
      <w:r w:rsidRPr="00FA53A3">
        <w:rPr>
          <w:i/>
        </w:rPr>
        <w:t xml:space="preserve">nebyla ve své době náležitě </w:t>
      </w:r>
      <w:r>
        <w:rPr>
          <w:i/>
        </w:rPr>
        <w:t>doceněna</w:t>
      </w:r>
      <w:r w:rsidRPr="00FA53A3">
        <w:rPr>
          <w:i/>
        </w:rPr>
        <w:t>,“</w:t>
      </w:r>
      <w:r w:rsidRPr="00FA53A3">
        <w:t xml:space="preserve"> říká Elías </w:t>
      </w:r>
      <w:r w:rsidRPr="00FA53A3">
        <w:rPr>
          <w:rFonts w:cstheme="minorHAnsi"/>
        </w:rPr>
        <w:t>Fuentes Guillén, kter</w:t>
      </w:r>
      <w:r>
        <w:rPr>
          <w:rFonts w:cstheme="minorHAnsi"/>
        </w:rPr>
        <w:t xml:space="preserve">ého </w:t>
      </w:r>
      <w:r w:rsidRPr="00FA53A3">
        <w:rPr>
          <w:rFonts w:cstheme="minorHAnsi"/>
        </w:rPr>
        <w:t>se</w:t>
      </w:r>
      <w:r>
        <w:rPr>
          <w:rFonts w:cstheme="minorHAnsi"/>
        </w:rPr>
        <w:t>tkání</w:t>
      </w:r>
      <w:r w:rsidRPr="00FA53A3">
        <w:rPr>
          <w:rFonts w:cstheme="minorHAnsi"/>
        </w:rPr>
        <w:t xml:space="preserve"> s Bolzanovým dílem dokonce </w:t>
      </w:r>
      <w:r>
        <w:rPr>
          <w:rFonts w:cstheme="minorHAnsi"/>
        </w:rPr>
        <w:t>na začátku badatelské kariéry podnítilo ke změně</w:t>
      </w:r>
      <w:r w:rsidRPr="00FA53A3">
        <w:rPr>
          <w:rFonts w:cstheme="minorHAnsi"/>
        </w:rPr>
        <w:t xml:space="preserve"> téma</w:t>
      </w:r>
      <w:r>
        <w:rPr>
          <w:rFonts w:cstheme="minorHAnsi"/>
        </w:rPr>
        <w:t>tu</w:t>
      </w:r>
      <w:r w:rsidRPr="00FA53A3">
        <w:rPr>
          <w:rFonts w:cstheme="minorHAnsi"/>
        </w:rPr>
        <w:t xml:space="preserve"> </w:t>
      </w:r>
      <w:r w:rsidR="00736413">
        <w:rPr>
          <w:rFonts w:cstheme="minorHAnsi"/>
        </w:rPr>
        <w:t>jeho</w:t>
      </w:r>
      <w:r w:rsidR="00736413" w:rsidRPr="00FA53A3">
        <w:rPr>
          <w:rFonts w:cstheme="minorHAnsi"/>
        </w:rPr>
        <w:t xml:space="preserve"> </w:t>
      </w:r>
      <w:r w:rsidRPr="00FA53A3">
        <w:rPr>
          <w:rFonts w:cstheme="minorHAnsi"/>
        </w:rPr>
        <w:t>disertační práce. Když se pak</w:t>
      </w:r>
      <w:r w:rsidRPr="00FA53A3">
        <w:t xml:space="preserve"> seznámil s mezinárodní komunitou badatelů zabývajících se </w:t>
      </w:r>
      <w:proofErr w:type="spellStart"/>
      <w:r w:rsidRPr="00FA53A3">
        <w:t>Bolzanem</w:t>
      </w:r>
      <w:proofErr w:type="spellEnd"/>
      <w:r w:rsidRPr="00FA53A3">
        <w:t>, jeho další směřování bylo zpečetěno</w:t>
      </w:r>
      <w:r>
        <w:t>. Za</w:t>
      </w:r>
      <w:r w:rsidRPr="00FA53A3">
        <w:t xml:space="preserve">vedlo </w:t>
      </w:r>
      <w:r>
        <w:t>ho</w:t>
      </w:r>
      <w:r w:rsidRPr="00FA53A3">
        <w:t xml:space="preserve"> až do Prahy, kde získal podporu Junior Star pro svůj „</w:t>
      </w:r>
      <w:proofErr w:type="spellStart"/>
      <w:r w:rsidRPr="00FA53A3">
        <w:t>bolzanovský</w:t>
      </w:r>
      <w:proofErr w:type="spellEnd"/>
      <w:r w:rsidRPr="00FA53A3">
        <w:t xml:space="preserve">“ projekt </w:t>
      </w:r>
      <w:proofErr w:type="spellStart"/>
      <w:r w:rsidRPr="00FA53A3">
        <w:t>PragMatika</w:t>
      </w:r>
      <w:proofErr w:type="spellEnd"/>
      <w:r>
        <w:t xml:space="preserve"> od </w:t>
      </w:r>
      <w:r w:rsidRPr="00FA53A3">
        <w:t>Grantov</w:t>
      </w:r>
      <w:r>
        <w:t>é</w:t>
      </w:r>
      <w:r w:rsidRPr="00FA53A3">
        <w:t xml:space="preserve"> agentur</w:t>
      </w:r>
      <w:r>
        <w:t>y</w:t>
      </w:r>
      <w:r w:rsidRPr="00FA53A3">
        <w:t xml:space="preserve"> ČR.</w:t>
      </w:r>
      <w:r w:rsidRPr="00FA53A3">
        <w:rPr>
          <w:rFonts w:cstheme="minorHAnsi"/>
        </w:rPr>
        <w:t xml:space="preserve"> </w:t>
      </w:r>
    </w:p>
    <w:p w14:paraId="19B2F994" w14:textId="3BB5EC5C" w:rsidR="00FF0E0A" w:rsidRDefault="00034222" w:rsidP="00034222">
      <w:pPr>
        <w:pStyle w:val="Normlnweb"/>
        <w:rPr>
          <w:rFonts w:asciiTheme="minorHAnsi" w:hAnsiTheme="minorHAnsi" w:cstheme="minorHAnsi"/>
          <w:b/>
          <w:sz w:val="22"/>
          <w:szCs w:val="22"/>
        </w:rPr>
      </w:pPr>
      <w:r w:rsidRPr="00FA53A3">
        <w:rPr>
          <w:rFonts w:asciiTheme="minorHAnsi" w:hAnsiTheme="minorHAnsi" w:cstheme="minorHAnsi"/>
          <w:b/>
          <w:sz w:val="22"/>
          <w:szCs w:val="22"/>
        </w:rPr>
        <w:t>Budování Bolzanova archivu v</w:t>
      </w:r>
      <w:r w:rsidR="00FF0E0A">
        <w:rPr>
          <w:rFonts w:asciiTheme="minorHAnsi" w:hAnsiTheme="minorHAnsi" w:cstheme="minorHAnsi"/>
          <w:b/>
          <w:sz w:val="22"/>
          <w:szCs w:val="22"/>
        </w:rPr>
        <w:t> </w:t>
      </w:r>
      <w:r w:rsidRPr="00FA53A3">
        <w:rPr>
          <w:rFonts w:asciiTheme="minorHAnsi" w:hAnsiTheme="minorHAnsi" w:cstheme="minorHAnsi"/>
          <w:b/>
          <w:sz w:val="22"/>
          <w:szCs w:val="22"/>
        </w:rPr>
        <w:t>Praze</w:t>
      </w:r>
    </w:p>
    <w:p w14:paraId="128C4326" w14:textId="2200F490" w:rsidR="00034222" w:rsidRPr="00034222" w:rsidRDefault="00034222" w:rsidP="00034222">
      <w:pPr>
        <w:pStyle w:val="Normlnweb"/>
        <w:rPr>
          <w:rFonts w:asciiTheme="minorHAnsi" w:hAnsiTheme="minorHAnsi" w:cstheme="minorHAnsi"/>
          <w:b/>
          <w:sz w:val="22"/>
          <w:szCs w:val="22"/>
        </w:rPr>
      </w:pPr>
      <w:r w:rsidRPr="00FA53A3">
        <w:rPr>
          <w:rFonts w:asciiTheme="minorHAnsi" w:hAnsiTheme="minorHAnsi" w:cstheme="minorHAnsi"/>
          <w:sz w:val="22"/>
          <w:szCs w:val="22"/>
        </w:rPr>
        <w:t xml:space="preserve">V roce 2024 uzavřel </w:t>
      </w:r>
      <w:proofErr w:type="spellStart"/>
      <w:r w:rsidRPr="00FA53A3">
        <w:rPr>
          <w:rFonts w:asciiTheme="minorHAnsi" w:hAnsiTheme="minorHAnsi" w:cstheme="minorHAnsi"/>
          <w:sz w:val="22"/>
          <w:szCs w:val="22"/>
        </w:rPr>
        <w:t>Elíasův</w:t>
      </w:r>
      <w:proofErr w:type="spellEnd"/>
      <w:r w:rsidRPr="00FA53A3">
        <w:rPr>
          <w:rFonts w:asciiTheme="minorHAnsi" w:hAnsiTheme="minorHAnsi" w:cstheme="minorHAnsi"/>
          <w:sz w:val="22"/>
          <w:szCs w:val="22"/>
        </w:rPr>
        <w:t xml:space="preserve"> tým dohodu o spolupráci na postupném budování digitálního archivu Bolzanových rukopisů</w:t>
      </w:r>
      <w:r w:rsidRPr="0025267C">
        <w:rPr>
          <w:rFonts w:asciiTheme="minorHAnsi" w:hAnsiTheme="minorHAnsi" w:cstheme="minorHAnsi"/>
          <w:sz w:val="22"/>
          <w:szCs w:val="22"/>
        </w:rPr>
        <w:t xml:space="preserve"> </w:t>
      </w:r>
      <w:r w:rsidRPr="00FA53A3">
        <w:rPr>
          <w:rFonts w:asciiTheme="minorHAnsi" w:hAnsiTheme="minorHAnsi" w:cstheme="minorHAnsi"/>
          <w:sz w:val="22"/>
          <w:szCs w:val="22"/>
        </w:rPr>
        <w:t xml:space="preserve">s Památníkem národního písemnictví v Praze. Jde o část sbírky, kterou shromáždil Bolzanův přítel a žák Michal Josef </w:t>
      </w:r>
      <w:proofErr w:type="spellStart"/>
      <w:r w:rsidRPr="00FA53A3">
        <w:rPr>
          <w:rFonts w:asciiTheme="minorHAnsi" w:hAnsiTheme="minorHAnsi" w:cstheme="minorHAnsi"/>
          <w:sz w:val="22"/>
          <w:szCs w:val="22"/>
        </w:rPr>
        <w:t>Fe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FA53A3">
        <w:rPr>
          <w:rFonts w:asciiTheme="minorHAnsi" w:hAnsiTheme="minorHAnsi" w:cstheme="minorHAnsi"/>
          <w:sz w:val="22"/>
          <w:szCs w:val="22"/>
        </w:rPr>
        <w:t>sl</w:t>
      </w:r>
      <w:proofErr w:type="spellEnd"/>
      <w:r w:rsidRPr="00FA53A3">
        <w:rPr>
          <w:rFonts w:asciiTheme="minorHAnsi" w:hAnsiTheme="minorHAnsi" w:cstheme="minorHAnsi"/>
          <w:sz w:val="22"/>
          <w:szCs w:val="22"/>
        </w:rPr>
        <w:t xml:space="preserve"> a </w:t>
      </w:r>
      <w:r>
        <w:rPr>
          <w:rFonts w:asciiTheme="minorHAnsi" w:hAnsiTheme="minorHAnsi" w:cstheme="minorHAnsi"/>
          <w:sz w:val="22"/>
          <w:szCs w:val="22"/>
        </w:rPr>
        <w:t xml:space="preserve">následně </w:t>
      </w:r>
      <w:r w:rsidRPr="00FA53A3">
        <w:rPr>
          <w:rFonts w:asciiTheme="minorHAnsi" w:hAnsiTheme="minorHAnsi" w:cstheme="minorHAnsi"/>
          <w:sz w:val="22"/>
          <w:szCs w:val="22"/>
        </w:rPr>
        <w:t>odkázal Muzeu Království českého. Po jeho smrti v roce 1864 se tak Bolzanovy písemnosti dostaly do Prahy. Jejich fond pak postupně rozšiřovaly dnešní Národní muzeum a od roku 1964 také Literární archiv Památníku národního písemnictví.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9F8B9F6" w14:textId="77777777" w:rsidR="00034222" w:rsidRPr="00FA53A3" w:rsidRDefault="00034222" w:rsidP="00034222">
      <w:pPr>
        <w:pStyle w:val="Normlnweb"/>
        <w:rPr>
          <w:rFonts w:asciiTheme="minorHAnsi" w:hAnsiTheme="minorHAnsi" w:cstheme="minorHAnsi"/>
          <w:b/>
          <w:sz w:val="22"/>
          <w:szCs w:val="22"/>
        </w:rPr>
      </w:pPr>
      <w:r w:rsidRPr="00FA53A3">
        <w:rPr>
          <w:rFonts w:asciiTheme="minorHAnsi" w:hAnsiTheme="minorHAnsi" w:cstheme="minorHAnsi"/>
          <w:sz w:val="22"/>
          <w:szCs w:val="22"/>
        </w:rPr>
        <w:t>Digitalizovaný soubor zahrnuje návrhy Bolzanových děl, jeho kázání, matematické, filo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FA53A3">
        <w:rPr>
          <w:rFonts w:asciiTheme="minorHAnsi" w:hAnsiTheme="minorHAnsi" w:cstheme="minorHAnsi"/>
          <w:sz w:val="22"/>
          <w:szCs w:val="22"/>
        </w:rPr>
        <w:t xml:space="preserve">ofické a teologické zápisníky, ale také korespondenci, poznámky z přednášek a řadu úředních dokumentů. Patří k nim například univerzitní vysvědčení, materiály vztahující se k jeho odvolání z místa profesora náboženské nauky, dokumenty spojené s církevním procesem i jeho závěť. </w:t>
      </w:r>
    </w:p>
    <w:p w14:paraId="6594ADC1" w14:textId="77777777" w:rsidR="00034222" w:rsidRDefault="00034222" w:rsidP="00034222">
      <w:pPr>
        <w:rPr>
          <w:rFonts w:cstheme="minorHAnsi"/>
        </w:rPr>
      </w:pPr>
      <w:r>
        <w:rPr>
          <w:rFonts w:cstheme="minorHAnsi"/>
        </w:rPr>
        <w:t>Letos</w:t>
      </w:r>
      <w:r w:rsidRPr="00FA53A3">
        <w:rPr>
          <w:rFonts w:cstheme="minorHAnsi"/>
        </w:rPr>
        <w:t xml:space="preserve"> badatelé úspěšně završili první fázi budování </w:t>
      </w:r>
      <w:r>
        <w:rPr>
          <w:rFonts w:cstheme="minorHAnsi"/>
        </w:rPr>
        <w:t xml:space="preserve">Bolzanova digitálního </w:t>
      </w:r>
      <w:r w:rsidRPr="00FA53A3">
        <w:rPr>
          <w:rFonts w:cstheme="minorHAnsi"/>
        </w:rPr>
        <w:t xml:space="preserve">archivu, při níž </w:t>
      </w:r>
      <w:r>
        <w:rPr>
          <w:rFonts w:cstheme="minorHAnsi"/>
        </w:rPr>
        <w:t>převedli do digitální podoby</w:t>
      </w:r>
      <w:r w:rsidRPr="00FA53A3">
        <w:rPr>
          <w:rFonts w:cstheme="minorHAnsi"/>
        </w:rPr>
        <w:t xml:space="preserve"> více než 36 tisíc stran Bolzanovy písemné pozůstalosti, uložené v</w:t>
      </w:r>
      <w:r>
        <w:rPr>
          <w:rFonts w:cstheme="minorHAnsi"/>
        </w:rPr>
        <w:t>e zmíněném</w:t>
      </w:r>
      <w:r w:rsidRPr="00FA53A3">
        <w:rPr>
          <w:rFonts w:cstheme="minorHAnsi"/>
        </w:rPr>
        <w:t xml:space="preserve"> Literárním archivu Památníku národního písemnictví v Praze. </w:t>
      </w:r>
      <w:r>
        <w:rPr>
          <w:rFonts w:cstheme="minorHAnsi"/>
        </w:rPr>
        <w:t>Tato část d</w:t>
      </w:r>
      <w:r w:rsidRPr="00FA53A3">
        <w:rPr>
          <w:rFonts w:cstheme="minorHAnsi"/>
        </w:rPr>
        <w:t>igitalizovan</w:t>
      </w:r>
      <w:r>
        <w:rPr>
          <w:rFonts w:cstheme="minorHAnsi"/>
        </w:rPr>
        <w:t>é</w:t>
      </w:r>
      <w:r w:rsidRPr="00FA53A3">
        <w:rPr>
          <w:rFonts w:cstheme="minorHAnsi"/>
        </w:rPr>
        <w:t xml:space="preserve"> sbírk</w:t>
      </w:r>
      <w:r>
        <w:rPr>
          <w:rFonts w:cstheme="minorHAnsi"/>
        </w:rPr>
        <w:t>y</w:t>
      </w:r>
      <w:r w:rsidRPr="00FA53A3">
        <w:rPr>
          <w:rFonts w:cstheme="minorHAnsi"/>
        </w:rPr>
        <w:t xml:space="preserve"> bude </w:t>
      </w:r>
    </w:p>
    <w:p w14:paraId="463E9ABC" w14:textId="77777777" w:rsidR="00034222" w:rsidRDefault="00034222" w:rsidP="00034222">
      <w:pPr>
        <w:rPr>
          <w:rFonts w:cstheme="minorHAnsi"/>
        </w:rPr>
      </w:pPr>
    </w:p>
    <w:p w14:paraId="5309DBA8" w14:textId="77777777" w:rsidR="00034222" w:rsidRDefault="00034222" w:rsidP="00034222">
      <w:pPr>
        <w:rPr>
          <w:rFonts w:cstheme="minorHAnsi"/>
        </w:rPr>
      </w:pPr>
    </w:p>
    <w:p w14:paraId="7B45BE11" w14:textId="77777777" w:rsidR="00034222" w:rsidRDefault="00034222" w:rsidP="00034222">
      <w:pPr>
        <w:rPr>
          <w:rFonts w:cstheme="minorHAnsi"/>
        </w:rPr>
      </w:pPr>
    </w:p>
    <w:p w14:paraId="441F2CD2" w14:textId="77777777" w:rsidR="00E314B8" w:rsidRDefault="00E314B8" w:rsidP="00034222">
      <w:pPr>
        <w:rPr>
          <w:rFonts w:cstheme="minorHAnsi"/>
        </w:rPr>
      </w:pPr>
    </w:p>
    <w:p w14:paraId="60CECADC" w14:textId="77777777" w:rsidR="00E314B8" w:rsidRDefault="00E314B8" w:rsidP="00034222">
      <w:pPr>
        <w:rPr>
          <w:rFonts w:cstheme="minorHAnsi"/>
        </w:rPr>
      </w:pPr>
    </w:p>
    <w:p w14:paraId="2CEBBF26" w14:textId="77777777" w:rsidR="00E314B8" w:rsidRDefault="00E314B8" w:rsidP="00034222">
      <w:pPr>
        <w:rPr>
          <w:rFonts w:cstheme="minorHAnsi"/>
        </w:rPr>
      </w:pPr>
    </w:p>
    <w:p w14:paraId="7452B6CB" w14:textId="78493E66" w:rsidR="00034222" w:rsidRDefault="00034222" w:rsidP="00034222">
      <w:pPr>
        <w:rPr>
          <w:rFonts w:cstheme="minorHAnsi"/>
        </w:rPr>
      </w:pPr>
      <w:r w:rsidRPr="00FA53A3">
        <w:rPr>
          <w:rFonts w:cstheme="minorHAnsi"/>
        </w:rPr>
        <w:t xml:space="preserve">zájemcům k dispozici v režimu otevřeného přístupu pro nekomerční využití do konce letošního roku. Správu dat zajistí členové </w:t>
      </w:r>
      <w:proofErr w:type="spellStart"/>
      <w:r w:rsidRPr="00FA53A3">
        <w:rPr>
          <w:rFonts w:cstheme="minorHAnsi"/>
        </w:rPr>
        <w:t>Elíasova</w:t>
      </w:r>
      <w:proofErr w:type="spellEnd"/>
      <w:r w:rsidRPr="00FA53A3">
        <w:rPr>
          <w:rFonts w:cstheme="minorHAnsi"/>
        </w:rPr>
        <w:t xml:space="preserve"> týmu </w:t>
      </w:r>
      <w:proofErr w:type="spellStart"/>
      <w:r w:rsidRPr="00FA53A3">
        <w:rPr>
          <w:rFonts w:cstheme="minorHAnsi"/>
        </w:rPr>
        <w:t>PragMatika</w:t>
      </w:r>
      <w:proofErr w:type="spellEnd"/>
      <w:r w:rsidRPr="00FA53A3">
        <w:rPr>
          <w:rFonts w:cstheme="minorHAnsi"/>
        </w:rPr>
        <w:t xml:space="preserve">. </w:t>
      </w:r>
      <w:r w:rsidRPr="00C36EF8">
        <w:rPr>
          <w:rFonts w:cstheme="minorHAnsi"/>
        </w:rPr>
        <w:t xml:space="preserve">Kompletní digitalizovaný archiv </w:t>
      </w:r>
      <w:r>
        <w:rPr>
          <w:rFonts w:cstheme="minorHAnsi"/>
        </w:rPr>
        <w:t xml:space="preserve">vycházející z fondu </w:t>
      </w:r>
      <w:r w:rsidRPr="00FA53A3">
        <w:rPr>
          <w:rFonts w:cstheme="minorHAnsi"/>
        </w:rPr>
        <w:t>Památníku národního písemnictví</w:t>
      </w:r>
      <w:r w:rsidRPr="00C36EF8">
        <w:rPr>
          <w:rFonts w:cstheme="minorHAnsi"/>
        </w:rPr>
        <w:t xml:space="preserve"> má vzniknout do konce roku 2027. </w:t>
      </w:r>
    </w:p>
    <w:p w14:paraId="243B72B9" w14:textId="77777777" w:rsidR="00034222" w:rsidRDefault="00034222" w:rsidP="00034222">
      <w:pPr>
        <w:rPr>
          <w:rFonts w:cstheme="minorHAnsi"/>
          <w:b/>
        </w:rPr>
      </w:pPr>
    </w:p>
    <w:p w14:paraId="27672619" w14:textId="77777777" w:rsidR="00FF0E0A" w:rsidRDefault="00034222" w:rsidP="00034222">
      <w:pPr>
        <w:rPr>
          <w:rFonts w:cstheme="minorHAnsi"/>
          <w:b/>
        </w:rPr>
      </w:pPr>
      <w:r w:rsidRPr="00FA53A3">
        <w:rPr>
          <w:rFonts w:cstheme="minorHAnsi"/>
          <w:b/>
        </w:rPr>
        <w:t>Vídeňská výzva</w:t>
      </w:r>
      <w:r>
        <w:rPr>
          <w:rFonts w:cstheme="minorHAnsi"/>
          <w:b/>
        </w:rPr>
        <w:t xml:space="preserve"> a nečekaný průlom</w:t>
      </w:r>
    </w:p>
    <w:p w14:paraId="53295313" w14:textId="77777777" w:rsidR="00FF0E0A" w:rsidRDefault="00FF0E0A" w:rsidP="00034222">
      <w:pPr>
        <w:rPr>
          <w:rFonts w:cstheme="minorHAnsi"/>
        </w:rPr>
      </w:pPr>
    </w:p>
    <w:p w14:paraId="5F77E96E" w14:textId="3B2D47D4" w:rsidR="00034222" w:rsidRPr="00034222" w:rsidRDefault="00034222" w:rsidP="00034222">
      <w:pPr>
        <w:rPr>
          <w:rFonts w:cstheme="minorHAnsi"/>
          <w:b/>
        </w:rPr>
      </w:pPr>
      <w:r>
        <w:rPr>
          <w:rFonts w:cstheme="minorHAnsi"/>
        </w:rPr>
        <w:t xml:space="preserve">Písemná pozůstalost Bernarda </w:t>
      </w:r>
      <w:proofErr w:type="spellStart"/>
      <w:r>
        <w:rPr>
          <w:rFonts w:cstheme="minorHAnsi"/>
        </w:rPr>
        <w:t>Bolzana</w:t>
      </w:r>
      <w:proofErr w:type="spellEnd"/>
      <w:r>
        <w:rPr>
          <w:rFonts w:cstheme="minorHAnsi"/>
        </w:rPr>
        <w:t xml:space="preserve"> má však ještě druhou část. Tu učenec svěřil během svého života </w:t>
      </w:r>
      <w:r w:rsidRPr="00FA53A3">
        <w:rPr>
          <w:rFonts w:cstheme="minorHAnsi"/>
        </w:rPr>
        <w:t xml:space="preserve">Robertu Zimmermannovi, který sbírku zahrnující zejména matematické </w:t>
      </w:r>
      <w:r>
        <w:rPr>
          <w:rFonts w:cstheme="minorHAnsi"/>
        </w:rPr>
        <w:t>spisy</w:t>
      </w:r>
      <w:r w:rsidRPr="00FA53A3">
        <w:rPr>
          <w:rFonts w:cstheme="minorHAnsi"/>
        </w:rPr>
        <w:t xml:space="preserve"> daroval v roce 1892 Císařské dvorní knihovně ve Vídni, dnešní Rakouské národní knihovně. </w:t>
      </w:r>
    </w:p>
    <w:p w14:paraId="19D14214" w14:textId="77777777" w:rsidR="00034222" w:rsidRDefault="00034222" w:rsidP="00034222">
      <w:pPr>
        <w:rPr>
          <w:rFonts w:cstheme="minorHAnsi"/>
        </w:rPr>
      </w:pPr>
    </w:p>
    <w:p w14:paraId="504C5261" w14:textId="1CECE6CA" w:rsidR="00421508" w:rsidRPr="001119DD" w:rsidRDefault="00034222" w:rsidP="00034222">
      <w:r w:rsidRPr="001119DD">
        <w:t xml:space="preserve">České </w:t>
      </w:r>
      <w:r w:rsidR="00CD37C4" w:rsidRPr="001119DD">
        <w:t>snahy</w:t>
      </w:r>
      <w:r w:rsidRPr="001119DD">
        <w:t xml:space="preserve"> získat materiály zpět se uskutečnily </w:t>
      </w:r>
      <w:r w:rsidR="00B341BF" w:rsidRPr="001119DD">
        <w:t xml:space="preserve">už </w:t>
      </w:r>
      <w:r w:rsidR="00CD37C4" w:rsidRPr="001119DD">
        <w:t>počátkem 20. století</w:t>
      </w:r>
      <w:r w:rsidRPr="001119DD">
        <w:t xml:space="preserve">. </w:t>
      </w:r>
      <w:r w:rsidR="00CD37C4" w:rsidRPr="001119DD">
        <w:t xml:space="preserve">Nejprve po vzniku </w:t>
      </w:r>
      <w:r w:rsidR="00B341BF" w:rsidRPr="001119DD">
        <w:t xml:space="preserve">samostatného </w:t>
      </w:r>
      <w:r w:rsidRPr="001119DD">
        <w:t>Československa</w:t>
      </w:r>
      <w:r w:rsidR="00CD37C4" w:rsidRPr="001119DD">
        <w:t>, následně</w:t>
      </w:r>
      <w:r w:rsidR="00B341BF" w:rsidRPr="001119DD">
        <w:t xml:space="preserve"> pak </w:t>
      </w:r>
      <w:r w:rsidRPr="001119DD">
        <w:t>ve dvacátých letech</w:t>
      </w:r>
      <w:r w:rsidR="00B341BF" w:rsidRPr="001119DD">
        <w:t xml:space="preserve">, kdy byly znovuobjeveny a vůbec poprvé odborně prozkoumány. Ani jeden </w:t>
      </w:r>
      <w:r w:rsidRPr="001119DD">
        <w:t>z těchto pokusů ale neuspěl.</w:t>
      </w:r>
      <w:r w:rsidR="00071ED7" w:rsidRPr="001119DD">
        <w:t xml:space="preserve"> </w:t>
      </w:r>
    </w:p>
    <w:p w14:paraId="45416758" w14:textId="77777777" w:rsidR="00034222" w:rsidRPr="00FA53A3" w:rsidRDefault="00034222" w:rsidP="00034222"/>
    <w:p w14:paraId="25D836E7" w14:textId="131B0054" w:rsidR="00034222" w:rsidRDefault="00034222" w:rsidP="00034222">
      <w:r>
        <w:rPr>
          <w:rFonts w:cstheme="minorHAnsi"/>
        </w:rPr>
        <w:t xml:space="preserve">Elías začlenění pozůstalosti z vídeňských sbírek do Bolzanova digitálního archivu vnímal spíš jako svůj „nejdivočejší sen.“ Pokusil se </w:t>
      </w:r>
      <w:r>
        <w:t xml:space="preserve">s Rakouskou národní knihovnou navázat spolupráci, pořizoval fotografie rukopisů, sbíral kontakty a mapoval možnosti, jak digitalizaci tamních rukopisů posunout. Když vyšlo najevo, že </w:t>
      </w:r>
      <w:proofErr w:type="spellStart"/>
      <w:r>
        <w:t>Bolzano</w:t>
      </w:r>
      <w:proofErr w:type="spellEnd"/>
      <w:r>
        <w:t xml:space="preserve"> není mezi digitalizačními prioritami Rakouské národní knihovny vysoko a rukopisy by bez dalšího impulsu mohly čekat na digitalizaci ještě dlouho, začal hledat řešení s větší instituci</w:t>
      </w:r>
      <w:r w:rsidR="00736413">
        <w:t>on</w:t>
      </w:r>
      <w:r>
        <w:t>ální podporou v zádech. Získal ji od předsednictva Akademie věd</w:t>
      </w:r>
      <w:r w:rsidR="00304D3B">
        <w:t xml:space="preserve"> ČR</w:t>
      </w:r>
      <w:r>
        <w:t>, dalších kolegů z Německa a Velké Británie</w:t>
      </w:r>
      <w:r w:rsidR="00CE2BD7">
        <w:t>,</w:t>
      </w:r>
      <w:r>
        <w:t xml:space="preserve"> navrch připojil vlastní propracované odůvodnění. A pak přišel nečekaný průlom. </w:t>
      </w:r>
    </w:p>
    <w:p w14:paraId="50A17A4C" w14:textId="77777777" w:rsidR="00034222" w:rsidRDefault="00034222" w:rsidP="00034222"/>
    <w:p w14:paraId="72BEF157" w14:textId="22ECECA3" w:rsidR="00034222" w:rsidRDefault="00034222" w:rsidP="00034222">
      <w:pPr>
        <w:rPr>
          <w:rFonts w:cstheme="minorHAnsi"/>
        </w:rPr>
      </w:pPr>
      <w:r w:rsidRPr="001119DD">
        <w:t>Po více než rok trvajících jednáních Filosofický ústav Akademie věd České republiky a Rakouská národní knihovna dospěly k dohodě</w:t>
      </w:r>
      <w:r w:rsidRPr="001119DD">
        <w:rPr>
          <w:rFonts w:cstheme="minorHAnsi"/>
        </w:rPr>
        <w:t xml:space="preserve">, že </w:t>
      </w:r>
      <w:r w:rsidRPr="001119DD">
        <w:t>Bolzanovy rukopisy budou v pořadníku digitalizace posunuty dopředu. Finanční náklady</w:t>
      </w:r>
      <w:r w:rsidR="00CE2BD7" w:rsidRPr="001119DD">
        <w:t xml:space="preserve">, které byly významně sníženy, ponese </w:t>
      </w:r>
      <w:r w:rsidRPr="001119DD">
        <w:t>česká strana.</w:t>
      </w:r>
      <w:r w:rsidRPr="00DA211E">
        <w:t xml:space="preserve"> </w:t>
      </w:r>
      <w:r>
        <w:rPr>
          <w:rFonts w:cstheme="minorHAnsi"/>
        </w:rPr>
        <w:t>D</w:t>
      </w:r>
      <w:r w:rsidRPr="00C36EF8">
        <w:rPr>
          <w:rFonts w:cstheme="minorHAnsi"/>
        </w:rPr>
        <w:t xml:space="preserve">íky </w:t>
      </w:r>
      <w:r>
        <w:rPr>
          <w:rFonts w:cstheme="minorHAnsi"/>
        </w:rPr>
        <w:t>tomu</w:t>
      </w:r>
      <w:r w:rsidRPr="00C36EF8">
        <w:rPr>
          <w:rFonts w:cstheme="minorHAnsi"/>
        </w:rPr>
        <w:t xml:space="preserve"> bude pod volnou doménou zpřístupněno </w:t>
      </w:r>
      <w:r>
        <w:rPr>
          <w:rFonts w:cstheme="minorHAnsi"/>
        </w:rPr>
        <w:t xml:space="preserve">v </w:t>
      </w:r>
      <w:r w:rsidRPr="00C36EF8">
        <w:rPr>
          <w:rFonts w:cstheme="minorHAnsi"/>
        </w:rPr>
        <w:t>postupně</w:t>
      </w:r>
      <w:r>
        <w:rPr>
          <w:rFonts w:cstheme="minorHAnsi"/>
        </w:rPr>
        <w:t xml:space="preserve"> budovaném Bolzanově digitálním archivu </w:t>
      </w:r>
      <w:r w:rsidRPr="00C36EF8">
        <w:rPr>
          <w:rFonts w:cstheme="minorHAnsi"/>
        </w:rPr>
        <w:t>dalších cca 11500 stran Bolzanovy pozůstalosti uložené ve Vídni.</w:t>
      </w:r>
      <w:r>
        <w:rPr>
          <w:rFonts w:cstheme="minorHAnsi"/>
        </w:rPr>
        <w:t xml:space="preserve"> Současně budou k dispozici na webových stránkách Rakouské národní knihovny.</w:t>
      </w:r>
    </w:p>
    <w:p w14:paraId="19652CE6" w14:textId="77777777" w:rsidR="00034222" w:rsidRPr="00FE58E8" w:rsidRDefault="00034222" w:rsidP="00034222">
      <w:pPr>
        <w:rPr>
          <w:rFonts w:cstheme="minorHAnsi"/>
        </w:rPr>
      </w:pPr>
    </w:p>
    <w:p w14:paraId="223D8401" w14:textId="59784095" w:rsidR="00034222" w:rsidRDefault="00034222" w:rsidP="00034222">
      <w:r>
        <w:t>Na jednom místě tak budou shromážděny, byť jen v digitální podobě, dvě nejvýznamnější sbírky Bolzanových rukopisů, které po jeho smrti skončily na různých místech.</w:t>
      </w:r>
      <w:r w:rsidRPr="00BE3803">
        <w:t xml:space="preserve"> </w:t>
      </w:r>
      <w:r>
        <w:t>Tím se podařilo završit proces, o který se čeští badatelé v různé formě pokoušeli víc než sto let. Rukopisy se samozřejmě fyzicky z Vídně nevracejí. Díky digitalizaci se ale jejich obsah může znovu stát součástí českého badatelského prostředí a být dostupný komukoli, kdo jej bude chtít studovat.</w:t>
      </w:r>
    </w:p>
    <w:p w14:paraId="75527A7A" w14:textId="77777777" w:rsidR="00034222" w:rsidRDefault="00034222" w:rsidP="00034222"/>
    <w:p w14:paraId="2CFDD555" w14:textId="7364EF8B" w:rsidR="00034222" w:rsidRDefault="00034222" w:rsidP="00034222">
      <w:pPr>
        <w:rPr>
          <w:b/>
        </w:rPr>
      </w:pPr>
      <w:r w:rsidRPr="00B12F09">
        <w:rPr>
          <w:b/>
        </w:rPr>
        <w:t>Bolzanův archiv jako nový začátek</w:t>
      </w:r>
    </w:p>
    <w:p w14:paraId="02469A11" w14:textId="77777777" w:rsidR="00FF0E0A" w:rsidRPr="00B12F09" w:rsidRDefault="00FF0E0A" w:rsidP="00034222">
      <w:pPr>
        <w:rPr>
          <w:b/>
        </w:rPr>
      </w:pPr>
    </w:p>
    <w:p w14:paraId="009DF731" w14:textId="4ADF63A1" w:rsidR="00FF0E0A" w:rsidRDefault="00034222" w:rsidP="00034222">
      <w:r>
        <w:rPr>
          <w:rFonts w:cstheme="minorHAnsi"/>
        </w:rPr>
        <w:t>Pro výzkum jsou z v</w:t>
      </w:r>
      <w:r w:rsidRPr="000D12F3">
        <w:rPr>
          <w:rFonts w:cstheme="minorHAnsi"/>
        </w:rPr>
        <w:t>ídeňsk</w:t>
      </w:r>
      <w:r>
        <w:rPr>
          <w:rFonts w:cstheme="minorHAnsi"/>
        </w:rPr>
        <w:t>ého</w:t>
      </w:r>
      <w:r w:rsidRPr="000D12F3">
        <w:rPr>
          <w:rFonts w:cstheme="minorHAnsi"/>
        </w:rPr>
        <w:t xml:space="preserve"> soubor</w:t>
      </w:r>
      <w:r>
        <w:rPr>
          <w:rFonts w:cstheme="minorHAnsi"/>
        </w:rPr>
        <w:t>u</w:t>
      </w:r>
      <w:r w:rsidRPr="000D12F3">
        <w:rPr>
          <w:rFonts w:cstheme="minorHAnsi"/>
        </w:rPr>
        <w:t xml:space="preserve"> </w:t>
      </w:r>
      <w:r>
        <w:rPr>
          <w:rFonts w:cstheme="minorHAnsi"/>
        </w:rPr>
        <w:t xml:space="preserve">spisů mimořádně </w:t>
      </w:r>
      <w:r>
        <w:t xml:space="preserve">cenné zejména Bolzanovy první matematické zápisníky. </w:t>
      </w:r>
      <w:r w:rsidR="00E72DCA" w:rsidRPr="001119DD">
        <w:t>Ukazují například, jak pečlivě počátkem 19. století pročítal práce soudobých francouzských matematiků zabývajících se vyšší matematikou</w:t>
      </w:r>
      <w:r w:rsidRPr="001119DD">
        <w:t>, což v tehdejším pražském prostředí nebylo běžné.</w:t>
      </w:r>
      <w:r>
        <w:t xml:space="preserve"> Jejich metody nejen studoval, ale také samostatně reinterpretoval a používal k řešení jiných problémů. Možnost překvapivých objevů přitom není jen hypotetická. Elías připomíná, že už v minulosti badatelé při studiu Bolzanových rukopisů zjišťovali, že některé jeho matematické myšlenky předběhly pozdější vývoj o desítky let. A dosud neprozkoumané rukopisy proto mohou obsahovat další důležité pasáže. </w:t>
      </w:r>
    </w:p>
    <w:p w14:paraId="51C1E82D" w14:textId="77777777" w:rsidR="00FF0E0A" w:rsidRDefault="00FF0E0A" w:rsidP="00034222"/>
    <w:p w14:paraId="63FD42BF" w14:textId="54E38BCB" w:rsidR="00034222" w:rsidRDefault="00034222" w:rsidP="00034222">
      <w:r>
        <w:t>Digitální zpřístupnění přitom neznamená, že budou všechny rukopisy zároveň rovnou přečteny, přepsány a vědecky zpracovány. Elías otevřeně říká, že v tak obrovském množství existují materiály, které jeho tým dosud nepřepsal a v některých případech ani nečetl. Právě v tom ale vidí jednu z</w:t>
      </w:r>
      <w:r w:rsidR="00FF0E0A">
        <w:t xml:space="preserve"> </w:t>
      </w:r>
      <w:r>
        <w:t>hlavních hodnot archivu. Umožní, aby se k dosud neprozkoumaným materiálům dostali další badatelé.</w:t>
      </w:r>
    </w:p>
    <w:p w14:paraId="57187C4D" w14:textId="77777777" w:rsidR="00034222" w:rsidRDefault="00034222" w:rsidP="00034222"/>
    <w:p w14:paraId="05F68D14" w14:textId="639C2183" w:rsidR="00034222" w:rsidRDefault="00034222" w:rsidP="00034222">
      <w:r>
        <w:t xml:space="preserve">Vznik digitálního archivu </w:t>
      </w:r>
      <w:r w:rsidR="00736413">
        <w:t xml:space="preserve">je </w:t>
      </w:r>
      <w:r>
        <w:t xml:space="preserve">navíc </w:t>
      </w:r>
      <w:r w:rsidR="00736413">
        <w:t xml:space="preserve">spojen </w:t>
      </w:r>
      <w:r>
        <w:t xml:space="preserve">s širší ambicí vytvořit </w:t>
      </w:r>
      <w:r w:rsidR="00736413">
        <w:t xml:space="preserve">první evropské </w:t>
      </w:r>
      <w:r>
        <w:t xml:space="preserve">centrum </w:t>
      </w:r>
      <w:proofErr w:type="spellStart"/>
      <w:r>
        <w:t>bolzanovského</w:t>
      </w:r>
      <w:proofErr w:type="spellEnd"/>
      <w:r>
        <w:t xml:space="preserve"> výzkumu</w:t>
      </w:r>
      <w:r w:rsidR="00736413">
        <w:t xml:space="preserve"> svého druhu</w:t>
      </w:r>
      <w:r>
        <w:t>, které nebude pouze uchovávat a zpřístupňovat prameny, ale bude kolem nich soustřeďovat mezinárodní síť badatelů.</w:t>
      </w:r>
    </w:p>
    <w:p w14:paraId="2DCE6501" w14:textId="6609D36C" w:rsidR="00152EE8" w:rsidRDefault="00152EE8" w:rsidP="00034222"/>
    <w:p w14:paraId="42F336E6" w14:textId="078DFF95" w:rsidR="002E48C6" w:rsidRDefault="002E48C6" w:rsidP="00034222"/>
    <w:p w14:paraId="6D92AB6D" w14:textId="2898AE7C" w:rsidR="002E48C6" w:rsidRPr="00BD2891" w:rsidRDefault="00BD2891" w:rsidP="00034222">
      <w:pPr>
        <w:rPr>
          <w:b/>
          <w:bCs/>
        </w:rPr>
      </w:pPr>
      <w:r w:rsidRPr="00BD2891">
        <w:rPr>
          <w:b/>
          <w:bCs/>
        </w:rPr>
        <w:t>Fotogalerie</w:t>
      </w:r>
      <w:r w:rsidR="00304D3B" w:rsidRPr="00BD2891">
        <w:rPr>
          <w:b/>
          <w:bCs/>
        </w:rPr>
        <w:t>:</w:t>
      </w:r>
    </w:p>
    <w:p w14:paraId="44CBD4FA" w14:textId="1CB01C50" w:rsidR="00BD2891" w:rsidRPr="00152EE8" w:rsidRDefault="00BD2891" w:rsidP="00034222">
      <w:r>
        <w:rPr>
          <w:noProof/>
        </w:rPr>
        <w:drawing>
          <wp:inline distT="0" distB="0" distL="0" distR="0" wp14:anchorId="20101B04" wp14:editId="535D4E0D">
            <wp:extent cx="2828015" cy="3329940"/>
            <wp:effectExtent l="0" t="0" r="0" b="3810"/>
            <wp:docPr id="173552062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796" cy="3347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EFF62" w14:textId="77777777" w:rsidR="00D40C16" w:rsidRPr="008C5BA4" w:rsidRDefault="00D40C16" w:rsidP="00D40C16">
      <w:pPr>
        <w:rPr>
          <w:b/>
          <w:bCs/>
          <w:i/>
          <w:iCs/>
        </w:rPr>
      </w:pPr>
      <w:r>
        <w:rPr>
          <w:rStyle w:val="Siln"/>
        </w:rPr>
        <w:t xml:space="preserve">Foto: </w:t>
      </w:r>
      <w:r w:rsidRPr="008C5BA4">
        <w:rPr>
          <w:i/>
          <w:iCs/>
        </w:rPr>
        <w:t>Výňatek z rukopisu s názvem "</w:t>
      </w:r>
      <w:proofErr w:type="spellStart"/>
      <w:r w:rsidRPr="008C5BA4">
        <w:rPr>
          <w:i/>
          <w:iCs/>
        </w:rPr>
        <w:t>Versuch</w:t>
      </w:r>
      <w:proofErr w:type="spellEnd"/>
      <w:r w:rsidRPr="008C5BA4">
        <w:rPr>
          <w:i/>
          <w:iCs/>
        </w:rPr>
        <w:t xml:space="preserve">, </w:t>
      </w:r>
      <w:proofErr w:type="spellStart"/>
      <w:r w:rsidRPr="008C5BA4">
        <w:rPr>
          <w:i/>
          <w:iCs/>
        </w:rPr>
        <w:t>die</w:t>
      </w:r>
      <w:proofErr w:type="spellEnd"/>
      <w:r w:rsidRPr="008C5BA4">
        <w:rPr>
          <w:i/>
          <w:iCs/>
        </w:rPr>
        <w:t xml:space="preserve"> </w:t>
      </w:r>
      <w:proofErr w:type="spellStart"/>
      <w:r w:rsidRPr="008C5BA4">
        <w:rPr>
          <w:i/>
          <w:iCs/>
        </w:rPr>
        <w:t>Schwierigkeiten</w:t>
      </w:r>
      <w:proofErr w:type="spellEnd"/>
      <w:r w:rsidRPr="008C5BA4">
        <w:rPr>
          <w:i/>
          <w:iCs/>
        </w:rPr>
        <w:t xml:space="preserve">, </w:t>
      </w:r>
      <w:proofErr w:type="spellStart"/>
      <w:r w:rsidRPr="008C5BA4">
        <w:rPr>
          <w:i/>
          <w:iCs/>
        </w:rPr>
        <w:t>die</w:t>
      </w:r>
      <w:proofErr w:type="spellEnd"/>
      <w:r w:rsidRPr="008C5BA4">
        <w:rPr>
          <w:i/>
          <w:iCs/>
        </w:rPr>
        <w:t xml:space="preserve"> man </w:t>
      </w:r>
      <w:proofErr w:type="spellStart"/>
      <w:r w:rsidRPr="008C5BA4">
        <w:rPr>
          <w:i/>
          <w:iCs/>
        </w:rPr>
        <w:t>bisher</w:t>
      </w:r>
      <w:proofErr w:type="spellEnd"/>
      <w:r w:rsidRPr="008C5BA4">
        <w:rPr>
          <w:i/>
          <w:iCs/>
        </w:rPr>
        <w:t xml:space="preserve"> in der </w:t>
      </w:r>
      <w:proofErr w:type="spellStart"/>
      <w:r w:rsidRPr="008C5BA4">
        <w:rPr>
          <w:i/>
          <w:iCs/>
        </w:rPr>
        <w:t>Erklärung</w:t>
      </w:r>
      <w:proofErr w:type="spellEnd"/>
      <w:r w:rsidRPr="008C5BA4">
        <w:rPr>
          <w:i/>
          <w:iCs/>
        </w:rPr>
        <w:t xml:space="preserve"> des </w:t>
      </w:r>
      <w:proofErr w:type="spellStart"/>
      <w:r w:rsidRPr="008C5BA4">
        <w:rPr>
          <w:i/>
          <w:iCs/>
        </w:rPr>
        <w:t>Phänomens</w:t>
      </w:r>
      <w:proofErr w:type="spellEnd"/>
      <w:r w:rsidRPr="008C5BA4">
        <w:rPr>
          <w:i/>
          <w:iCs/>
        </w:rPr>
        <w:t xml:space="preserve"> der </w:t>
      </w:r>
      <w:proofErr w:type="spellStart"/>
      <w:r w:rsidRPr="008C5BA4">
        <w:rPr>
          <w:i/>
          <w:iCs/>
        </w:rPr>
        <w:t>Aberration</w:t>
      </w:r>
      <w:proofErr w:type="spellEnd"/>
      <w:r w:rsidRPr="008C5BA4">
        <w:rPr>
          <w:i/>
          <w:iCs/>
        </w:rPr>
        <w:t xml:space="preserve"> </w:t>
      </w:r>
      <w:proofErr w:type="spellStart"/>
      <w:r w:rsidRPr="008C5BA4">
        <w:rPr>
          <w:i/>
          <w:iCs/>
        </w:rPr>
        <w:t>gefunden</w:t>
      </w:r>
      <w:proofErr w:type="spellEnd"/>
      <w:r w:rsidRPr="008C5BA4">
        <w:rPr>
          <w:i/>
          <w:iCs/>
        </w:rPr>
        <w:t xml:space="preserve"> </w:t>
      </w:r>
      <w:proofErr w:type="spellStart"/>
      <w:r w:rsidRPr="008C5BA4">
        <w:rPr>
          <w:i/>
          <w:iCs/>
        </w:rPr>
        <w:t>hat</w:t>
      </w:r>
      <w:proofErr w:type="spellEnd"/>
      <w:r w:rsidRPr="008C5BA4">
        <w:rPr>
          <w:i/>
          <w:iCs/>
        </w:rPr>
        <w:t xml:space="preserve">, </w:t>
      </w:r>
      <w:proofErr w:type="spellStart"/>
      <w:r w:rsidRPr="008C5BA4">
        <w:rPr>
          <w:i/>
          <w:iCs/>
        </w:rPr>
        <w:t>zu</w:t>
      </w:r>
      <w:proofErr w:type="spellEnd"/>
      <w:r w:rsidRPr="008C5BA4">
        <w:rPr>
          <w:i/>
          <w:iCs/>
        </w:rPr>
        <w:t xml:space="preserve"> </w:t>
      </w:r>
      <w:proofErr w:type="spellStart"/>
      <w:r w:rsidRPr="008C5BA4">
        <w:rPr>
          <w:i/>
          <w:iCs/>
        </w:rPr>
        <w:t>heben</w:t>
      </w:r>
      <w:proofErr w:type="spellEnd"/>
      <w:r w:rsidRPr="008C5BA4">
        <w:rPr>
          <w:i/>
          <w:iCs/>
        </w:rPr>
        <w:t xml:space="preserve">" (Pokus odstranit obtíže, s nimiž se dosud setkávalo vysvětlení fenoménu aberace), z poloviny 40. let 19. století: Archiv Rakouské národní knihovny (ÖNB), Cod. Ser. n. 3474 b. Rukopis byl digitalizován Rakouskou národní knihovnou ve spolupráci s Filosofickým ústavem AV ČR prostřednictvím výzkumné skupiny </w:t>
      </w:r>
      <w:proofErr w:type="spellStart"/>
      <w:r w:rsidRPr="008C5BA4">
        <w:rPr>
          <w:i/>
          <w:iCs/>
        </w:rPr>
        <w:t>PragMatika</w:t>
      </w:r>
      <w:proofErr w:type="spellEnd"/>
      <w:r w:rsidRPr="008C5BA4">
        <w:rPr>
          <w:i/>
          <w:iCs/>
        </w:rPr>
        <w:t xml:space="preserve"> (grantový projekt GA ČR </w:t>
      </w:r>
      <w:proofErr w:type="gramStart"/>
      <w:r w:rsidRPr="008C5BA4">
        <w:rPr>
          <w:i/>
          <w:iCs/>
        </w:rPr>
        <w:t>23-06540M</w:t>
      </w:r>
      <w:proofErr w:type="gramEnd"/>
      <w:r w:rsidRPr="008C5BA4">
        <w:rPr>
          <w:i/>
          <w:iCs/>
        </w:rPr>
        <w:t xml:space="preserve">). Dostupné pod označením Public </w:t>
      </w:r>
      <w:proofErr w:type="spellStart"/>
      <w:r w:rsidRPr="008C5BA4">
        <w:rPr>
          <w:i/>
          <w:iCs/>
        </w:rPr>
        <w:t>Domain</w:t>
      </w:r>
      <w:proofErr w:type="spellEnd"/>
      <w:r w:rsidRPr="008C5BA4">
        <w:rPr>
          <w:i/>
          <w:iCs/>
        </w:rPr>
        <w:t xml:space="preserve"> Mark 1.0.</w:t>
      </w:r>
    </w:p>
    <w:p w14:paraId="76C109D6" w14:textId="77777777" w:rsidR="00C04703" w:rsidRPr="00C97A32" w:rsidRDefault="00C04703" w:rsidP="00C04703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 w:rsidRPr="00C04703">
        <w:rPr>
          <w:b/>
          <w:bCs/>
        </w:rPr>
        <w:t>Zdroj:</w:t>
      </w:r>
      <w:r>
        <w:t xml:space="preserve"> </w:t>
      </w:r>
      <w:r w:rsidRPr="008C5BA4">
        <w:rPr>
          <w:rFonts w:asciiTheme="minorHAnsi" w:hAnsiTheme="minorHAnsi" w:cstheme="minorHAnsi"/>
          <w:bCs/>
          <w:i/>
          <w:iCs/>
        </w:rPr>
        <w:t>Filosofický ústav AV ČR</w:t>
      </w:r>
    </w:p>
    <w:p w14:paraId="22A343B8" w14:textId="66A35E83" w:rsidR="00C04703" w:rsidRDefault="00C04703" w:rsidP="00034222"/>
    <w:p w14:paraId="52CCC5ED" w14:textId="32E57F90" w:rsidR="00C04703" w:rsidRPr="00152EE8" w:rsidRDefault="00C04703" w:rsidP="00034222">
      <w:r>
        <w:rPr>
          <w:noProof/>
        </w:rPr>
        <w:lastRenderedPageBreak/>
        <w:drawing>
          <wp:inline distT="0" distB="0" distL="0" distR="0" wp14:anchorId="2C7F7B5A" wp14:editId="0AFAD22A">
            <wp:extent cx="2484120" cy="1654983"/>
            <wp:effectExtent l="0" t="0" r="0" b="2540"/>
            <wp:docPr id="310869137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867" cy="1656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F0C04" w14:textId="1D8191EF" w:rsidR="00C04703" w:rsidRPr="00C97A32" w:rsidRDefault="008C5BA4" w:rsidP="00C04703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 w:rsidRPr="008C5BA4">
        <w:rPr>
          <w:b/>
          <w:bCs/>
        </w:rPr>
        <w:t>Foto:</w:t>
      </w:r>
      <w:r>
        <w:t xml:space="preserve"> </w:t>
      </w:r>
      <w:r w:rsidRPr="008C5BA4">
        <w:rPr>
          <w:i/>
          <w:iCs/>
        </w:rPr>
        <w:t xml:space="preserve">Tým projektu </w:t>
      </w:r>
      <w:proofErr w:type="spellStart"/>
      <w:r w:rsidRPr="008C5BA4">
        <w:rPr>
          <w:i/>
          <w:iCs/>
        </w:rPr>
        <w:t>PragMatika</w:t>
      </w:r>
      <w:proofErr w:type="spellEnd"/>
      <w:r w:rsidRPr="008C5BA4">
        <w:rPr>
          <w:i/>
          <w:iCs/>
        </w:rPr>
        <w:t xml:space="preserve"> vedený </w:t>
      </w:r>
      <w:proofErr w:type="spellStart"/>
      <w:r w:rsidRPr="008C5BA4">
        <w:rPr>
          <w:i/>
          <w:iCs/>
        </w:rPr>
        <w:t>Elíasem</w:t>
      </w:r>
      <w:proofErr w:type="spellEnd"/>
      <w:r w:rsidRPr="008C5BA4">
        <w:rPr>
          <w:i/>
          <w:iCs/>
        </w:rPr>
        <w:t xml:space="preserve"> </w:t>
      </w:r>
      <w:proofErr w:type="spellStart"/>
      <w:r w:rsidRPr="008C5BA4">
        <w:rPr>
          <w:i/>
          <w:iCs/>
        </w:rPr>
        <w:t>Fuentésem</w:t>
      </w:r>
      <w:proofErr w:type="spellEnd"/>
      <w:r w:rsidRPr="008C5BA4">
        <w:rPr>
          <w:i/>
          <w:iCs/>
        </w:rPr>
        <w:t xml:space="preserve"> </w:t>
      </w:r>
      <w:proofErr w:type="spellStart"/>
      <w:r w:rsidRPr="008C5BA4">
        <w:rPr>
          <w:i/>
          <w:iCs/>
        </w:rPr>
        <w:t>Guillénem</w:t>
      </w:r>
      <w:proofErr w:type="spellEnd"/>
      <w:r w:rsidRPr="008C5BA4">
        <w:rPr>
          <w:i/>
          <w:iCs/>
        </w:rPr>
        <w:t> z Filosofického ústavu Akademie věd ČR</w:t>
      </w:r>
      <w:r>
        <w:br/>
      </w:r>
      <w:r w:rsidR="00C04703" w:rsidRPr="00C04703">
        <w:rPr>
          <w:b/>
          <w:bCs/>
        </w:rPr>
        <w:t>Zdroj:</w:t>
      </w:r>
      <w:r w:rsidR="00C04703">
        <w:t xml:space="preserve"> </w:t>
      </w:r>
      <w:r w:rsidR="00C04703" w:rsidRPr="00BE0C16">
        <w:rPr>
          <w:rFonts w:asciiTheme="minorHAnsi" w:hAnsiTheme="minorHAnsi" w:cstheme="minorHAnsi"/>
          <w:bCs/>
          <w:i/>
          <w:iCs/>
        </w:rPr>
        <w:t>Filosofický ústav AV ČR</w:t>
      </w:r>
    </w:p>
    <w:p w14:paraId="055A36A5" w14:textId="77777777" w:rsidR="00C04703" w:rsidRPr="00152EE8" w:rsidRDefault="00C04703" w:rsidP="00034222"/>
    <w:p w14:paraId="7A1D06F0" w14:textId="46A00CF7" w:rsidR="00152EE8" w:rsidRDefault="00152EE8" w:rsidP="00034222">
      <w:pPr>
        <w:rPr>
          <w:rFonts w:asciiTheme="minorHAnsi" w:eastAsia="Times New Roman" w:hAnsiTheme="minorHAnsi" w:cstheme="minorHAnsi"/>
          <w:b/>
          <w:bCs/>
          <w:sz w:val="18"/>
          <w:szCs w:val="18"/>
          <w:lang w:eastAsia="cs-CZ"/>
        </w:rPr>
      </w:pPr>
    </w:p>
    <w:p w14:paraId="056DE2A2" w14:textId="77777777" w:rsidR="00152EE8" w:rsidRDefault="00152EE8" w:rsidP="00152EE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974BE"/>
        </w:rPr>
      </w:pPr>
    </w:p>
    <w:p w14:paraId="3551D45C" w14:textId="77777777" w:rsidR="00152EE8" w:rsidRDefault="00152EE8" w:rsidP="00152EE8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0974BE"/>
        </w:rPr>
      </w:pPr>
    </w:p>
    <w:p w14:paraId="3B807257" w14:textId="6BD3BEF6" w:rsidR="00152EE8" w:rsidRPr="009073B8" w:rsidRDefault="00152EE8" w:rsidP="00152EE8">
      <w:pPr>
        <w:autoSpaceDE w:val="0"/>
        <w:autoSpaceDN w:val="0"/>
        <w:adjustRightInd w:val="0"/>
        <w:rPr>
          <w:rFonts w:asciiTheme="minorHAnsi" w:hAnsiTheme="minorHAnsi" w:cstheme="minorHAnsi"/>
          <w:b/>
          <w:u w:val="single"/>
        </w:rPr>
      </w:pPr>
      <w:r w:rsidRPr="009073B8">
        <w:rPr>
          <w:rFonts w:asciiTheme="minorHAnsi" w:hAnsiTheme="minorHAnsi" w:cstheme="minorHAnsi"/>
          <w:b/>
          <w:u w:val="single"/>
        </w:rPr>
        <w:t xml:space="preserve">Kontakt: </w:t>
      </w:r>
    </w:p>
    <w:p w14:paraId="65493F70" w14:textId="77777777" w:rsidR="00152EE8" w:rsidRPr="00C97A32" w:rsidRDefault="00152EE8" w:rsidP="00152EE8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</w:p>
    <w:p w14:paraId="0E5BD443" w14:textId="49AF4DD2" w:rsidR="00152EE8" w:rsidRPr="00C97A32" w:rsidRDefault="00152EE8" w:rsidP="00152EE8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C97A32">
        <w:rPr>
          <w:rFonts w:asciiTheme="minorHAnsi" w:hAnsiTheme="minorHAnsi" w:cstheme="minorHAnsi"/>
          <w:b/>
        </w:rPr>
        <w:t>Jana Říhová</w:t>
      </w:r>
    </w:p>
    <w:p w14:paraId="73EACF26" w14:textId="77777777" w:rsidR="00152EE8" w:rsidRPr="00C97A32" w:rsidRDefault="00152EE8" w:rsidP="00152EE8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proofErr w:type="gramStart"/>
      <w:r w:rsidRPr="00C97A32">
        <w:rPr>
          <w:rFonts w:asciiTheme="minorHAnsi" w:hAnsiTheme="minorHAnsi" w:cstheme="minorHAnsi"/>
          <w:bCs/>
        </w:rPr>
        <w:t>Filosofický</w:t>
      </w:r>
      <w:proofErr w:type="gramEnd"/>
      <w:r w:rsidRPr="00C97A32">
        <w:rPr>
          <w:rFonts w:asciiTheme="minorHAnsi" w:hAnsiTheme="minorHAnsi" w:cstheme="minorHAnsi"/>
          <w:bCs/>
        </w:rPr>
        <w:t xml:space="preserve"> ústav AV ČR</w:t>
      </w:r>
    </w:p>
    <w:p w14:paraId="0CD8D7F5" w14:textId="59DF6FE0" w:rsidR="00A005B1" w:rsidRPr="00C97A32" w:rsidRDefault="00152EE8" w:rsidP="00152EE8">
      <w:pPr>
        <w:autoSpaceDE w:val="0"/>
        <w:autoSpaceDN w:val="0"/>
        <w:adjustRightInd w:val="0"/>
        <w:rPr>
          <w:rFonts w:asciiTheme="minorHAnsi" w:eastAsia="Times New Roman" w:hAnsiTheme="minorHAnsi" w:cstheme="minorHAnsi"/>
          <w:bCs/>
          <w:lang w:eastAsia="cs-CZ"/>
        </w:rPr>
      </w:pPr>
      <w:hyperlink r:id="rId10" w:history="1">
        <w:r w:rsidRPr="00C97A32">
          <w:rPr>
            <w:rStyle w:val="Hypertextovodkaz"/>
            <w:rFonts w:asciiTheme="minorHAnsi" w:hAnsiTheme="minorHAnsi" w:cstheme="minorHAnsi"/>
            <w:bCs/>
            <w:color w:val="auto"/>
          </w:rPr>
          <w:t>rihova@flu.cas.cz</w:t>
        </w:r>
      </w:hyperlink>
      <w:r w:rsidRPr="00C97A32">
        <w:rPr>
          <w:rFonts w:asciiTheme="minorHAnsi" w:hAnsiTheme="minorHAnsi" w:cstheme="minorHAnsi"/>
          <w:bCs/>
        </w:rPr>
        <w:br/>
        <w:t>+420 725 761 147</w:t>
      </w:r>
    </w:p>
    <w:sectPr w:rsidR="00A005B1" w:rsidRPr="00C97A3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6CA7B" w14:textId="77777777" w:rsidR="009E5630" w:rsidRDefault="009E5630" w:rsidP="00DC0216">
      <w:r>
        <w:separator/>
      </w:r>
    </w:p>
  </w:endnote>
  <w:endnote w:type="continuationSeparator" w:id="0">
    <w:p w14:paraId="7F42705E" w14:textId="77777777" w:rsidR="009E5630" w:rsidRDefault="009E5630" w:rsidP="00DC0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B407B" w14:textId="13B281C5" w:rsidR="004B124B" w:rsidRDefault="00565AE9" w:rsidP="00565AE9">
    <w:pPr>
      <w:pStyle w:val="Zpat"/>
    </w:pPr>
    <w:r>
      <w:t xml:space="preserve">     </w:t>
    </w:r>
    <w:r w:rsidR="00472183">
      <w:t xml:space="preserve">      </w:t>
    </w:r>
    <w:r w:rsidR="00A65764">
      <w:br/>
    </w:r>
    <w:r w:rsidR="00472183">
      <w:t xml:space="preserve">          </w:t>
    </w:r>
  </w:p>
  <w:p w14:paraId="12D1C3D6" w14:textId="3197722C" w:rsidR="00C0670A" w:rsidRDefault="004B124B" w:rsidP="00565AE9">
    <w:pPr>
      <w:pStyle w:val="Zpat"/>
    </w:pPr>
    <w:r>
      <w:rPr>
        <w:noProof/>
      </w:rPr>
      <w:t xml:space="preserve">     </w:t>
    </w:r>
    <w:r w:rsidR="00A65764">
      <w:rPr>
        <w:noProof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A4549" w14:textId="77777777" w:rsidR="009E5630" w:rsidRDefault="009E5630" w:rsidP="00DC0216">
      <w:r>
        <w:separator/>
      </w:r>
    </w:p>
  </w:footnote>
  <w:footnote w:type="continuationSeparator" w:id="0">
    <w:p w14:paraId="33C26637" w14:textId="77777777" w:rsidR="009E5630" w:rsidRDefault="009E5630" w:rsidP="00DC02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ADA1D" w14:textId="77777777" w:rsidR="00C74651" w:rsidRDefault="00C74651" w:rsidP="009C0DB5">
    <w:pPr>
      <w:pStyle w:val="Zhlav"/>
      <w:jc w:val="right"/>
    </w:pPr>
  </w:p>
  <w:p w14:paraId="3AAFDB1C" w14:textId="3D3CAE63" w:rsidR="00DC0216" w:rsidRDefault="003F22DE" w:rsidP="009C0DB5">
    <w:pPr>
      <w:pStyle w:val="Zhlav"/>
      <w:jc w:val="right"/>
    </w:pPr>
    <w:r>
      <w:rPr>
        <w:noProof/>
      </w:rPr>
      <w:drawing>
        <wp:inline distT="0" distB="0" distL="0" distR="0" wp14:anchorId="517CB792" wp14:editId="55D0030B">
          <wp:extent cx="1669314" cy="451263"/>
          <wp:effectExtent l="0" t="0" r="7620" b="6350"/>
          <wp:docPr id="21" name="Obráze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VCR_zakladni znacka_CZ_cmy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7768" cy="4859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</w:t>
    </w:r>
    <w:r w:rsidR="00FA5B46">
      <w:rPr>
        <w:noProof/>
      </w:rPr>
      <w:drawing>
        <wp:inline distT="0" distB="0" distL="0" distR="0" wp14:anchorId="6C7EC98A" wp14:editId="1E0C01E6">
          <wp:extent cx="1733550" cy="457587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825" cy="4742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ECA2F9" w14:textId="281C4CF4" w:rsidR="00DC0216" w:rsidRDefault="00A92B37" w:rsidP="00A92B37">
    <w:pPr>
      <w:pStyle w:val="Zhlav"/>
    </w:pPr>
    <w:r>
      <w:t xml:space="preserve">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5585C"/>
    <w:multiLevelType w:val="hybridMultilevel"/>
    <w:tmpl w:val="606203D0"/>
    <w:lvl w:ilvl="0" w:tplc="66902A0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50AB5"/>
    <w:multiLevelType w:val="hybridMultilevel"/>
    <w:tmpl w:val="3FC27416"/>
    <w:lvl w:ilvl="0" w:tplc="A3662BD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64AA6"/>
    <w:multiLevelType w:val="hybridMultilevel"/>
    <w:tmpl w:val="CE787184"/>
    <w:lvl w:ilvl="0" w:tplc="E74CEC1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314157">
    <w:abstractNumId w:val="2"/>
  </w:num>
  <w:num w:numId="2" w16cid:durableId="117526909">
    <w:abstractNumId w:val="1"/>
  </w:num>
  <w:num w:numId="3" w16cid:durableId="607927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38F"/>
    <w:rsid w:val="00000925"/>
    <w:rsid w:val="00034222"/>
    <w:rsid w:val="00041DE5"/>
    <w:rsid w:val="00071ED7"/>
    <w:rsid w:val="00072373"/>
    <w:rsid w:val="000D0434"/>
    <w:rsid w:val="000D2A6A"/>
    <w:rsid w:val="000D7F90"/>
    <w:rsid w:val="00105281"/>
    <w:rsid w:val="001119DD"/>
    <w:rsid w:val="00114055"/>
    <w:rsid w:val="00124552"/>
    <w:rsid w:val="001466CC"/>
    <w:rsid w:val="00152EE8"/>
    <w:rsid w:val="00175EC0"/>
    <w:rsid w:val="00180E0B"/>
    <w:rsid w:val="00182B60"/>
    <w:rsid w:val="00203700"/>
    <w:rsid w:val="00207591"/>
    <w:rsid w:val="00220480"/>
    <w:rsid w:val="00232712"/>
    <w:rsid w:val="00254354"/>
    <w:rsid w:val="00273C34"/>
    <w:rsid w:val="002830CE"/>
    <w:rsid w:val="00292396"/>
    <w:rsid w:val="00295278"/>
    <w:rsid w:val="002E48C6"/>
    <w:rsid w:val="002F71AA"/>
    <w:rsid w:val="00304D3B"/>
    <w:rsid w:val="0031156C"/>
    <w:rsid w:val="003663B4"/>
    <w:rsid w:val="00373B67"/>
    <w:rsid w:val="003765FF"/>
    <w:rsid w:val="003A1FCD"/>
    <w:rsid w:val="003D3501"/>
    <w:rsid w:val="003D5C4B"/>
    <w:rsid w:val="003F22DE"/>
    <w:rsid w:val="004041D7"/>
    <w:rsid w:val="00421508"/>
    <w:rsid w:val="0042436C"/>
    <w:rsid w:val="00434FAB"/>
    <w:rsid w:val="0043646B"/>
    <w:rsid w:val="0045079F"/>
    <w:rsid w:val="004625D9"/>
    <w:rsid w:val="00472183"/>
    <w:rsid w:val="004A101C"/>
    <w:rsid w:val="004B124B"/>
    <w:rsid w:val="004F1964"/>
    <w:rsid w:val="004F6B65"/>
    <w:rsid w:val="00505660"/>
    <w:rsid w:val="0050702D"/>
    <w:rsid w:val="00514C21"/>
    <w:rsid w:val="00530164"/>
    <w:rsid w:val="005328A3"/>
    <w:rsid w:val="00565AE9"/>
    <w:rsid w:val="00566502"/>
    <w:rsid w:val="005727B0"/>
    <w:rsid w:val="00573EA9"/>
    <w:rsid w:val="005B0598"/>
    <w:rsid w:val="005E1C4E"/>
    <w:rsid w:val="005F08D5"/>
    <w:rsid w:val="00605ADF"/>
    <w:rsid w:val="00633DAB"/>
    <w:rsid w:val="0068754E"/>
    <w:rsid w:val="00692694"/>
    <w:rsid w:val="006A66A7"/>
    <w:rsid w:val="006C2A58"/>
    <w:rsid w:val="006E3356"/>
    <w:rsid w:val="006F63B6"/>
    <w:rsid w:val="00736413"/>
    <w:rsid w:val="00742BAE"/>
    <w:rsid w:val="0078732C"/>
    <w:rsid w:val="007A0866"/>
    <w:rsid w:val="007B390A"/>
    <w:rsid w:val="00801C8E"/>
    <w:rsid w:val="008365C3"/>
    <w:rsid w:val="00836C38"/>
    <w:rsid w:val="0084029E"/>
    <w:rsid w:val="008519E4"/>
    <w:rsid w:val="0085436D"/>
    <w:rsid w:val="008C5BA4"/>
    <w:rsid w:val="008D0236"/>
    <w:rsid w:val="009073B8"/>
    <w:rsid w:val="009149E5"/>
    <w:rsid w:val="0092149D"/>
    <w:rsid w:val="00935C77"/>
    <w:rsid w:val="00943C6C"/>
    <w:rsid w:val="009472F7"/>
    <w:rsid w:val="00965BB9"/>
    <w:rsid w:val="00986B4C"/>
    <w:rsid w:val="009A0559"/>
    <w:rsid w:val="009B21EC"/>
    <w:rsid w:val="009C0DB5"/>
    <w:rsid w:val="009E5630"/>
    <w:rsid w:val="00A005B1"/>
    <w:rsid w:val="00A11C9C"/>
    <w:rsid w:val="00A2196B"/>
    <w:rsid w:val="00A33F9B"/>
    <w:rsid w:val="00A51765"/>
    <w:rsid w:val="00A65764"/>
    <w:rsid w:val="00A87240"/>
    <w:rsid w:val="00A92B37"/>
    <w:rsid w:val="00AD7F4B"/>
    <w:rsid w:val="00AE5CC0"/>
    <w:rsid w:val="00AF18E8"/>
    <w:rsid w:val="00B21944"/>
    <w:rsid w:val="00B341BF"/>
    <w:rsid w:val="00B3738F"/>
    <w:rsid w:val="00B7296D"/>
    <w:rsid w:val="00B74963"/>
    <w:rsid w:val="00BC2F98"/>
    <w:rsid w:val="00BD2891"/>
    <w:rsid w:val="00BD3CA9"/>
    <w:rsid w:val="00BD4DB6"/>
    <w:rsid w:val="00BE0C16"/>
    <w:rsid w:val="00C00E1A"/>
    <w:rsid w:val="00C04703"/>
    <w:rsid w:val="00C05319"/>
    <w:rsid w:val="00C0670A"/>
    <w:rsid w:val="00C2381B"/>
    <w:rsid w:val="00C24088"/>
    <w:rsid w:val="00C329AB"/>
    <w:rsid w:val="00C34296"/>
    <w:rsid w:val="00C40D0B"/>
    <w:rsid w:val="00C60743"/>
    <w:rsid w:val="00C74651"/>
    <w:rsid w:val="00C97A32"/>
    <w:rsid w:val="00CD37C4"/>
    <w:rsid w:val="00CE2BD7"/>
    <w:rsid w:val="00CF56B2"/>
    <w:rsid w:val="00D2502D"/>
    <w:rsid w:val="00D40C16"/>
    <w:rsid w:val="00D53FC0"/>
    <w:rsid w:val="00D56975"/>
    <w:rsid w:val="00D57CE5"/>
    <w:rsid w:val="00DA211E"/>
    <w:rsid w:val="00DA407F"/>
    <w:rsid w:val="00DA446C"/>
    <w:rsid w:val="00DC0216"/>
    <w:rsid w:val="00DE5F64"/>
    <w:rsid w:val="00E314B8"/>
    <w:rsid w:val="00E3727D"/>
    <w:rsid w:val="00E72DCA"/>
    <w:rsid w:val="00E92671"/>
    <w:rsid w:val="00E94E3B"/>
    <w:rsid w:val="00EE4FFC"/>
    <w:rsid w:val="00EF7C08"/>
    <w:rsid w:val="00F01192"/>
    <w:rsid w:val="00F1567A"/>
    <w:rsid w:val="00F32030"/>
    <w:rsid w:val="00F3642D"/>
    <w:rsid w:val="00F372A4"/>
    <w:rsid w:val="00F41580"/>
    <w:rsid w:val="00F672D6"/>
    <w:rsid w:val="00F812C2"/>
    <w:rsid w:val="00F923D1"/>
    <w:rsid w:val="00FA5B46"/>
    <w:rsid w:val="00FE2F64"/>
    <w:rsid w:val="00FF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CF41F"/>
  <w15:chartTrackingRefBased/>
  <w15:docId w15:val="{0C65BEC6-023E-4288-ACA2-A26E0C139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390A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B390A"/>
    <w:rPr>
      <w:color w:val="0563C1"/>
      <w:u w:val="single"/>
    </w:rPr>
  </w:style>
  <w:style w:type="character" w:customStyle="1" w:styleId="xt0psk2">
    <w:name w:val="xt0psk2"/>
    <w:basedOn w:val="Standardnpsmoodstavce"/>
    <w:rsid w:val="00AF18E8"/>
  </w:style>
  <w:style w:type="character" w:styleId="Sledovanodkaz">
    <w:name w:val="FollowedHyperlink"/>
    <w:basedOn w:val="Standardnpsmoodstavce"/>
    <w:uiPriority w:val="99"/>
    <w:semiHidden/>
    <w:unhideWhenUsed/>
    <w:rsid w:val="006F63B6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33F9B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DC021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C0216"/>
    <w:rPr>
      <w:rFonts w:ascii="Calibri" w:hAnsi="Calibri" w:cs="Calibri"/>
    </w:rPr>
  </w:style>
  <w:style w:type="paragraph" w:styleId="Zpat">
    <w:name w:val="footer"/>
    <w:basedOn w:val="Normln"/>
    <w:link w:val="ZpatChar"/>
    <w:uiPriority w:val="99"/>
    <w:unhideWhenUsed/>
    <w:rsid w:val="00DC021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C0216"/>
    <w:rPr>
      <w:rFonts w:ascii="Calibri" w:hAnsi="Calibri" w:cs="Calibri"/>
    </w:rPr>
  </w:style>
  <w:style w:type="paragraph" w:styleId="Odstavecseseznamem">
    <w:name w:val="List Paragraph"/>
    <w:basedOn w:val="Normln"/>
    <w:uiPriority w:val="34"/>
    <w:qFormat/>
    <w:rsid w:val="00BD3CA9"/>
    <w:pPr>
      <w:ind w:left="720"/>
      <w:contextualSpacing/>
    </w:pPr>
  </w:style>
  <w:style w:type="paragraph" w:styleId="Revize">
    <w:name w:val="Revision"/>
    <w:hidden/>
    <w:uiPriority w:val="99"/>
    <w:semiHidden/>
    <w:rsid w:val="000D2A6A"/>
    <w:pPr>
      <w:spacing w:after="0" w:line="240" w:lineRule="auto"/>
    </w:pPr>
    <w:rPr>
      <w:rFonts w:ascii="Calibri" w:hAnsi="Calibri" w:cs="Calibri"/>
    </w:rPr>
  </w:style>
  <w:style w:type="character" w:styleId="Siln">
    <w:name w:val="Strong"/>
    <w:basedOn w:val="Standardnpsmoodstavce"/>
    <w:uiPriority w:val="22"/>
    <w:qFormat/>
    <w:rsid w:val="008519E4"/>
    <w:rPr>
      <w:b/>
      <w:bCs/>
    </w:rPr>
  </w:style>
  <w:style w:type="paragraph" w:styleId="Normlnweb">
    <w:name w:val="Normal (Web)"/>
    <w:basedOn w:val="Normln"/>
    <w:uiPriority w:val="99"/>
    <w:unhideWhenUsed/>
    <w:rsid w:val="0003422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19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19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6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2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76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2195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9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299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9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3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65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9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9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g-matika.com/cs/projekt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rihova@flu.cas.cz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1128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Říhová</dc:creator>
  <cp:keywords/>
  <dc:description/>
  <cp:lastModifiedBy>Hadravová Eliška</cp:lastModifiedBy>
  <cp:revision>15</cp:revision>
  <dcterms:created xsi:type="dcterms:W3CDTF">2026-08-24T06:44:00Z</dcterms:created>
  <dcterms:modified xsi:type="dcterms:W3CDTF">2026-08-26T09:39:00Z</dcterms:modified>
</cp:coreProperties>
</file>