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10F34" w14:textId="4177658F" w:rsidR="008A34F4" w:rsidRPr="00921589" w:rsidRDefault="006942E4" w:rsidP="00B20248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4360A224" w14:textId="0978EA8C" w:rsidR="00F23C17" w:rsidRPr="00F23C17" w:rsidRDefault="000F1A63" w:rsidP="00F23C17">
      <w:pPr>
        <w:pStyle w:val="isselectedend"/>
        <w:spacing w:before="0" w:beforeAutospacing="0" w:after="0" w:afterAutospacing="0"/>
        <w:jc w:val="center"/>
        <w:rPr>
          <w:rFonts w:asciiTheme="minorHAnsi" w:hAnsiTheme="minorHAnsi" w:cstheme="minorHAnsi"/>
          <w:sz w:val="26"/>
          <w:szCs w:val="26"/>
        </w:rPr>
      </w:pPr>
      <w:r w:rsidRPr="000F1A63">
        <w:rPr>
          <w:rFonts w:asciiTheme="minorHAnsi" w:hAnsiTheme="minorHAnsi" w:cstheme="minorHAnsi"/>
          <w:b/>
          <w:bCs/>
          <w:sz w:val="26"/>
          <w:szCs w:val="26"/>
        </w:rPr>
        <w:t xml:space="preserve">Pomalý růst pomáhá rostlinám přežít. </w:t>
      </w:r>
      <w:r w:rsidR="002C02A9" w:rsidRPr="002C02A9">
        <w:rPr>
          <w:rFonts w:asciiTheme="minorHAnsi" w:hAnsiTheme="minorHAnsi" w:cstheme="minorHAnsi"/>
          <w:b/>
          <w:bCs/>
          <w:sz w:val="26"/>
          <w:szCs w:val="26"/>
        </w:rPr>
        <w:t>Stejná strategie se opakuje od Arktidy po polopouště</w:t>
      </w:r>
    </w:p>
    <w:p w14:paraId="48553800" w14:textId="77777777" w:rsidR="00642AEC" w:rsidRDefault="00642AEC" w:rsidP="00642AEC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F87F099" w14:textId="77777777" w:rsidR="00642AEC" w:rsidRPr="00B20248" w:rsidRDefault="00642AEC" w:rsidP="00B20248">
      <w:pPr>
        <w:rPr>
          <w:rFonts w:asciiTheme="minorHAnsi" w:hAnsiTheme="minorHAnsi" w:cstheme="minorHAnsi"/>
          <w:b/>
          <w:sz w:val="22"/>
          <w:szCs w:val="22"/>
        </w:rPr>
      </w:pPr>
    </w:p>
    <w:p w14:paraId="4EB2CB22" w14:textId="38820F71" w:rsidR="00642AEC" w:rsidRDefault="009C7560" w:rsidP="008D5CCB">
      <w:pPr>
        <w:pStyle w:val="isselectedend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A05360">
        <w:rPr>
          <w:rFonts w:asciiTheme="minorHAnsi" w:hAnsiTheme="minorHAnsi" w:cstheme="minorHAnsi"/>
          <w:b/>
          <w:color w:val="4F6228" w:themeColor="accent3" w:themeShade="80"/>
        </w:rPr>
        <w:t xml:space="preserve">Průhonice, </w:t>
      </w:r>
      <w:r w:rsidR="00D144FD">
        <w:rPr>
          <w:rFonts w:asciiTheme="minorHAnsi" w:hAnsiTheme="minorHAnsi" w:cstheme="minorHAnsi"/>
          <w:b/>
          <w:color w:val="4F6228" w:themeColor="accent3" w:themeShade="80"/>
        </w:rPr>
        <w:t>31</w:t>
      </w:r>
      <w:r w:rsidR="00D01AE8" w:rsidRPr="00A05360">
        <w:rPr>
          <w:rFonts w:asciiTheme="minorHAnsi" w:hAnsiTheme="minorHAnsi" w:cstheme="minorHAnsi"/>
          <w:b/>
          <w:color w:val="4F6228" w:themeColor="accent3" w:themeShade="80"/>
        </w:rPr>
        <w:t xml:space="preserve">. </w:t>
      </w:r>
      <w:r w:rsidR="00D144FD">
        <w:rPr>
          <w:rFonts w:asciiTheme="minorHAnsi" w:hAnsiTheme="minorHAnsi" w:cstheme="minorHAnsi"/>
          <w:b/>
          <w:color w:val="4F6228" w:themeColor="accent3" w:themeShade="80"/>
        </w:rPr>
        <w:t>srpna</w:t>
      </w:r>
      <w:r w:rsidRPr="00A05360">
        <w:rPr>
          <w:rFonts w:asciiTheme="minorHAnsi" w:hAnsiTheme="minorHAnsi" w:cstheme="minorHAnsi"/>
          <w:b/>
          <w:color w:val="4F6228" w:themeColor="accent3" w:themeShade="80"/>
        </w:rPr>
        <w:t xml:space="preserve"> 20</w:t>
      </w:r>
      <w:r w:rsidR="00371EDE" w:rsidRPr="00A05360">
        <w:rPr>
          <w:rFonts w:asciiTheme="minorHAnsi" w:hAnsiTheme="minorHAnsi" w:cstheme="minorHAnsi"/>
          <w:b/>
          <w:color w:val="4F6228" w:themeColor="accent3" w:themeShade="80"/>
        </w:rPr>
        <w:t>2</w:t>
      </w:r>
      <w:r w:rsidR="00642AEC">
        <w:rPr>
          <w:rFonts w:asciiTheme="minorHAnsi" w:hAnsiTheme="minorHAnsi" w:cstheme="minorHAnsi"/>
          <w:b/>
          <w:color w:val="4F6228" w:themeColor="accent3" w:themeShade="80"/>
        </w:rPr>
        <w:t>6</w:t>
      </w:r>
      <w:r w:rsidRPr="00A05360">
        <w:rPr>
          <w:rFonts w:asciiTheme="minorHAnsi" w:hAnsiTheme="minorHAnsi" w:cstheme="minorHAnsi"/>
          <w:b/>
          <w:color w:val="4F6228" w:themeColor="accent3" w:themeShade="80"/>
        </w:rPr>
        <w:t xml:space="preserve"> </w:t>
      </w:r>
      <w:r w:rsidR="008D1A9F" w:rsidRPr="00C00484">
        <w:rPr>
          <w:rFonts w:asciiTheme="minorHAnsi" w:hAnsiTheme="minorHAnsi" w:cstheme="minorHAnsi"/>
          <w:b/>
        </w:rPr>
        <w:t>–</w:t>
      </w:r>
      <w:r w:rsidR="00C00484">
        <w:rPr>
          <w:rFonts w:asciiTheme="minorHAnsi" w:hAnsiTheme="minorHAnsi" w:cstheme="minorHAnsi"/>
          <w:b/>
        </w:rPr>
        <w:t xml:space="preserve"> </w:t>
      </w:r>
      <w:r w:rsidR="008D5CCB" w:rsidRPr="008D5CCB">
        <w:rPr>
          <w:rFonts w:asciiTheme="minorHAnsi" w:hAnsiTheme="minorHAnsi" w:cstheme="minorHAnsi"/>
          <w:b/>
          <w:bCs/>
        </w:rPr>
        <w:t xml:space="preserve">Roste pomalu, ale vydrží déle. </w:t>
      </w:r>
      <w:r w:rsidR="0096762A">
        <w:rPr>
          <w:rFonts w:asciiTheme="minorHAnsi" w:hAnsiTheme="minorHAnsi" w:cstheme="minorHAnsi"/>
          <w:b/>
          <w:bCs/>
        </w:rPr>
        <w:t xml:space="preserve">Tento vzorec se opakuje u bylin, keřů i lián od Arktidy po polopouště. Mezinárodní </w:t>
      </w:r>
      <w:r w:rsidR="008D5CCB" w:rsidRPr="008D5CCB">
        <w:rPr>
          <w:rFonts w:asciiTheme="minorHAnsi" w:hAnsiTheme="minorHAnsi" w:cstheme="minorHAnsi"/>
          <w:b/>
          <w:bCs/>
        </w:rPr>
        <w:t xml:space="preserve">tým vědců vedený Botanickým ústavem Akademie věd ČR analyzoval více než 3 100 druhů rostlin z pěti kontinentů a ukázal, že pomalý růst je napříč různými skupinami rostlin spojen s delším životem. Výsledky publikované v časopise </w:t>
      </w:r>
      <w:proofErr w:type="spellStart"/>
      <w:r w:rsidR="00350A3A">
        <w:rPr>
          <w:rFonts w:asciiTheme="minorHAnsi" w:hAnsiTheme="minorHAnsi" w:cstheme="minorHAnsi"/>
          <w:b/>
          <w:bCs/>
        </w:rPr>
        <w:t>Nature</w:t>
      </w:r>
      <w:proofErr w:type="spellEnd"/>
      <w:r w:rsidR="00350A3A">
        <w:rPr>
          <w:rFonts w:asciiTheme="minorHAnsi" w:hAnsiTheme="minorHAnsi" w:cstheme="minorHAnsi"/>
          <w:b/>
          <w:bCs/>
        </w:rPr>
        <w:t xml:space="preserve"> Communications</w:t>
      </w:r>
      <w:r w:rsidR="008D5CCB" w:rsidRPr="008D5CCB">
        <w:rPr>
          <w:rFonts w:asciiTheme="minorHAnsi" w:hAnsiTheme="minorHAnsi" w:cstheme="minorHAnsi"/>
          <w:b/>
          <w:bCs/>
        </w:rPr>
        <w:t xml:space="preserve"> zároveň naznačují, že oteplování klimatu může nepřímo ovlivňovat délku života rostlin prostřednictvím změn jejich růstu.</w:t>
      </w:r>
    </w:p>
    <w:p w14:paraId="724690C4" w14:textId="77777777" w:rsidR="008D5CCB" w:rsidRDefault="008D5CCB" w:rsidP="008D5CCB">
      <w:pPr>
        <w:pStyle w:val="isselectedend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</w:p>
    <w:p w14:paraId="6CA75E1D" w14:textId="615F5795" w:rsidR="008D5CCB" w:rsidRDefault="008D5CCB" w:rsidP="008D5CCB">
      <w:pPr>
        <w:rPr>
          <w:rFonts w:asciiTheme="minorHAnsi" w:hAnsiTheme="minorHAnsi" w:cstheme="minorHAnsi"/>
        </w:rPr>
      </w:pPr>
      <w:r w:rsidRPr="008D5CCB">
        <w:rPr>
          <w:rFonts w:asciiTheme="minorHAnsi" w:hAnsiTheme="minorHAnsi" w:cstheme="minorHAnsi"/>
        </w:rPr>
        <w:t xml:space="preserve">Ekologové už dlouho předpokládali, že mezi rychlostí růstu a délkou života existuje kompromis – rostliny, které rostou rychle, zpravidla žijí kratší dobu. Dosud však tento vztah potvrzovaly především studie stromů nebo jednotlivých skupin rostlin. </w:t>
      </w:r>
      <w:r w:rsidR="00057974" w:rsidRPr="00057974">
        <w:rPr>
          <w:rFonts w:asciiTheme="minorHAnsi" w:hAnsiTheme="minorHAnsi" w:cstheme="minorHAnsi"/>
        </w:rPr>
        <w:t>Nový výzkum ukazuje, že tento vztah lze pozorovat napříč různými skupinami vytrvalých rostlin a velmi rozdílnými podmínkami prostředí.</w:t>
      </w:r>
    </w:p>
    <w:p w14:paraId="5D6BC740" w14:textId="77777777" w:rsidR="00057974" w:rsidRPr="008D5CCB" w:rsidRDefault="00057974" w:rsidP="008D5CCB">
      <w:pPr>
        <w:rPr>
          <w:rFonts w:asciiTheme="minorHAnsi" w:hAnsiTheme="minorHAnsi" w:cstheme="minorHAnsi"/>
        </w:rPr>
      </w:pPr>
    </w:p>
    <w:p w14:paraId="1274F8DF" w14:textId="2DCB18EA" w:rsidR="008D5CCB" w:rsidRPr="008D5CCB" w:rsidRDefault="00B07D0E" w:rsidP="008D5CCB">
      <w:pPr>
        <w:rPr>
          <w:rFonts w:asciiTheme="minorHAnsi" w:hAnsiTheme="minorHAnsi" w:cstheme="minorHAnsi"/>
        </w:rPr>
      </w:pPr>
      <w:r w:rsidRPr="00B07D0E">
        <w:rPr>
          <w:rFonts w:asciiTheme="minorHAnsi" w:hAnsiTheme="minorHAnsi" w:cstheme="minorHAnsi"/>
          <w:i/>
          <w:iCs/>
        </w:rPr>
        <w:t>„Rostliny se liší v tom, jak rozdělují své zdroje mezi růst a dlouhodobé přežívání. Pomaleji rostoucí druhy mohou více investovat do odolnějších pletiv, vytváření zásob nebo ochranných látek. Díky tomu mohou být odolnější a přežívat po dlouhou dobu</w:t>
      </w:r>
      <w:r>
        <w:rPr>
          <w:rFonts w:asciiTheme="minorHAnsi" w:hAnsiTheme="minorHAnsi" w:cstheme="minorHAnsi"/>
          <w:i/>
          <w:iCs/>
        </w:rPr>
        <w:t>,</w:t>
      </w:r>
      <w:proofErr w:type="gramStart"/>
      <w:r w:rsidRPr="00B07D0E">
        <w:rPr>
          <w:rFonts w:asciiTheme="minorHAnsi" w:hAnsiTheme="minorHAnsi" w:cstheme="minorHAnsi"/>
          <w:i/>
          <w:iCs/>
        </w:rPr>
        <w:t>“</w:t>
      </w:r>
      <w:r>
        <w:rPr>
          <w:rFonts w:asciiTheme="minorHAnsi" w:hAnsiTheme="minorHAnsi" w:cstheme="minorHAnsi"/>
          <w:i/>
          <w:iCs/>
        </w:rPr>
        <w:t xml:space="preserve"> </w:t>
      </w:r>
      <w:r w:rsidR="008D5CCB" w:rsidRPr="008D5CCB">
        <w:rPr>
          <w:rFonts w:asciiTheme="minorHAnsi" w:hAnsiTheme="minorHAnsi" w:cstheme="minorHAnsi"/>
          <w:i/>
          <w:iCs/>
        </w:rPr>
        <w:t xml:space="preserve"> </w:t>
      </w:r>
      <w:r w:rsidR="008D5CCB" w:rsidRPr="008D5CCB">
        <w:rPr>
          <w:rFonts w:asciiTheme="minorHAnsi" w:hAnsiTheme="minorHAnsi" w:cstheme="minorHAnsi"/>
        </w:rPr>
        <w:t>říká</w:t>
      </w:r>
      <w:proofErr w:type="gramEnd"/>
      <w:r w:rsidR="008D5CCB" w:rsidRPr="008D5CC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Jan Binter</w:t>
      </w:r>
      <w:r w:rsidR="008D5CCB" w:rsidRPr="008D5CCB">
        <w:rPr>
          <w:rFonts w:asciiTheme="minorHAnsi" w:hAnsiTheme="minorHAnsi" w:cstheme="minorHAnsi"/>
        </w:rPr>
        <w:t xml:space="preserve"> z Botanického ústavu AV ČR.</w:t>
      </w:r>
    </w:p>
    <w:p w14:paraId="01109B8E" w14:textId="77777777" w:rsidR="008D5CCB" w:rsidRPr="008D5CCB" w:rsidRDefault="008D5CCB" w:rsidP="008D5CCB">
      <w:pPr>
        <w:rPr>
          <w:rFonts w:asciiTheme="minorHAnsi" w:hAnsiTheme="minorHAnsi" w:cstheme="minorHAnsi"/>
        </w:rPr>
      </w:pPr>
    </w:p>
    <w:p w14:paraId="2C7C2FBF" w14:textId="395F5367" w:rsidR="008D5CCB" w:rsidRDefault="008D5CCB" w:rsidP="008D5CCB">
      <w:pPr>
        <w:rPr>
          <w:rFonts w:asciiTheme="minorHAnsi" w:hAnsiTheme="minorHAnsi" w:cstheme="minorHAnsi"/>
        </w:rPr>
      </w:pPr>
      <w:r w:rsidRPr="008D5CCB">
        <w:rPr>
          <w:rFonts w:asciiTheme="minorHAnsi" w:hAnsiTheme="minorHAnsi" w:cstheme="minorHAnsi"/>
        </w:rPr>
        <w:t xml:space="preserve">Vědci analyzovali letokruhy více než 3 100 druhů rostlin z Arktidy, vysokých hor, mírného pásma i horkých polopouští. Moderní anatomické metody dnes umožňují určovat stáří i u vytrvalých bylin podobně jako u stromů. To otevřelo možnost vůbec poprvé porovnat vztah mezi růstem a dlouhověkostí napříč </w:t>
      </w:r>
      <w:r w:rsidR="00916003">
        <w:rPr>
          <w:rFonts w:asciiTheme="minorHAnsi" w:hAnsiTheme="minorHAnsi" w:cstheme="minorHAnsi"/>
        </w:rPr>
        <w:t xml:space="preserve">mimořádně širokým </w:t>
      </w:r>
      <w:r w:rsidR="00385D6A">
        <w:rPr>
          <w:rFonts w:asciiTheme="minorHAnsi" w:hAnsiTheme="minorHAnsi" w:cstheme="minorHAnsi"/>
        </w:rPr>
        <w:t>spektrem druhů a prostředí</w:t>
      </w:r>
      <w:r w:rsidRPr="008D5CCB">
        <w:rPr>
          <w:rFonts w:asciiTheme="minorHAnsi" w:hAnsiTheme="minorHAnsi" w:cstheme="minorHAnsi"/>
        </w:rPr>
        <w:t xml:space="preserve">. </w:t>
      </w:r>
    </w:p>
    <w:p w14:paraId="5FFF2F93" w14:textId="77777777" w:rsidR="00260C42" w:rsidRPr="008D5CCB" w:rsidRDefault="00260C42" w:rsidP="008D5CCB">
      <w:pPr>
        <w:rPr>
          <w:rFonts w:asciiTheme="minorHAnsi" w:hAnsiTheme="minorHAnsi" w:cstheme="minorHAnsi"/>
        </w:rPr>
      </w:pPr>
    </w:p>
    <w:p w14:paraId="50E0DF6B" w14:textId="7F0F0A32" w:rsidR="00385D6A" w:rsidRDefault="00385D6A" w:rsidP="008D5CCB">
      <w:pPr>
        <w:rPr>
          <w:rFonts w:asciiTheme="minorHAnsi" w:hAnsiTheme="minorHAnsi" w:cstheme="minorHAnsi"/>
        </w:rPr>
      </w:pPr>
      <w:r w:rsidRPr="00385D6A">
        <w:rPr>
          <w:rFonts w:asciiTheme="minorHAnsi" w:hAnsiTheme="minorHAnsi" w:cstheme="minorHAnsi"/>
        </w:rPr>
        <w:t xml:space="preserve">Výmluvným příkladem je drobná rostlina </w:t>
      </w:r>
      <w:proofErr w:type="spellStart"/>
      <w:r w:rsidRPr="00385D6A">
        <w:rPr>
          <w:rFonts w:asciiTheme="minorHAnsi" w:hAnsiTheme="minorHAnsi" w:cstheme="minorHAnsi"/>
          <w:i/>
          <w:iCs/>
        </w:rPr>
        <w:t>Dryas</w:t>
      </w:r>
      <w:proofErr w:type="spellEnd"/>
      <w:r w:rsidRPr="00385D6A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385D6A">
        <w:rPr>
          <w:rFonts w:asciiTheme="minorHAnsi" w:hAnsiTheme="minorHAnsi" w:cstheme="minorHAnsi"/>
          <w:i/>
          <w:iCs/>
        </w:rPr>
        <w:t>integrifolia</w:t>
      </w:r>
      <w:proofErr w:type="spellEnd"/>
      <w:r w:rsidRPr="00385D6A">
        <w:rPr>
          <w:rFonts w:asciiTheme="minorHAnsi" w:hAnsiTheme="minorHAnsi" w:cstheme="minorHAnsi"/>
        </w:rPr>
        <w:t xml:space="preserve"> z arktické tundry. Nejstarší jedinec zaznamenaný v souboru dat dosáhl věku 145 let, př</w:t>
      </w:r>
      <w:r w:rsidR="009B1AF7">
        <w:rPr>
          <w:rFonts w:asciiTheme="minorHAnsi" w:hAnsiTheme="minorHAnsi" w:cstheme="minorHAnsi"/>
        </w:rPr>
        <w:t>ičemž</w:t>
      </w:r>
      <w:r w:rsidRPr="00385D6A">
        <w:rPr>
          <w:rFonts w:asciiTheme="minorHAnsi" w:hAnsiTheme="minorHAnsi" w:cstheme="minorHAnsi"/>
        </w:rPr>
        <w:t xml:space="preserve"> rostlina v průměru přirůstá jen asi 0,1 milimetru ročně. Pro srovnání: nejrychleji rostoucí druh v souboru, </w:t>
      </w:r>
      <w:r w:rsidRPr="00385D6A">
        <w:rPr>
          <w:rFonts w:asciiTheme="minorHAnsi" w:hAnsiTheme="minorHAnsi" w:cstheme="minorHAnsi"/>
          <w:i/>
          <w:iCs/>
        </w:rPr>
        <w:t xml:space="preserve">Malva </w:t>
      </w:r>
      <w:proofErr w:type="spellStart"/>
      <w:r w:rsidRPr="00385D6A">
        <w:rPr>
          <w:rFonts w:asciiTheme="minorHAnsi" w:hAnsiTheme="minorHAnsi" w:cstheme="minorHAnsi"/>
          <w:i/>
          <w:iCs/>
        </w:rPr>
        <w:t>moschata</w:t>
      </w:r>
      <w:proofErr w:type="spellEnd"/>
      <w:r w:rsidRPr="00385D6A">
        <w:rPr>
          <w:rFonts w:asciiTheme="minorHAnsi" w:hAnsiTheme="minorHAnsi" w:cstheme="minorHAnsi"/>
        </w:rPr>
        <w:t>, přirůstal přibližně 9 milimetrů ročně a zaznamenaný věk činil pouze dva roky.</w:t>
      </w:r>
    </w:p>
    <w:p w14:paraId="25475E93" w14:textId="77777777" w:rsidR="00385D6A" w:rsidRDefault="00385D6A" w:rsidP="008D5CCB">
      <w:pPr>
        <w:rPr>
          <w:rFonts w:asciiTheme="minorHAnsi" w:hAnsiTheme="minorHAnsi" w:cstheme="minorHAnsi"/>
        </w:rPr>
      </w:pPr>
    </w:p>
    <w:p w14:paraId="334076B9" w14:textId="13AB0885" w:rsidR="008D5CCB" w:rsidRDefault="008D5CCB" w:rsidP="008D5CCB">
      <w:pPr>
        <w:rPr>
          <w:rFonts w:asciiTheme="minorHAnsi" w:hAnsiTheme="minorHAnsi" w:cstheme="minorHAnsi"/>
        </w:rPr>
      </w:pPr>
      <w:r w:rsidRPr="008D5CCB">
        <w:rPr>
          <w:rFonts w:asciiTheme="minorHAnsi" w:hAnsiTheme="minorHAnsi" w:cstheme="minorHAnsi"/>
        </w:rPr>
        <w:t xml:space="preserve">Studie zároveň ukazuje, že rychlost růstu úzce souvisí s teplotou prostředí. </w:t>
      </w:r>
      <w:r w:rsidR="00B419C7" w:rsidRPr="00B419C7">
        <w:rPr>
          <w:rFonts w:asciiTheme="minorHAnsi" w:hAnsiTheme="minorHAnsi" w:cstheme="minorHAnsi"/>
        </w:rPr>
        <w:t>V teplejších podmínkách převažují rychleji rostoucí druhy, které se zároveň zpravidla dožívají nižšího věku. Výsledky naznačují, že právě změny v rychlosti růstu mohou z velké části vysvětlovat, proč se dlouhověkost rostlin liší podél teplotních gradientů</w:t>
      </w:r>
      <w:r w:rsidR="00B419C7">
        <w:rPr>
          <w:rFonts w:asciiTheme="minorHAnsi" w:hAnsiTheme="minorHAnsi" w:cstheme="minorHAnsi"/>
        </w:rPr>
        <w:t>.</w:t>
      </w:r>
    </w:p>
    <w:p w14:paraId="3F169A01" w14:textId="77777777" w:rsidR="008D5CCB" w:rsidRPr="008D5CCB" w:rsidRDefault="008D5CCB" w:rsidP="008D5CCB">
      <w:pPr>
        <w:rPr>
          <w:rFonts w:asciiTheme="minorHAnsi" w:hAnsiTheme="minorHAnsi" w:cstheme="minorHAnsi"/>
        </w:rPr>
      </w:pPr>
    </w:p>
    <w:p w14:paraId="4B1763DC" w14:textId="21B19973" w:rsidR="008D5CCB" w:rsidRDefault="008D5CCB" w:rsidP="008D5CCB">
      <w:pPr>
        <w:rPr>
          <w:rFonts w:asciiTheme="minorHAnsi" w:hAnsiTheme="minorHAnsi" w:cstheme="minorHAnsi"/>
        </w:rPr>
      </w:pPr>
      <w:r w:rsidRPr="008D5CCB">
        <w:rPr>
          <w:rFonts w:asciiTheme="minorHAnsi" w:hAnsiTheme="minorHAnsi" w:cstheme="minorHAnsi"/>
          <w:i/>
          <w:iCs/>
        </w:rPr>
        <w:t xml:space="preserve">„To je důležité i v souvislosti s klimatickou změnou. Pokud oteplování </w:t>
      </w:r>
      <w:r w:rsidR="00D441A7">
        <w:rPr>
          <w:rFonts w:asciiTheme="minorHAnsi" w:hAnsiTheme="minorHAnsi" w:cstheme="minorHAnsi"/>
          <w:i/>
          <w:iCs/>
        </w:rPr>
        <w:t xml:space="preserve">v některých prostředích </w:t>
      </w:r>
      <w:r w:rsidRPr="008D5CCB">
        <w:rPr>
          <w:rFonts w:asciiTheme="minorHAnsi" w:hAnsiTheme="minorHAnsi" w:cstheme="minorHAnsi"/>
          <w:i/>
          <w:iCs/>
        </w:rPr>
        <w:t xml:space="preserve">povede k převaze rychle rostoucích, ale </w:t>
      </w:r>
      <w:proofErr w:type="spellStart"/>
      <w:r w:rsidRPr="008D5CCB">
        <w:rPr>
          <w:rFonts w:asciiTheme="minorHAnsi" w:hAnsiTheme="minorHAnsi" w:cstheme="minorHAnsi"/>
          <w:i/>
          <w:iCs/>
        </w:rPr>
        <w:t>kratkověkých</w:t>
      </w:r>
      <w:proofErr w:type="spellEnd"/>
      <w:r w:rsidRPr="008D5CCB">
        <w:rPr>
          <w:rFonts w:asciiTheme="minorHAnsi" w:hAnsiTheme="minorHAnsi" w:cstheme="minorHAnsi"/>
          <w:i/>
          <w:iCs/>
        </w:rPr>
        <w:t xml:space="preserve"> druhů, může se změnit nejen složení rostlinných společenstev, ale také jejich stabilita,“ </w:t>
      </w:r>
      <w:r w:rsidRPr="008D5CCB">
        <w:rPr>
          <w:rFonts w:asciiTheme="minorHAnsi" w:hAnsiTheme="minorHAnsi" w:cstheme="minorHAnsi"/>
        </w:rPr>
        <w:t>vysvětluje Jiří Doležal z Botanického ústavu AV ČR.</w:t>
      </w:r>
    </w:p>
    <w:p w14:paraId="79A0992F" w14:textId="77777777" w:rsidR="008D5CCB" w:rsidRPr="008D5CCB" w:rsidRDefault="008D5CCB" w:rsidP="008D5CCB">
      <w:pPr>
        <w:rPr>
          <w:rFonts w:asciiTheme="minorHAnsi" w:hAnsiTheme="minorHAnsi" w:cstheme="minorHAnsi"/>
        </w:rPr>
      </w:pPr>
    </w:p>
    <w:p w14:paraId="5B5EC1CB" w14:textId="77777777" w:rsidR="008D5CCB" w:rsidRDefault="008D5CCB" w:rsidP="008D5CCB">
      <w:pPr>
        <w:rPr>
          <w:rFonts w:asciiTheme="minorHAnsi" w:hAnsiTheme="minorHAnsi" w:cstheme="minorHAnsi"/>
        </w:rPr>
      </w:pPr>
      <w:r w:rsidRPr="008D5CCB">
        <w:rPr>
          <w:rFonts w:asciiTheme="minorHAnsi" w:hAnsiTheme="minorHAnsi" w:cstheme="minorHAnsi"/>
        </w:rPr>
        <w:t xml:space="preserve">Délka života rostlin přitom ovlivňuje i dobu, po kterou zůstává uhlík uložený v jejich biomase. Autoři proto upozorňují, že změny v dlouhověkosti rostlin by měly být zohledněny také při předpovídání budoucího ukládání uhlíku v suchozemských ekosystémech. Dosud se totiž pozornost soustředila především na stromy, zatímco význam dlouhověkých bylin a keřů byl často přehlížen. </w:t>
      </w:r>
    </w:p>
    <w:p w14:paraId="1EEF797F" w14:textId="77777777" w:rsidR="008D5CCB" w:rsidRPr="008D5CCB" w:rsidRDefault="008D5CCB" w:rsidP="008D5CCB">
      <w:pPr>
        <w:rPr>
          <w:rFonts w:asciiTheme="minorHAnsi" w:hAnsiTheme="minorHAnsi" w:cstheme="minorHAnsi"/>
        </w:rPr>
      </w:pPr>
    </w:p>
    <w:p w14:paraId="5D3D5E8A" w14:textId="09D49493" w:rsidR="008D5CCB" w:rsidRPr="008D5CCB" w:rsidRDefault="008D5CCB" w:rsidP="008D5CCB">
      <w:pPr>
        <w:rPr>
          <w:rFonts w:asciiTheme="minorHAnsi" w:hAnsiTheme="minorHAnsi" w:cstheme="minorHAnsi"/>
        </w:rPr>
      </w:pPr>
      <w:r w:rsidRPr="008D5CCB">
        <w:rPr>
          <w:rFonts w:asciiTheme="minorHAnsi" w:hAnsiTheme="minorHAnsi" w:cstheme="minorHAnsi"/>
        </w:rPr>
        <w:lastRenderedPageBreak/>
        <w:t xml:space="preserve">Výzkum vychází z unikátní databáze budované třicet let. Zahrnuje vzorky rostlin z pěti kontinentů a prostředí od arktické tundry přes </w:t>
      </w:r>
      <w:proofErr w:type="spellStart"/>
      <w:r w:rsidRPr="008D5CCB">
        <w:rPr>
          <w:rFonts w:asciiTheme="minorHAnsi" w:hAnsiTheme="minorHAnsi" w:cstheme="minorHAnsi"/>
        </w:rPr>
        <w:t>Himaláj</w:t>
      </w:r>
      <w:proofErr w:type="spellEnd"/>
      <w:r w:rsidRPr="008D5CCB">
        <w:rPr>
          <w:rFonts w:asciiTheme="minorHAnsi" w:hAnsiTheme="minorHAnsi" w:cstheme="minorHAnsi"/>
        </w:rPr>
        <w:t xml:space="preserve"> a Alpy až po horké polopouště. Díky tomu mohli vědci </w:t>
      </w:r>
      <w:r w:rsidR="000F2A4B" w:rsidRPr="000F2A4B">
        <w:rPr>
          <w:rFonts w:asciiTheme="minorHAnsi" w:hAnsiTheme="minorHAnsi" w:cstheme="minorHAnsi"/>
        </w:rPr>
        <w:t>ověřit, že vztah mezi pomalým růstem a dlouhověkostí se opakuje napříč velmi rozdílnými skupinami rostlin a podmínkami prostředí.</w:t>
      </w:r>
    </w:p>
    <w:p w14:paraId="53972B18" w14:textId="77777777" w:rsidR="00AC1901" w:rsidRDefault="00AC1901" w:rsidP="00586D7C">
      <w:pPr>
        <w:rPr>
          <w:rFonts w:asciiTheme="minorHAnsi" w:hAnsiTheme="minorHAnsi" w:cstheme="minorHAnsi"/>
          <w:u w:val="single"/>
        </w:rPr>
      </w:pPr>
    </w:p>
    <w:p w14:paraId="24CFB2AE" w14:textId="7C0EC552" w:rsidR="00EE1024" w:rsidRPr="006D7964" w:rsidRDefault="00077726" w:rsidP="00586D7C">
      <w:pPr>
        <w:rPr>
          <w:rFonts w:asciiTheme="minorHAnsi" w:hAnsiTheme="minorHAnsi" w:cstheme="minorHAnsi"/>
          <w:sz w:val="20"/>
          <w:szCs w:val="20"/>
          <w:u w:val="single"/>
        </w:rPr>
      </w:pPr>
      <w:r w:rsidRPr="006D7964">
        <w:rPr>
          <w:rFonts w:asciiTheme="minorHAnsi" w:hAnsiTheme="minorHAnsi" w:cstheme="minorHAnsi"/>
          <w:sz w:val="20"/>
          <w:szCs w:val="20"/>
          <w:u w:val="single"/>
        </w:rPr>
        <w:t>Více informací</w:t>
      </w:r>
      <w:r w:rsidR="00EE1024" w:rsidRPr="006D7964">
        <w:rPr>
          <w:rFonts w:asciiTheme="minorHAnsi" w:hAnsiTheme="minorHAnsi" w:cstheme="minorHAnsi"/>
          <w:sz w:val="20"/>
          <w:szCs w:val="20"/>
          <w:u w:val="single"/>
        </w:rPr>
        <w:t>:</w:t>
      </w:r>
      <w:r w:rsidR="00AE4329" w:rsidRPr="006D7964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</w:p>
    <w:p w14:paraId="3C6420C9" w14:textId="6C47BD92" w:rsidR="00304204" w:rsidRPr="000F5ABB" w:rsidRDefault="000F5ABB" w:rsidP="00B20248">
      <w:pPr>
        <w:rPr>
          <w:rFonts w:asciiTheme="minorHAnsi" w:eastAsia="Calibri" w:hAnsiTheme="minorHAnsi" w:cstheme="minorHAnsi"/>
          <w:sz w:val="22"/>
          <w:szCs w:val="22"/>
        </w:rPr>
      </w:pPr>
      <w:r w:rsidRPr="000F5ABB">
        <w:rPr>
          <w:rFonts w:asciiTheme="minorHAnsi" w:hAnsiTheme="minorHAnsi" w:cstheme="minorHAnsi"/>
          <w:sz w:val="20"/>
          <w:szCs w:val="20"/>
        </w:rPr>
        <w:t xml:space="preserve">Jan Binter, Michael Peter </w:t>
      </w:r>
      <w:proofErr w:type="spellStart"/>
      <w:r w:rsidRPr="000F5ABB">
        <w:rPr>
          <w:rFonts w:asciiTheme="minorHAnsi" w:hAnsiTheme="minorHAnsi" w:cstheme="minorHAnsi"/>
          <w:sz w:val="20"/>
          <w:szCs w:val="20"/>
        </w:rPr>
        <w:t>Nobis</w:t>
      </w:r>
      <w:proofErr w:type="spellEnd"/>
      <w:r w:rsidRPr="000F5ABB">
        <w:rPr>
          <w:rFonts w:asciiTheme="minorHAnsi" w:hAnsiTheme="minorHAnsi" w:cstheme="minorHAnsi"/>
          <w:sz w:val="20"/>
          <w:szCs w:val="20"/>
        </w:rPr>
        <w:t xml:space="preserve">, Jan Altman, </w:t>
      </w:r>
      <w:proofErr w:type="spellStart"/>
      <w:r w:rsidRPr="000F5ABB">
        <w:rPr>
          <w:rFonts w:asciiTheme="minorHAnsi" w:hAnsiTheme="minorHAnsi" w:cstheme="minorHAnsi"/>
          <w:sz w:val="20"/>
          <w:szCs w:val="20"/>
        </w:rPr>
        <w:t>Ulf</w:t>
      </w:r>
      <w:proofErr w:type="spellEnd"/>
      <w:r w:rsidRPr="000F5AB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F5ABB">
        <w:rPr>
          <w:rFonts w:asciiTheme="minorHAnsi" w:hAnsiTheme="minorHAnsi" w:cstheme="minorHAnsi"/>
          <w:sz w:val="20"/>
          <w:szCs w:val="20"/>
        </w:rPr>
        <w:t>Büntgen</w:t>
      </w:r>
      <w:proofErr w:type="spellEnd"/>
      <w:r w:rsidRPr="000F5ABB">
        <w:rPr>
          <w:rFonts w:asciiTheme="minorHAnsi" w:hAnsiTheme="minorHAnsi" w:cstheme="minorHAnsi"/>
          <w:sz w:val="20"/>
          <w:szCs w:val="20"/>
        </w:rPr>
        <w:t xml:space="preserve">, Alan </w:t>
      </w:r>
      <w:proofErr w:type="spellStart"/>
      <w:r w:rsidRPr="000F5ABB">
        <w:rPr>
          <w:rFonts w:asciiTheme="minorHAnsi" w:hAnsiTheme="minorHAnsi" w:cstheme="minorHAnsi"/>
          <w:sz w:val="20"/>
          <w:szCs w:val="20"/>
        </w:rPr>
        <w:t>Crivellaro</w:t>
      </w:r>
      <w:proofErr w:type="spellEnd"/>
      <w:r w:rsidRPr="000F5ABB">
        <w:rPr>
          <w:rFonts w:asciiTheme="minorHAnsi" w:hAnsiTheme="minorHAnsi" w:cstheme="minorHAnsi"/>
          <w:sz w:val="20"/>
          <w:szCs w:val="20"/>
        </w:rPr>
        <w:t xml:space="preserve">, Pierre </w:t>
      </w:r>
      <w:proofErr w:type="spellStart"/>
      <w:r w:rsidRPr="000F5ABB">
        <w:rPr>
          <w:rFonts w:asciiTheme="minorHAnsi" w:hAnsiTheme="minorHAnsi" w:cstheme="minorHAnsi"/>
          <w:sz w:val="20"/>
          <w:szCs w:val="20"/>
        </w:rPr>
        <w:t>Liancourt</w:t>
      </w:r>
      <w:proofErr w:type="spellEnd"/>
      <w:r w:rsidRPr="000F5ABB">
        <w:rPr>
          <w:rFonts w:asciiTheme="minorHAnsi" w:hAnsiTheme="minorHAnsi" w:cstheme="minorHAnsi"/>
          <w:sz w:val="20"/>
          <w:szCs w:val="20"/>
        </w:rPr>
        <w:t xml:space="preserve"> a Jiří Doležal: </w:t>
      </w:r>
      <w:hyperlink r:id="rId7" w:history="1">
        <w:proofErr w:type="spellStart"/>
        <w:r w:rsidR="002B5315" w:rsidRPr="00395DE3">
          <w:rPr>
            <w:rStyle w:val="Hypertextovodkaz"/>
            <w:rFonts w:asciiTheme="minorHAnsi" w:hAnsiTheme="minorHAnsi" w:cstheme="minorHAnsi"/>
            <w:sz w:val="20"/>
            <w:szCs w:val="20"/>
          </w:rPr>
          <w:t>Slow</w:t>
        </w:r>
        <w:proofErr w:type="spellEnd"/>
        <w:r w:rsidR="002B5315" w:rsidRPr="00395DE3">
          <w:rPr>
            <w:rStyle w:val="Hypertextovodkaz"/>
            <w:rFonts w:asciiTheme="minorHAnsi" w:hAnsiTheme="minorHAnsi" w:cstheme="minorHAnsi"/>
            <w:sz w:val="20"/>
            <w:szCs w:val="20"/>
          </w:rPr>
          <w:t xml:space="preserve"> </w:t>
        </w:r>
        <w:proofErr w:type="spellStart"/>
        <w:r w:rsidR="002B5315" w:rsidRPr="00395DE3">
          <w:rPr>
            <w:rStyle w:val="Hypertextovodkaz"/>
            <w:rFonts w:asciiTheme="minorHAnsi" w:hAnsiTheme="minorHAnsi" w:cstheme="minorHAnsi"/>
            <w:sz w:val="20"/>
            <w:szCs w:val="20"/>
          </w:rPr>
          <w:t>growth</w:t>
        </w:r>
        <w:proofErr w:type="spellEnd"/>
        <w:r w:rsidR="002B5315" w:rsidRPr="00395DE3">
          <w:rPr>
            <w:rStyle w:val="Hypertextovodkaz"/>
            <w:rFonts w:asciiTheme="minorHAnsi" w:hAnsiTheme="minorHAnsi" w:cstheme="minorHAnsi"/>
            <w:sz w:val="20"/>
            <w:szCs w:val="20"/>
          </w:rPr>
          <w:t xml:space="preserve"> as a </w:t>
        </w:r>
        <w:proofErr w:type="spellStart"/>
        <w:r w:rsidR="002B5315" w:rsidRPr="00395DE3">
          <w:rPr>
            <w:rStyle w:val="Hypertextovodkaz"/>
            <w:rFonts w:asciiTheme="minorHAnsi" w:hAnsiTheme="minorHAnsi" w:cstheme="minorHAnsi"/>
            <w:sz w:val="20"/>
            <w:szCs w:val="20"/>
          </w:rPr>
          <w:t>strategy</w:t>
        </w:r>
        <w:proofErr w:type="spellEnd"/>
        <w:r w:rsidR="002B5315" w:rsidRPr="00395DE3">
          <w:rPr>
            <w:rStyle w:val="Hypertextovodkaz"/>
            <w:rFonts w:asciiTheme="minorHAnsi" w:hAnsiTheme="minorHAnsi" w:cstheme="minorHAnsi"/>
            <w:sz w:val="20"/>
            <w:szCs w:val="20"/>
          </w:rPr>
          <w:t xml:space="preserve"> </w:t>
        </w:r>
        <w:proofErr w:type="spellStart"/>
        <w:r w:rsidR="002B5315" w:rsidRPr="00395DE3">
          <w:rPr>
            <w:rStyle w:val="Hypertextovodkaz"/>
            <w:rFonts w:asciiTheme="minorHAnsi" w:hAnsiTheme="minorHAnsi" w:cstheme="minorHAnsi"/>
            <w:sz w:val="20"/>
            <w:szCs w:val="20"/>
          </w:rPr>
          <w:t>for</w:t>
        </w:r>
        <w:proofErr w:type="spellEnd"/>
        <w:r w:rsidR="002B5315" w:rsidRPr="00395DE3">
          <w:rPr>
            <w:rStyle w:val="Hypertextovodkaz"/>
            <w:rFonts w:asciiTheme="minorHAnsi" w:hAnsiTheme="minorHAnsi" w:cstheme="minorHAnsi"/>
            <w:sz w:val="20"/>
            <w:szCs w:val="20"/>
          </w:rPr>
          <w:t xml:space="preserve"> plant </w:t>
        </w:r>
        <w:proofErr w:type="spellStart"/>
        <w:r w:rsidR="002B5315" w:rsidRPr="00395DE3">
          <w:rPr>
            <w:rStyle w:val="Hypertextovodkaz"/>
            <w:rFonts w:asciiTheme="minorHAnsi" w:hAnsiTheme="minorHAnsi" w:cstheme="minorHAnsi"/>
            <w:sz w:val="20"/>
            <w:szCs w:val="20"/>
          </w:rPr>
          <w:t>longevity</w:t>
        </w:r>
        <w:proofErr w:type="spellEnd"/>
      </w:hyperlink>
      <w:r w:rsidR="00BC4BAD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BC4BAD" w:rsidRPr="00BC4BAD">
        <w:rPr>
          <w:rFonts w:asciiTheme="minorHAnsi" w:hAnsiTheme="minorHAnsi" w:cstheme="minorHAnsi"/>
          <w:i/>
          <w:iCs/>
          <w:sz w:val="20"/>
          <w:szCs w:val="20"/>
        </w:rPr>
        <w:t>Nature</w:t>
      </w:r>
      <w:proofErr w:type="spellEnd"/>
      <w:r w:rsidR="00BC4BAD" w:rsidRPr="00BC4BAD">
        <w:rPr>
          <w:rFonts w:asciiTheme="minorHAnsi" w:hAnsiTheme="minorHAnsi" w:cstheme="minorHAnsi"/>
          <w:i/>
          <w:iCs/>
          <w:sz w:val="20"/>
          <w:szCs w:val="20"/>
        </w:rPr>
        <w:t xml:space="preserve"> Communications</w:t>
      </w:r>
      <w:r w:rsidR="00BC4BAD">
        <w:rPr>
          <w:rFonts w:asciiTheme="minorHAnsi" w:hAnsiTheme="minorHAnsi" w:cstheme="minorHAnsi"/>
          <w:sz w:val="20"/>
          <w:szCs w:val="20"/>
        </w:rPr>
        <w:t xml:space="preserve">, DOI </w:t>
      </w:r>
      <w:hyperlink r:id="rId8" w:tgtFrame="_blank" w:history="1">
        <w:r w:rsidR="00387711" w:rsidRPr="00387711">
          <w:rPr>
            <w:rStyle w:val="Hypertextovodkaz"/>
            <w:rFonts w:asciiTheme="minorHAnsi" w:hAnsiTheme="minorHAnsi" w:cstheme="minorHAnsi"/>
            <w:sz w:val="20"/>
            <w:szCs w:val="20"/>
          </w:rPr>
          <w:t>10.1038/s41467-026-76765-0</w:t>
        </w:r>
      </w:hyperlink>
    </w:p>
    <w:p w14:paraId="40760E27" w14:textId="61DECAF1" w:rsidR="00D97E95" w:rsidRDefault="00D97E95" w:rsidP="00B20248">
      <w:pPr>
        <w:rPr>
          <w:rFonts w:asciiTheme="minorHAnsi" w:eastAsia="Calibri" w:hAnsiTheme="minorHAnsi" w:cstheme="minorHAnsi"/>
          <w:b/>
          <w:sz w:val="22"/>
          <w:szCs w:val="22"/>
        </w:rPr>
      </w:pPr>
    </w:p>
    <w:p w14:paraId="5C723EEC" w14:textId="77777777" w:rsidR="00D97E95" w:rsidRDefault="00D97E95" w:rsidP="00B20248">
      <w:pPr>
        <w:rPr>
          <w:rFonts w:asciiTheme="minorHAnsi" w:eastAsia="Calibri" w:hAnsiTheme="minorHAnsi" w:cstheme="minorHAnsi"/>
          <w:b/>
          <w:sz w:val="22"/>
          <w:szCs w:val="22"/>
        </w:rPr>
      </w:pPr>
    </w:p>
    <w:p w14:paraId="5906A2F0" w14:textId="5E33453E" w:rsidR="006606F5" w:rsidRPr="00B20248" w:rsidRDefault="006606F5" w:rsidP="00B20248">
      <w:pPr>
        <w:rPr>
          <w:rFonts w:asciiTheme="minorHAnsi" w:eastAsia="Calibri" w:hAnsiTheme="minorHAnsi" w:cstheme="minorHAnsi"/>
          <w:b/>
          <w:sz w:val="22"/>
          <w:szCs w:val="22"/>
        </w:rPr>
      </w:pPr>
      <w:r w:rsidRPr="00B20248">
        <w:rPr>
          <w:rFonts w:asciiTheme="minorHAnsi" w:eastAsia="Calibri" w:hAnsiTheme="minorHAnsi" w:cstheme="minorHAnsi"/>
          <w:b/>
          <w:sz w:val="22"/>
          <w:szCs w:val="22"/>
        </w:rPr>
        <w:t>Kontakt</w:t>
      </w:r>
    </w:p>
    <w:p w14:paraId="63FEAC8A" w14:textId="613B6BF0" w:rsidR="0041357D" w:rsidRPr="00B20248" w:rsidRDefault="0036302B" w:rsidP="00B2024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Mgr. Jan Binter</w:t>
      </w:r>
      <w:r w:rsidR="00CE49A9">
        <w:rPr>
          <w:rFonts w:asciiTheme="minorHAnsi" w:hAnsiTheme="minorHAnsi" w:cstheme="minorHAnsi"/>
          <w:sz w:val="22"/>
          <w:szCs w:val="22"/>
        </w:rPr>
        <w:tab/>
      </w:r>
      <w:r w:rsidR="00CE49A9">
        <w:rPr>
          <w:rFonts w:asciiTheme="minorHAnsi" w:hAnsiTheme="minorHAnsi" w:cstheme="minorHAnsi"/>
          <w:sz w:val="22"/>
          <w:szCs w:val="22"/>
        </w:rPr>
        <w:tab/>
      </w:r>
      <w:r w:rsidR="00CE49A9">
        <w:rPr>
          <w:rFonts w:asciiTheme="minorHAnsi" w:hAnsiTheme="minorHAnsi" w:cstheme="minorHAnsi"/>
          <w:sz w:val="22"/>
          <w:szCs w:val="22"/>
        </w:rPr>
        <w:tab/>
      </w:r>
      <w:r w:rsidR="00CE49A9">
        <w:rPr>
          <w:rFonts w:asciiTheme="minorHAnsi" w:hAnsiTheme="minorHAnsi" w:cstheme="minorHAnsi"/>
          <w:sz w:val="22"/>
          <w:szCs w:val="22"/>
        </w:rPr>
        <w:tab/>
      </w:r>
      <w:r w:rsidR="000D6ABC">
        <w:rPr>
          <w:rFonts w:asciiTheme="minorHAnsi" w:hAnsiTheme="minorHAnsi" w:cstheme="minorHAnsi"/>
          <w:sz w:val="22"/>
          <w:szCs w:val="22"/>
        </w:rPr>
        <w:tab/>
      </w:r>
      <w:r w:rsidR="00CE49A9">
        <w:rPr>
          <w:rFonts w:asciiTheme="minorHAnsi" w:hAnsiTheme="minorHAnsi" w:cstheme="minorHAnsi"/>
          <w:sz w:val="22"/>
          <w:szCs w:val="22"/>
        </w:rPr>
        <w:tab/>
      </w:r>
      <w:r w:rsidR="003676C4">
        <w:rPr>
          <w:rFonts w:asciiTheme="minorHAnsi" w:hAnsiTheme="minorHAnsi" w:cstheme="minorHAnsi"/>
          <w:sz w:val="22"/>
          <w:szCs w:val="22"/>
        </w:rPr>
        <w:t>Mgr. Miroslava</w:t>
      </w:r>
      <w:r w:rsidR="00825C7C" w:rsidRPr="00B20248">
        <w:rPr>
          <w:rFonts w:asciiTheme="minorHAnsi" w:hAnsiTheme="minorHAnsi" w:cstheme="minorHAnsi"/>
          <w:sz w:val="22"/>
          <w:szCs w:val="22"/>
        </w:rPr>
        <w:t xml:space="preserve"> Dvořáková</w:t>
      </w:r>
    </w:p>
    <w:p w14:paraId="66890F38" w14:textId="7462D6EC" w:rsidR="00825C7C" w:rsidRPr="00B20248" w:rsidRDefault="00CE49A9" w:rsidP="00B2024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Oddělení </w:t>
      </w:r>
      <w:r w:rsidR="00874CF6">
        <w:rPr>
          <w:rFonts w:asciiTheme="minorHAnsi" w:hAnsiTheme="minorHAnsi" w:cstheme="minorHAnsi"/>
          <w:i/>
          <w:sz w:val="22"/>
          <w:szCs w:val="22"/>
        </w:rPr>
        <w:t>funkční ekologie</w:t>
      </w:r>
      <w:r>
        <w:rPr>
          <w:rFonts w:asciiTheme="minorHAnsi" w:hAnsiTheme="minorHAnsi" w:cstheme="minorHAnsi"/>
          <w:i/>
          <w:sz w:val="22"/>
          <w:szCs w:val="22"/>
        </w:rPr>
        <w:tab/>
      </w:r>
      <w:r>
        <w:rPr>
          <w:rFonts w:asciiTheme="minorHAnsi" w:hAnsiTheme="minorHAnsi" w:cstheme="minorHAnsi"/>
          <w:i/>
          <w:sz w:val="22"/>
          <w:szCs w:val="22"/>
        </w:rPr>
        <w:tab/>
      </w:r>
      <w:r>
        <w:rPr>
          <w:rFonts w:asciiTheme="minorHAnsi" w:hAnsiTheme="minorHAnsi" w:cstheme="minorHAnsi"/>
          <w:i/>
          <w:sz w:val="22"/>
          <w:szCs w:val="22"/>
        </w:rPr>
        <w:tab/>
      </w:r>
      <w:r w:rsidR="00F24F04">
        <w:rPr>
          <w:rFonts w:asciiTheme="minorHAnsi" w:hAnsiTheme="minorHAnsi" w:cstheme="minorHAnsi"/>
          <w:i/>
          <w:sz w:val="22"/>
          <w:szCs w:val="22"/>
        </w:rPr>
        <w:tab/>
      </w:r>
      <w:r w:rsidR="00046639">
        <w:rPr>
          <w:rFonts w:asciiTheme="minorHAnsi" w:hAnsiTheme="minorHAnsi" w:cstheme="minorHAnsi"/>
          <w:i/>
          <w:sz w:val="22"/>
          <w:szCs w:val="22"/>
        </w:rPr>
        <w:t xml:space="preserve">vedoucí </w:t>
      </w:r>
      <w:r w:rsidR="00825C7C" w:rsidRPr="00B20248">
        <w:rPr>
          <w:rFonts w:asciiTheme="minorHAnsi" w:hAnsiTheme="minorHAnsi" w:cstheme="minorHAnsi"/>
          <w:i/>
          <w:sz w:val="22"/>
          <w:szCs w:val="22"/>
        </w:rPr>
        <w:t xml:space="preserve">PR &amp; </w:t>
      </w:r>
      <w:r w:rsidR="00046639">
        <w:rPr>
          <w:rFonts w:asciiTheme="minorHAnsi" w:hAnsiTheme="minorHAnsi" w:cstheme="minorHAnsi"/>
          <w:i/>
          <w:sz w:val="22"/>
          <w:szCs w:val="22"/>
        </w:rPr>
        <w:t>marketingu</w:t>
      </w:r>
    </w:p>
    <w:p w14:paraId="782DE3CB" w14:textId="1DB8F086" w:rsidR="00221973" w:rsidRPr="00B20248" w:rsidRDefault="00F004D0" w:rsidP="00B20248">
      <w:pPr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Style w:val="Hypertextovodkaz"/>
          <w:rFonts w:asciiTheme="minorHAnsi" w:hAnsiTheme="minorHAnsi" w:cstheme="minorHAnsi"/>
          <w:sz w:val="22"/>
          <w:szCs w:val="22"/>
        </w:rPr>
        <w:t>j</w:t>
      </w:r>
      <w:r w:rsidR="00A54695" w:rsidRPr="00F004D0">
        <w:rPr>
          <w:rStyle w:val="Hypertextovodkaz"/>
          <w:rFonts w:asciiTheme="minorHAnsi" w:hAnsiTheme="minorHAnsi" w:cstheme="minorHAnsi"/>
          <w:sz w:val="22"/>
          <w:szCs w:val="22"/>
        </w:rPr>
        <w:t>an.binter</w:t>
      </w:r>
      <w:proofErr w:type="gramEnd"/>
      <w:r>
        <w:rPr>
          <w:rFonts w:asciiTheme="minorHAnsi" w:hAnsiTheme="minorHAnsi" w:cstheme="minorHAnsi"/>
          <w:sz w:val="22"/>
          <w:szCs w:val="22"/>
        </w:rPr>
        <w:fldChar w:fldCharType="begin"/>
      </w:r>
      <w:r>
        <w:rPr>
          <w:rFonts w:asciiTheme="minorHAnsi" w:hAnsiTheme="minorHAnsi" w:cstheme="minorHAnsi"/>
          <w:sz w:val="22"/>
          <w:szCs w:val="22"/>
        </w:rPr>
        <w:instrText>HYPERLINK "mailto:</w:instrText>
      </w:r>
      <w:r w:rsidRPr="00F004D0">
        <w:rPr>
          <w:rFonts w:asciiTheme="minorHAnsi" w:hAnsiTheme="minorHAnsi" w:cstheme="minorHAnsi"/>
          <w:sz w:val="22"/>
          <w:szCs w:val="22"/>
        </w:rPr>
        <w:instrText>@ibot.cas.cz</w:instrText>
      </w:r>
      <w:r>
        <w:rPr>
          <w:rFonts w:asciiTheme="minorHAnsi" w:hAnsiTheme="minorHAnsi" w:cstheme="minorHAnsi"/>
          <w:sz w:val="22"/>
          <w:szCs w:val="22"/>
        </w:rPr>
        <w:instrText>"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 w:rsidRPr="002B4DD5">
        <w:rPr>
          <w:rStyle w:val="Hypertextovodkaz"/>
          <w:rFonts w:asciiTheme="minorHAnsi" w:hAnsiTheme="minorHAnsi" w:cstheme="minorHAnsi"/>
          <w:sz w:val="22"/>
          <w:szCs w:val="22"/>
        </w:rPr>
        <w:t>@ibot.cas.cz</w:t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r w:rsidR="00DF1043">
        <w:rPr>
          <w:rFonts w:asciiTheme="minorHAnsi" w:hAnsiTheme="minorHAnsi" w:cstheme="minorHAnsi"/>
          <w:sz w:val="22"/>
          <w:szCs w:val="22"/>
        </w:rPr>
        <w:tab/>
      </w:r>
      <w:r w:rsidR="00CE49A9">
        <w:tab/>
      </w:r>
      <w:r w:rsidR="00CE49A9">
        <w:tab/>
      </w:r>
      <w:r w:rsidR="00CE49A9">
        <w:tab/>
      </w:r>
      <w:r w:rsidR="00CE49A9">
        <w:tab/>
      </w:r>
      <w:hyperlink r:id="rId9" w:history="1">
        <w:r w:rsidR="00375B9B" w:rsidRPr="00B20248">
          <w:rPr>
            <w:rStyle w:val="Hypertextovodkaz"/>
            <w:rFonts w:asciiTheme="minorHAnsi" w:hAnsiTheme="minorHAnsi" w:cstheme="minorHAnsi"/>
            <w:sz w:val="22"/>
            <w:szCs w:val="22"/>
          </w:rPr>
          <w:t>miroslava.dvorakova@ibot.cas.cz</w:t>
        </w:r>
      </w:hyperlink>
    </w:p>
    <w:p w14:paraId="0CC9EF27" w14:textId="0EDC11FA" w:rsidR="00825C7C" w:rsidRPr="00B20248" w:rsidRDefault="00CE49A9" w:rsidP="00B2024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+420</w:t>
      </w:r>
      <w:r w:rsidR="002635BE">
        <w:rPr>
          <w:rFonts w:asciiTheme="minorHAnsi" w:hAnsiTheme="minorHAnsi" w:cstheme="minorHAnsi"/>
          <w:sz w:val="22"/>
          <w:szCs w:val="22"/>
        </w:rPr>
        <w:t> </w:t>
      </w:r>
      <w:r w:rsidR="00A54695" w:rsidRPr="00A54695">
        <w:rPr>
          <w:rFonts w:asciiTheme="minorHAnsi" w:hAnsiTheme="minorHAnsi" w:cstheme="minorHAnsi"/>
          <w:sz w:val="22"/>
          <w:szCs w:val="22"/>
        </w:rPr>
        <w:t>606 419 863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221973" w:rsidRPr="00B20248">
        <w:rPr>
          <w:rFonts w:asciiTheme="minorHAnsi" w:hAnsiTheme="minorHAnsi" w:cstheme="minorHAnsi"/>
          <w:sz w:val="22"/>
          <w:szCs w:val="22"/>
        </w:rPr>
        <w:t>+420 602 608 766</w:t>
      </w:r>
    </w:p>
    <w:p w14:paraId="117CBA09" w14:textId="6D65B89F" w:rsidR="00A34806" w:rsidRPr="00B20248" w:rsidRDefault="00825C7C" w:rsidP="00B20248">
      <w:pPr>
        <w:rPr>
          <w:rFonts w:asciiTheme="minorHAnsi" w:hAnsiTheme="minorHAnsi" w:cstheme="minorHAnsi"/>
          <w:sz w:val="22"/>
          <w:szCs w:val="22"/>
        </w:rPr>
      </w:pPr>
      <w:r w:rsidRPr="00B20248">
        <w:rPr>
          <w:rFonts w:asciiTheme="minorHAnsi" w:hAnsiTheme="minorHAnsi" w:cstheme="minorHAnsi"/>
          <w:sz w:val="22"/>
          <w:szCs w:val="22"/>
        </w:rPr>
        <w:tab/>
      </w:r>
      <w:r w:rsidRPr="00B20248">
        <w:rPr>
          <w:rFonts w:asciiTheme="minorHAnsi" w:hAnsiTheme="minorHAnsi" w:cstheme="minorHAnsi"/>
          <w:sz w:val="22"/>
          <w:szCs w:val="22"/>
        </w:rPr>
        <w:tab/>
      </w:r>
      <w:r w:rsidRPr="00B20248">
        <w:rPr>
          <w:rFonts w:asciiTheme="minorHAnsi" w:hAnsiTheme="minorHAnsi" w:cstheme="minorHAnsi"/>
          <w:sz w:val="22"/>
          <w:szCs w:val="22"/>
        </w:rPr>
        <w:tab/>
      </w:r>
      <w:r w:rsidRPr="00B20248">
        <w:rPr>
          <w:rFonts w:asciiTheme="minorHAnsi" w:hAnsiTheme="minorHAnsi" w:cstheme="minorHAnsi"/>
          <w:sz w:val="22"/>
          <w:szCs w:val="22"/>
        </w:rPr>
        <w:tab/>
      </w:r>
      <w:r w:rsidRPr="00B20248">
        <w:rPr>
          <w:rFonts w:asciiTheme="minorHAnsi" w:hAnsiTheme="minorHAnsi" w:cstheme="minorHAnsi"/>
          <w:sz w:val="22"/>
          <w:szCs w:val="22"/>
        </w:rPr>
        <w:tab/>
      </w:r>
      <w:r w:rsidRPr="00B20248">
        <w:rPr>
          <w:rFonts w:asciiTheme="minorHAnsi" w:hAnsiTheme="minorHAnsi" w:cstheme="minorHAnsi"/>
          <w:sz w:val="22"/>
          <w:szCs w:val="22"/>
        </w:rPr>
        <w:tab/>
      </w:r>
      <w:r w:rsidRPr="00B20248">
        <w:rPr>
          <w:rFonts w:asciiTheme="minorHAnsi" w:hAnsiTheme="minorHAnsi" w:cstheme="minorHAnsi"/>
          <w:sz w:val="22"/>
          <w:szCs w:val="22"/>
        </w:rPr>
        <w:tab/>
      </w:r>
    </w:p>
    <w:p w14:paraId="5FA97044" w14:textId="77777777" w:rsidR="00CC25E2" w:rsidRPr="00B20248" w:rsidRDefault="00CC25E2" w:rsidP="00B2024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797146" w14:textId="57CF8580" w:rsidR="00CC25E2" w:rsidRPr="00B20248" w:rsidRDefault="007A2C88" w:rsidP="00B20248">
      <w:pPr>
        <w:jc w:val="both"/>
        <w:rPr>
          <w:rFonts w:asciiTheme="minorHAnsi" w:hAnsiTheme="minorHAnsi" w:cstheme="minorHAnsi"/>
          <w:b/>
          <w:color w:val="76923C" w:themeColor="accent3" w:themeShade="BF"/>
          <w:sz w:val="22"/>
          <w:szCs w:val="22"/>
        </w:rPr>
      </w:pPr>
      <w:r w:rsidRPr="00B20248">
        <w:rPr>
          <w:rFonts w:asciiTheme="minorHAnsi" w:hAnsiTheme="minorHAnsi" w:cstheme="minorHAnsi"/>
          <w:b/>
          <w:color w:val="76923C" w:themeColor="accent3" w:themeShade="BF"/>
          <w:sz w:val="22"/>
          <w:szCs w:val="22"/>
        </w:rPr>
        <w:t>O Botanickém ústavu AV ČR, v. v. i.</w:t>
      </w:r>
    </w:p>
    <w:p w14:paraId="04FF78F2" w14:textId="77777777" w:rsidR="007A2C88" w:rsidRPr="00B20248" w:rsidRDefault="007A2C88" w:rsidP="00B2024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C46D3CC" w14:textId="25343A3B" w:rsidR="007A2C88" w:rsidRPr="00B20248" w:rsidRDefault="007A2C88" w:rsidP="00B20248">
      <w:pPr>
        <w:rPr>
          <w:rFonts w:asciiTheme="minorHAnsi" w:hAnsiTheme="minorHAnsi" w:cstheme="minorHAnsi"/>
          <w:sz w:val="22"/>
          <w:szCs w:val="22"/>
        </w:rPr>
      </w:pPr>
      <w:r w:rsidRPr="00B20248">
        <w:rPr>
          <w:rFonts w:asciiTheme="minorHAnsi" w:hAnsiTheme="minorHAnsi" w:cstheme="minorHAnsi"/>
          <w:sz w:val="22"/>
          <w:szCs w:val="22"/>
        </w:rPr>
        <w:t xml:space="preserve">Botanický ústav AV ČR je veřejná výzkumná instituce, která je součástí Akademie věd České republiky. Je </w:t>
      </w:r>
      <w:r w:rsidR="00606C4A">
        <w:rPr>
          <w:rFonts w:asciiTheme="minorHAnsi" w:hAnsiTheme="minorHAnsi" w:cstheme="minorHAnsi"/>
          <w:sz w:val="22"/>
          <w:szCs w:val="22"/>
        </w:rPr>
        <w:t>největším</w:t>
      </w:r>
      <w:r w:rsidRPr="00B20248">
        <w:rPr>
          <w:rFonts w:asciiTheme="minorHAnsi" w:hAnsiTheme="minorHAnsi" w:cstheme="minorHAnsi"/>
          <w:sz w:val="22"/>
          <w:szCs w:val="22"/>
        </w:rPr>
        <w:t xml:space="preserve"> centr</w:t>
      </w:r>
      <w:r w:rsidR="00606C4A">
        <w:rPr>
          <w:rFonts w:asciiTheme="minorHAnsi" w:hAnsiTheme="minorHAnsi" w:cstheme="minorHAnsi"/>
          <w:sz w:val="22"/>
          <w:szCs w:val="22"/>
        </w:rPr>
        <w:t>em</w:t>
      </w:r>
      <w:r w:rsidRPr="00B20248">
        <w:rPr>
          <w:rFonts w:asciiTheme="minorHAnsi" w:hAnsiTheme="minorHAnsi" w:cstheme="minorHAnsi"/>
          <w:sz w:val="22"/>
          <w:szCs w:val="22"/>
        </w:rPr>
        <w:t xml:space="preserve"> botanického výzkumu v</w:t>
      </w:r>
      <w:r w:rsidR="000C2AD3" w:rsidRPr="00B20248">
        <w:rPr>
          <w:rFonts w:asciiTheme="minorHAnsi" w:hAnsiTheme="minorHAnsi" w:cstheme="minorHAnsi"/>
          <w:sz w:val="22"/>
          <w:szCs w:val="22"/>
        </w:rPr>
        <w:t> </w:t>
      </w:r>
      <w:r w:rsidRPr="00B20248">
        <w:rPr>
          <w:rFonts w:asciiTheme="minorHAnsi" w:hAnsiTheme="minorHAnsi" w:cstheme="minorHAnsi"/>
          <w:sz w:val="22"/>
          <w:szCs w:val="22"/>
        </w:rPr>
        <w:t>ČR</w:t>
      </w:r>
      <w:r w:rsidR="000C2AD3" w:rsidRPr="00B20248">
        <w:rPr>
          <w:rFonts w:asciiTheme="minorHAnsi" w:hAnsiTheme="minorHAnsi" w:cstheme="minorHAnsi"/>
          <w:sz w:val="22"/>
          <w:szCs w:val="22"/>
        </w:rPr>
        <w:t xml:space="preserve">. </w:t>
      </w:r>
      <w:r w:rsidR="001156CD" w:rsidRPr="00B20248">
        <w:rPr>
          <w:rFonts w:asciiTheme="minorHAnsi" w:hAnsiTheme="minorHAnsi" w:cstheme="minorHAnsi"/>
          <w:sz w:val="22"/>
          <w:szCs w:val="22"/>
        </w:rPr>
        <w:t xml:space="preserve">Zabývá se výzkumem vegetace na úrovni </w:t>
      </w:r>
      <w:proofErr w:type="gramStart"/>
      <w:r w:rsidR="001156CD" w:rsidRPr="00B20248">
        <w:rPr>
          <w:rFonts w:asciiTheme="minorHAnsi" w:hAnsiTheme="minorHAnsi" w:cstheme="minorHAnsi"/>
          <w:sz w:val="22"/>
          <w:szCs w:val="22"/>
        </w:rPr>
        <w:t>organizmů</w:t>
      </w:r>
      <w:proofErr w:type="gramEnd"/>
      <w:r w:rsidR="001156CD" w:rsidRPr="00B20248">
        <w:rPr>
          <w:rFonts w:asciiTheme="minorHAnsi" w:hAnsiTheme="minorHAnsi" w:cstheme="minorHAnsi"/>
          <w:sz w:val="22"/>
          <w:szCs w:val="22"/>
        </w:rPr>
        <w:t>,</w:t>
      </w:r>
      <w:r w:rsidR="00606C4A">
        <w:rPr>
          <w:rFonts w:asciiTheme="minorHAnsi" w:hAnsiTheme="minorHAnsi" w:cstheme="minorHAnsi"/>
          <w:sz w:val="22"/>
          <w:szCs w:val="22"/>
        </w:rPr>
        <w:t xml:space="preserve"> p</w:t>
      </w:r>
      <w:r w:rsidR="001156CD" w:rsidRPr="00B20248">
        <w:rPr>
          <w:rFonts w:asciiTheme="minorHAnsi" w:hAnsiTheme="minorHAnsi" w:cstheme="minorHAnsi"/>
          <w:sz w:val="22"/>
          <w:szCs w:val="22"/>
        </w:rPr>
        <w:t>opulací,</w:t>
      </w:r>
      <w:r w:rsidR="00606C4A">
        <w:rPr>
          <w:rFonts w:asciiTheme="minorHAnsi" w:hAnsiTheme="minorHAnsi" w:cstheme="minorHAnsi"/>
          <w:sz w:val="22"/>
          <w:szCs w:val="22"/>
        </w:rPr>
        <w:t xml:space="preserve"> </w:t>
      </w:r>
      <w:r w:rsidR="001156CD" w:rsidRPr="00B20248">
        <w:rPr>
          <w:rFonts w:asciiTheme="minorHAnsi" w:hAnsiTheme="minorHAnsi" w:cstheme="minorHAnsi"/>
          <w:sz w:val="22"/>
          <w:szCs w:val="22"/>
        </w:rPr>
        <w:t>společenstev</w:t>
      </w:r>
      <w:r w:rsidR="00606C4A">
        <w:rPr>
          <w:rFonts w:asciiTheme="minorHAnsi" w:hAnsiTheme="minorHAnsi" w:cstheme="minorHAnsi"/>
          <w:sz w:val="22"/>
          <w:szCs w:val="22"/>
        </w:rPr>
        <w:t xml:space="preserve"> </w:t>
      </w:r>
      <w:r w:rsidR="001156CD" w:rsidRPr="00B20248">
        <w:rPr>
          <w:rFonts w:asciiTheme="minorHAnsi" w:hAnsiTheme="minorHAnsi" w:cstheme="minorHAnsi"/>
          <w:sz w:val="22"/>
          <w:szCs w:val="22"/>
        </w:rPr>
        <w:t>a ekosystémů. V současnosti soustřeďuje přes 1</w:t>
      </w:r>
      <w:r w:rsidR="006517A0">
        <w:rPr>
          <w:rFonts w:asciiTheme="minorHAnsi" w:hAnsiTheme="minorHAnsi" w:cstheme="minorHAnsi"/>
          <w:sz w:val="22"/>
          <w:szCs w:val="22"/>
        </w:rPr>
        <w:t>5</w:t>
      </w:r>
      <w:r w:rsidR="001156CD" w:rsidRPr="00B20248">
        <w:rPr>
          <w:rFonts w:asciiTheme="minorHAnsi" w:hAnsiTheme="minorHAnsi" w:cstheme="minorHAnsi"/>
          <w:sz w:val="22"/>
          <w:szCs w:val="22"/>
        </w:rPr>
        <w:t>0 vědeckých pracovníků a doktorandů v celé škále terénně zaměřených botanických oborů od taxonomie přes evoluční biologii, ekologii až po biotechnologie. H</w:t>
      </w:r>
      <w:r w:rsidRPr="00B20248">
        <w:rPr>
          <w:rFonts w:asciiTheme="minorHAnsi" w:hAnsiTheme="minorHAnsi" w:cstheme="minorHAnsi"/>
          <w:sz w:val="22"/>
          <w:szCs w:val="22"/>
        </w:rPr>
        <w:t xml:space="preserve">lavním sídlem </w:t>
      </w:r>
      <w:r w:rsidR="001156CD" w:rsidRPr="00B20248">
        <w:rPr>
          <w:rFonts w:asciiTheme="minorHAnsi" w:hAnsiTheme="minorHAnsi" w:cstheme="minorHAnsi"/>
          <w:sz w:val="22"/>
          <w:szCs w:val="22"/>
        </w:rPr>
        <w:t xml:space="preserve">ústavu </w:t>
      </w:r>
      <w:r w:rsidRPr="00B20248">
        <w:rPr>
          <w:rFonts w:asciiTheme="minorHAnsi" w:hAnsiTheme="minorHAnsi" w:cstheme="minorHAnsi"/>
          <w:sz w:val="22"/>
          <w:szCs w:val="22"/>
        </w:rPr>
        <w:t>je </w:t>
      </w:r>
      <w:r w:rsidR="000C2AD3" w:rsidRPr="00B20248">
        <w:rPr>
          <w:rFonts w:asciiTheme="minorHAnsi" w:hAnsiTheme="minorHAnsi" w:cstheme="minorHAnsi"/>
          <w:sz w:val="22"/>
          <w:szCs w:val="22"/>
        </w:rPr>
        <w:t>zámek v</w:t>
      </w:r>
      <w:r w:rsidRPr="00B20248">
        <w:rPr>
          <w:rFonts w:asciiTheme="minorHAnsi" w:hAnsiTheme="minorHAnsi" w:cstheme="minorHAnsi"/>
          <w:sz w:val="22"/>
          <w:szCs w:val="22"/>
        </w:rPr>
        <w:t xml:space="preserve"> Průhonicích. </w:t>
      </w:r>
      <w:r w:rsidR="000C2AD3" w:rsidRPr="00B20248">
        <w:rPr>
          <w:rFonts w:asciiTheme="minorHAnsi" w:hAnsiTheme="minorHAnsi" w:cstheme="minorHAnsi"/>
          <w:sz w:val="22"/>
          <w:szCs w:val="22"/>
        </w:rPr>
        <w:t xml:space="preserve">Součástí jsou také odloučená vědecká pracoviště v Brně a Třeboni. </w:t>
      </w:r>
      <w:r w:rsidR="001156CD" w:rsidRPr="00B20248">
        <w:rPr>
          <w:rFonts w:asciiTheme="minorHAnsi" w:hAnsiTheme="minorHAnsi" w:cstheme="minorHAnsi"/>
          <w:sz w:val="22"/>
          <w:szCs w:val="22"/>
        </w:rPr>
        <w:t>Ústav zajištuje správu Průhonického parku</w:t>
      </w:r>
      <w:r w:rsidR="00F26098" w:rsidRPr="00B20248">
        <w:rPr>
          <w:rFonts w:asciiTheme="minorHAnsi" w:hAnsiTheme="minorHAnsi" w:cstheme="minorHAnsi"/>
          <w:sz w:val="22"/>
          <w:szCs w:val="22"/>
        </w:rPr>
        <w:t>,</w:t>
      </w:r>
      <w:r w:rsidR="001156CD" w:rsidRPr="00B20248">
        <w:rPr>
          <w:rFonts w:asciiTheme="minorHAnsi" w:hAnsiTheme="minorHAnsi" w:cstheme="minorHAnsi"/>
          <w:sz w:val="22"/>
          <w:szCs w:val="22"/>
        </w:rPr>
        <w:t xml:space="preserve"> </w:t>
      </w:r>
      <w:r w:rsidR="005E5928">
        <w:rPr>
          <w:rFonts w:asciiTheme="minorHAnsi" w:hAnsiTheme="minorHAnsi" w:cstheme="minorHAnsi"/>
          <w:sz w:val="22"/>
          <w:szCs w:val="22"/>
        </w:rPr>
        <w:t xml:space="preserve">který je Národní kulturní památkou a </w:t>
      </w:r>
      <w:r w:rsidR="00C931E7">
        <w:rPr>
          <w:rFonts w:asciiTheme="minorHAnsi" w:hAnsiTheme="minorHAnsi" w:cstheme="minorHAnsi"/>
          <w:sz w:val="22"/>
          <w:szCs w:val="22"/>
        </w:rPr>
        <w:t>je zařazen na seznam</w:t>
      </w:r>
      <w:r w:rsidR="001156CD" w:rsidRPr="00B20248">
        <w:rPr>
          <w:rFonts w:asciiTheme="minorHAnsi" w:hAnsiTheme="minorHAnsi" w:cstheme="minorHAnsi"/>
          <w:sz w:val="22"/>
          <w:szCs w:val="22"/>
        </w:rPr>
        <w:t xml:space="preserve"> památek UNESCO</w:t>
      </w:r>
      <w:r w:rsidR="00C931E7">
        <w:rPr>
          <w:rFonts w:asciiTheme="minorHAnsi" w:hAnsiTheme="minorHAnsi" w:cstheme="minorHAnsi"/>
          <w:sz w:val="22"/>
          <w:szCs w:val="22"/>
        </w:rPr>
        <w:t>, Průhonické botanické zahrady</w:t>
      </w:r>
      <w:r w:rsidR="00372E61">
        <w:rPr>
          <w:rFonts w:asciiTheme="minorHAnsi" w:hAnsiTheme="minorHAnsi" w:cstheme="minorHAnsi"/>
          <w:sz w:val="22"/>
          <w:szCs w:val="22"/>
        </w:rPr>
        <w:t xml:space="preserve"> a Botanické zahrady Třeboň</w:t>
      </w:r>
      <w:r w:rsidR="001156CD" w:rsidRPr="00B20248">
        <w:rPr>
          <w:rFonts w:asciiTheme="minorHAnsi" w:hAnsiTheme="minorHAnsi" w:cstheme="minorHAnsi"/>
          <w:sz w:val="22"/>
          <w:szCs w:val="22"/>
        </w:rPr>
        <w:t xml:space="preserve">. </w:t>
      </w:r>
      <w:r w:rsidR="00F26098" w:rsidRPr="00B20248">
        <w:rPr>
          <w:rFonts w:asciiTheme="minorHAnsi" w:hAnsiTheme="minorHAnsi" w:cstheme="minorHAnsi"/>
          <w:sz w:val="22"/>
          <w:szCs w:val="22"/>
        </w:rPr>
        <w:t xml:space="preserve">Více informací je na </w:t>
      </w:r>
      <w:r w:rsidR="00731707" w:rsidRPr="00B20248">
        <w:rPr>
          <w:rFonts w:asciiTheme="minorHAnsi" w:hAnsiTheme="minorHAnsi" w:cstheme="minorHAnsi"/>
          <w:sz w:val="22"/>
          <w:szCs w:val="22"/>
        </w:rPr>
        <w:t>www.ibot.cas.cz.</w:t>
      </w:r>
    </w:p>
    <w:p w14:paraId="4F415212" w14:textId="77777777" w:rsidR="007A2C88" w:rsidRPr="00B20248" w:rsidRDefault="007A2C88" w:rsidP="00B20248">
      <w:pPr>
        <w:rPr>
          <w:rFonts w:asciiTheme="minorHAnsi" w:hAnsiTheme="minorHAnsi" w:cstheme="minorHAnsi"/>
          <w:sz w:val="22"/>
          <w:szCs w:val="22"/>
        </w:rPr>
      </w:pPr>
    </w:p>
    <w:sectPr w:rsidR="007A2C88" w:rsidRPr="00B20248" w:rsidSect="00DD5A1E">
      <w:headerReference w:type="default" r:id="rId10"/>
      <w:footerReference w:type="default" r:id="rId11"/>
      <w:pgSz w:w="11906" w:h="16838" w:code="9"/>
      <w:pgMar w:top="720" w:right="720" w:bottom="720" w:left="720" w:header="539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EA965" w14:textId="77777777" w:rsidR="00BC73C3" w:rsidRDefault="00BC73C3">
      <w:r>
        <w:separator/>
      </w:r>
    </w:p>
  </w:endnote>
  <w:endnote w:type="continuationSeparator" w:id="0">
    <w:p w14:paraId="7F6CF5C4" w14:textId="77777777" w:rsidR="00BC73C3" w:rsidRDefault="00BC7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jaVu Sans Mono">
    <w:altName w:val="MS Gothic"/>
    <w:charset w:val="01"/>
    <w:family w:val="modern"/>
    <w:pitch w:val="fixed"/>
    <w:sig w:usb0="00000007" w:usb1="00000000" w:usb2="00000000" w:usb3="00000000" w:csb0="00000003" w:csb1="00000000"/>
  </w:font>
  <w:font w:name="AR PL KaitiM GB">
    <w:altName w:val="MS Gothic"/>
    <w:charset w:val="80"/>
    <w:family w:val="auto"/>
    <w:pitch w:val="variable"/>
    <w:sig w:usb0="00000001" w:usb1="08070000" w:usb2="00000010" w:usb3="00000000" w:csb0="0002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lumbiaCE">
    <w:altName w:val="Symbol"/>
    <w:panose1 w:val="02020500000000000000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1CD8C" w14:textId="77777777" w:rsidR="00B953C0" w:rsidRDefault="0078374C" w:rsidP="005D62EE">
    <w:pPr>
      <w:spacing w:line="360" w:lineRule="auto"/>
      <w:jc w:val="center"/>
      <w:rPr>
        <w:rFonts w:ascii="ColumbiaCE" w:hAnsi="ColumbiaCE"/>
        <w:b/>
        <w:spacing w:val="30"/>
        <w:position w:val="-6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81B059" wp14:editId="415700B4">
              <wp:simplePos x="0" y="0"/>
              <wp:positionH relativeFrom="column">
                <wp:posOffset>-114300</wp:posOffset>
              </wp:positionH>
              <wp:positionV relativeFrom="paragraph">
                <wp:posOffset>107950</wp:posOffset>
              </wp:positionV>
              <wp:extent cx="6372225" cy="0"/>
              <wp:effectExtent l="9525" t="12700" r="9525" b="15875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37222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99CC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C71EF1" id="Line 4" o:spid="_x0000_s1026" style="position:absolute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8.5pt" to="492.7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" strokecolor="#9c0" strokeweight="1.25pt"/>
          </w:pict>
        </mc:Fallback>
      </mc:AlternateContent>
    </w:r>
  </w:p>
  <w:p w14:paraId="50A75677" w14:textId="77777777" w:rsidR="00B953C0" w:rsidRPr="00D47AB5" w:rsidRDefault="00531D1D" w:rsidP="00060973">
    <w:pPr>
      <w:spacing w:line="360" w:lineRule="auto"/>
      <w:ind w:left="-180" w:right="-262"/>
      <w:jc w:val="center"/>
      <w:rPr>
        <w:rFonts w:ascii="Arial" w:hAnsi="Arial" w:cs="Arial"/>
        <w:spacing w:val="36"/>
        <w:position w:val="-6"/>
        <w:sz w:val="18"/>
        <w:szCs w:val="18"/>
      </w:rPr>
    </w:pPr>
    <w:r w:rsidRPr="00D47AB5">
      <w:rPr>
        <w:rFonts w:ascii="Arial" w:hAnsi="Arial" w:cs="Arial"/>
        <w:b/>
        <w:spacing w:val="36"/>
        <w:position w:val="-6"/>
        <w:sz w:val="18"/>
        <w:szCs w:val="18"/>
      </w:rPr>
      <w:t xml:space="preserve">BOTANICKÝ ÚSTAV AV ČR, </w:t>
    </w:r>
    <w:r w:rsidRPr="00D47AB5">
      <w:rPr>
        <w:rFonts w:ascii="Arial" w:hAnsi="Arial" w:cs="Arial"/>
        <w:spacing w:val="36"/>
        <w:position w:val="-6"/>
        <w:sz w:val="18"/>
        <w:szCs w:val="18"/>
      </w:rPr>
      <w:t>veřejná výzkumná instituce, Zámek 1, 252 43 Průhonice</w:t>
    </w:r>
  </w:p>
  <w:p w14:paraId="3EACEE92" w14:textId="77777777" w:rsidR="00531D1D" w:rsidRPr="00D47AB5" w:rsidRDefault="00531D1D" w:rsidP="00060973">
    <w:pPr>
      <w:spacing w:line="360" w:lineRule="auto"/>
      <w:ind w:left="-180" w:right="-262"/>
      <w:jc w:val="center"/>
      <w:rPr>
        <w:rFonts w:ascii="Arial" w:hAnsi="Arial" w:cs="Arial"/>
        <w:spacing w:val="36"/>
        <w:position w:val="-6"/>
        <w:sz w:val="18"/>
        <w:szCs w:val="18"/>
      </w:rPr>
    </w:pPr>
    <w:r w:rsidRPr="00D47AB5">
      <w:rPr>
        <w:rFonts w:ascii="Arial" w:hAnsi="Arial" w:cs="Arial"/>
        <w:spacing w:val="36"/>
        <w:position w:val="-6"/>
        <w:sz w:val="18"/>
        <w:szCs w:val="18"/>
      </w:rPr>
      <w:t>IĆ 67985939, DIČ: CZ67985939, tel.: +420 271 015 233, +420 267 750 031</w:t>
    </w:r>
  </w:p>
  <w:p w14:paraId="0B491AA1" w14:textId="5E66C609" w:rsidR="00531D1D" w:rsidRPr="00D47AB5" w:rsidRDefault="00531D1D" w:rsidP="00060973">
    <w:pPr>
      <w:spacing w:line="360" w:lineRule="auto"/>
      <w:ind w:left="-180" w:right="-262"/>
      <w:jc w:val="center"/>
      <w:rPr>
        <w:rFonts w:ascii="Arial" w:hAnsi="Arial" w:cs="Arial"/>
        <w:spacing w:val="36"/>
        <w:position w:val="-6"/>
        <w:sz w:val="18"/>
        <w:szCs w:val="18"/>
      </w:rPr>
    </w:pPr>
    <w:r w:rsidRPr="00D47AB5">
      <w:rPr>
        <w:rFonts w:ascii="Arial" w:hAnsi="Arial" w:cs="Arial"/>
        <w:spacing w:val="36"/>
        <w:position w:val="-6"/>
        <w:sz w:val="18"/>
        <w:szCs w:val="18"/>
      </w:rPr>
      <w:t xml:space="preserve">e-mail: </w:t>
    </w:r>
    <w:hyperlink r:id="rId1" w:history="1">
      <w:r w:rsidRPr="00D47AB5">
        <w:rPr>
          <w:rStyle w:val="Hypertextovodkaz"/>
          <w:rFonts w:ascii="Arial" w:hAnsi="Arial" w:cs="Arial"/>
          <w:color w:val="auto"/>
          <w:spacing w:val="36"/>
          <w:position w:val="-6"/>
          <w:sz w:val="18"/>
          <w:szCs w:val="18"/>
          <w:u w:val="none"/>
        </w:rPr>
        <w:t>ibot@ibot.cas.cz</w:t>
      </w:r>
    </w:hyperlink>
    <w:r w:rsidRPr="00D47AB5">
      <w:rPr>
        <w:rFonts w:ascii="Arial" w:hAnsi="Arial" w:cs="Arial"/>
        <w:spacing w:val="36"/>
        <w:position w:val="-6"/>
        <w:sz w:val="18"/>
        <w:szCs w:val="18"/>
      </w:rPr>
      <w:t>, www.ibot.cas.cz</w:t>
    </w:r>
  </w:p>
  <w:p w14:paraId="0E8F3FD3" w14:textId="77777777" w:rsidR="00B953C0" w:rsidRDefault="00B953C0" w:rsidP="00060973">
    <w:pPr>
      <w:pStyle w:val="Zpat"/>
      <w:ind w:right="-26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B17EE" w14:textId="77777777" w:rsidR="00BC73C3" w:rsidRDefault="00BC73C3">
      <w:r>
        <w:separator/>
      </w:r>
    </w:p>
  </w:footnote>
  <w:footnote w:type="continuationSeparator" w:id="0">
    <w:p w14:paraId="0F5E6D22" w14:textId="77777777" w:rsidR="00BC73C3" w:rsidRDefault="00BC7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7C451" w14:textId="78FF80D9" w:rsidR="00642AEC" w:rsidRDefault="00642AEC" w:rsidP="00642AEC">
    <w:pPr>
      <w:pStyle w:val="Normlnweb"/>
      <w:jc w:val="right"/>
      <w:rPr>
        <w:rFonts w:asciiTheme="minorHAnsi" w:hAnsiTheme="minorHAnsi" w:cstheme="minorHAnsi"/>
        <w:b/>
        <w:noProof/>
        <w:color w:val="669900"/>
      </w:rPr>
    </w:pPr>
    <w:r>
      <w:rPr>
        <w:rFonts w:asciiTheme="minorHAnsi" w:hAnsiTheme="minorHAnsi" w:cstheme="minorHAnsi"/>
        <w:b/>
        <w:noProof/>
        <w:color w:val="669900"/>
      </w:rPr>
      <w:drawing>
        <wp:anchor distT="0" distB="0" distL="114300" distR="114300" simplePos="0" relativeHeight="251658240" behindDoc="1" locked="0" layoutInCell="1" allowOverlap="1" wp14:anchorId="7CFF058E" wp14:editId="7F5312BB">
          <wp:simplePos x="0" y="0"/>
          <wp:positionH relativeFrom="column">
            <wp:posOffset>5096510</wp:posOffset>
          </wp:positionH>
          <wp:positionV relativeFrom="paragraph">
            <wp:posOffset>116205</wp:posOffset>
          </wp:positionV>
          <wp:extent cx="1549400" cy="551815"/>
          <wp:effectExtent l="0" t="0" r="0" b="635"/>
          <wp:wrapTight wrapText="bothSides">
            <wp:wrapPolygon edited="0">
              <wp:start x="1859" y="0"/>
              <wp:lineTo x="0" y="5220"/>
              <wp:lineTo x="0" y="19388"/>
              <wp:lineTo x="531" y="20879"/>
              <wp:lineTo x="21246" y="20879"/>
              <wp:lineTo x="21246" y="12677"/>
              <wp:lineTo x="20184" y="11931"/>
              <wp:lineTo x="21246" y="8203"/>
              <wp:lineTo x="21246" y="1491"/>
              <wp:lineTo x="5046" y="0"/>
              <wp:lineTo x="1859" y="0"/>
            </wp:wrapPolygon>
          </wp:wrapTight>
          <wp:docPr id="88802856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8028562" name="Obrázek 8880285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9400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E59852" w14:textId="52948AA5" w:rsidR="009C7560" w:rsidRPr="009C7560" w:rsidRDefault="009C7560" w:rsidP="009C7560">
    <w:pPr>
      <w:pStyle w:val="Normlnweb"/>
      <w:rPr>
        <w:rFonts w:asciiTheme="minorHAnsi" w:hAnsiTheme="minorHAnsi" w:cstheme="minorHAnsi"/>
        <w:b/>
        <w:color w:val="669900"/>
      </w:rPr>
    </w:pPr>
    <w:r w:rsidRPr="009C7560">
      <w:rPr>
        <w:rFonts w:asciiTheme="minorHAnsi" w:hAnsiTheme="minorHAnsi" w:cstheme="minorHAnsi"/>
        <w:b/>
        <w:color w:val="669900"/>
      </w:rPr>
      <w:t xml:space="preserve">Tisková </w:t>
    </w:r>
    <w:r w:rsidR="00A87D96">
      <w:rPr>
        <w:rFonts w:asciiTheme="minorHAnsi" w:hAnsiTheme="minorHAnsi" w:cstheme="minorHAnsi"/>
        <w:b/>
        <w:color w:val="669900"/>
      </w:rPr>
      <w:t>informace</w:t>
    </w:r>
  </w:p>
  <w:p w14:paraId="0AD7B4CE" w14:textId="594202A0" w:rsidR="00B953C0" w:rsidRDefault="00B953C0" w:rsidP="002C21FB">
    <w:pPr>
      <w:ind w:left="4253"/>
      <w:rPr>
        <w:rFonts w:ascii="ColumbiaCE" w:hAnsi="ColumbiaCE"/>
        <w:sz w:val="18"/>
        <w:szCs w:val="18"/>
      </w:rPr>
    </w:pPr>
  </w:p>
  <w:p w14:paraId="103FF9C3" w14:textId="77777777" w:rsidR="00B953C0" w:rsidRDefault="00B953C0" w:rsidP="00462703">
    <w:pPr>
      <w:ind w:left="4536"/>
      <w:rPr>
        <w:rFonts w:ascii="ColumbiaCE" w:hAnsi="ColumbiaCE"/>
        <w:b/>
        <w:spacing w:val="14"/>
        <w:position w:val="-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51B9C"/>
    <w:multiLevelType w:val="multilevel"/>
    <w:tmpl w:val="29851B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240F8"/>
    <w:multiLevelType w:val="multilevel"/>
    <w:tmpl w:val="6B484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9927BE"/>
    <w:multiLevelType w:val="hybridMultilevel"/>
    <w:tmpl w:val="C0946ADE"/>
    <w:lvl w:ilvl="0" w:tplc="40101F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6CA85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172CB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C94CC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D7E04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89A4C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2AA0F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062FF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B6E35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5DB37604"/>
    <w:multiLevelType w:val="hybridMultilevel"/>
    <w:tmpl w:val="806061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777366">
    <w:abstractNumId w:val="1"/>
  </w:num>
  <w:num w:numId="2" w16cid:durableId="2051488354">
    <w:abstractNumId w:val="3"/>
  </w:num>
  <w:num w:numId="3" w16cid:durableId="1629124081">
    <w:abstractNumId w:val="0"/>
  </w:num>
  <w:num w:numId="4" w16cid:durableId="1852917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WwNDE2NDO3MDMBcpV0lIJTi4sz8/NACgwNagFVay3dLQAAAA=="/>
  </w:docVars>
  <w:rsids>
    <w:rsidRoot w:val="002C21FB"/>
    <w:rsid w:val="0000302B"/>
    <w:rsid w:val="000033A6"/>
    <w:rsid w:val="0000425F"/>
    <w:rsid w:val="00005D04"/>
    <w:rsid w:val="00006365"/>
    <w:rsid w:val="00007C96"/>
    <w:rsid w:val="00010FC2"/>
    <w:rsid w:val="000125CF"/>
    <w:rsid w:val="00013C64"/>
    <w:rsid w:val="00016E29"/>
    <w:rsid w:val="00023954"/>
    <w:rsid w:val="00023D26"/>
    <w:rsid w:val="000331A1"/>
    <w:rsid w:val="000342B7"/>
    <w:rsid w:val="000368EE"/>
    <w:rsid w:val="00037C66"/>
    <w:rsid w:val="0004018D"/>
    <w:rsid w:val="0004391A"/>
    <w:rsid w:val="00044687"/>
    <w:rsid w:val="00046639"/>
    <w:rsid w:val="000525AE"/>
    <w:rsid w:val="00054B83"/>
    <w:rsid w:val="000563D4"/>
    <w:rsid w:val="0005679F"/>
    <w:rsid w:val="00056949"/>
    <w:rsid w:val="00057974"/>
    <w:rsid w:val="0006059E"/>
    <w:rsid w:val="00060973"/>
    <w:rsid w:val="000617D9"/>
    <w:rsid w:val="000629C7"/>
    <w:rsid w:val="00065727"/>
    <w:rsid w:val="00074B27"/>
    <w:rsid w:val="00076882"/>
    <w:rsid w:val="00077726"/>
    <w:rsid w:val="000778A9"/>
    <w:rsid w:val="00077DF5"/>
    <w:rsid w:val="0008181C"/>
    <w:rsid w:val="00081AEF"/>
    <w:rsid w:val="0008392A"/>
    <w:rsid w:val="00084E82"/>
    <w:rsid w:val="00090C49"/>
    <w:rsid w:val="000921DB"/>
    <w:rsid w:val="000932B7"/>
    <w:rsid w:val="000950CA"/>
    <w:rsid w:val="000960C6"/>
    <w:rsid w:val="000A34CF"/>
    <w:rsid w:val="000A7DDA"/>
    <w:rsid w:val="000B51B8"/>
    <w:rsid w:val="000B7439"/>
    <w:rsid w:val="000C1CDE"/>
    <w:rsid w:val="000C2AD3"/>
    <w:rsid w:val="000C324A"/>
    <w:rsid w:val="000C3527"/>
    <w:rsid w:val="000C35ED"/>
    <w:rsid w:val="000C41B2"/>
    <w:rsid w:val="000C48C3"/>
    <w:rsid w:val="000C61E0"/>
    <w:rsid w:val="000C63E1"/>
    <w:rsid w:val="000D1C18"/>
    <w:rsid w:val="000D219F"/>
    <w:rsid w:val="000D33A4"/>
    <w:rsid w:val="000D3EBF"/>
    <w:rsid w:val="000D6ABC"/>
    <w:rsid w:val="000E15D6"/>
    <w:rsid w:val="000F1129"/>
    <w:rsid w:val="000F1380"/>
    <w:rsid w:val="000F181F"/>
    <w:rsid w:val="000F1A63"/>
    <w:rsid w:val="000F2A4B"/>
    <w:rsid w:val="000F2ED2"/>
    <w:rsid w:val="000F35BE"/>
    <w:rsid w:val="000F49D7"/>
    <w:rsid w:val="000F4CBA"/>
    <w:rsid w:val="000F4F2F"/>
    <w:rsid w:val="000F5ABB"/>
    <w:rsid w:val="000F5E22"/>
    <w:rsid w:val="000F6A54"/>
    <w:rsid w:val="0010004F"/>
    <w:rsid w:val="00100994"/>
    <w:rsid w:val="00100B5A"/>
    <w:rsid w:val="0010224F"/>
    <w:rsid w:val="00103678"/>
    <w:rsid w:val="00103963"/>
    <w:rsid w:val="00103BE3"/>
    <w:rsid w:val="00104264"/>
    <w:rsid w:val="00106A07"/>
    <w:rsid w:val="00107211"/>
    <w:rsid w:val="00107518"/>
    <w:rsid w:val="0011172E"/>
    <w:rsid w:val="00112B4F"/>
    <w:rsid w:val="00112BCF"/>
    <w:rsid w:val="0011407A"/>
    <w:rsid w:val="0011464E"/>
    <w:rsid w:val="001154CF"/>
    <w:rsid w:val="001156CD"/>
    <w:rsid w:val="00130F34"/>
    <w:rsid w:val="001310CD"/>
    <w:rsid w:val="00132051"/>
    <w:rsid w:val="00132189"/>
    <w:rsid w:val="001341F6"/>
    <w:rsid w:val="001357E7"/>
    <w:rsid w:val="0013610F"/>
    <w:rsid w:val="00140382"/>
    <w:rsid w:val="00140A1B"/>
    <w:rsid w:val="00141296"/>
    <w:rsid w:val="00141D75"/>
    <w:rsid w:val="00141DF4"/>
    <w:rsid w:val="001445A4"/>
    <w:rsid w:val="001464D5"/>
    <w:rsid w:val="00151592"/>
    <w:rsid w:val="001547C1"/>
    <w:rsid w:val="00154F99"/>
    <w:rsid w:val="001552B7"/>
    <w:rsid w:val="00155F26"/>
    <w:rsid w:val="00157849"/>
    <w:rsid w:val="00157AD3"/>
    <w:rsid w:val="00160B68"/>
    <w:rsid w:val="001612B2"/>
    <w:rsid w:val="00161FE5"/>
    <w:rsid w:val="00165AB6"/>
    <w:rsid w:val="00170D9D"/>
    <w:rsid w:val="00172B50"/>
    <w:rsid w:val="001742FD"/>
    <w:rsid w:val="00175494"/>
    <w:rsid w:val="0017697E"/>
    <w:rsid w:val="0017703D"/>
    <w:rsid w:val="00180F46"/>
    <w:rsid w:val="0018170C"/>
    <w:rsid w:val="00185EC7"/>
    <w:rsid w:val="00187AFD"/>
    <w:rsid w:val="00191F9B"/>
    <w:rsid w:val="001946F4"/>
    <w:rsid w:val="001A1EE2"/>
    <w:rsid w:val="001A476E"/>
    <w:rsid w:val="001A4936"/>
    <w:rsid w:val="001A7D14"/>
    <w:rsid w:val="001B43C4"/>
    <w:rsid w:val="001B48E1"/>
    <w:rsid w:val="001B5CD5"/>
    <w:rsid w:val="001B6598"/>
    <w:rsid w:val="001B760E"/>
    <w:rsid w:val="001C03B5"/>
    <w:rsid w:val="001C226B"/>
    <w:rsid w:val="001C2EC1"/>
    <w:rsid w:val="001C2F95"/>
    <w:rsid w:val="001D04EE"/>
    <w:rsid w:val="001D0D66"/>
    <w:rsid w:val="001D12F9"/>
    <w:rsid w:val="001D1678"/>
    <w:rsid w:val="001D40B3"/>
    <w:rsid w:val="001D424E"/>
    <w:rsid w:val="001E2BA6"/>
    <w:rsid w:val="001E31AA"/>
    <w:rsid w:val="001E3882"/>
    <w:rsid w:val="001E641C"/>
    <w:rsid w:val="001E7B8B"/>
    <w:rsid w:val="001E7C7E"/>
    <w:rsid w:val="001F1247"/>
    <w:rsid w:val="001F12E2"/>
    <w:rsid w:val="001F29BD"/>
    <w:rsid w:val="001F3662"/>
    <w:rsid w:val="001F3EF6"/>
    <w:rsid w:val="001F679A"/>
    <w:rsid w:val="001F6A48"/>
    <w:rsid w:val="002007F2"/>
    <w:rsid w:val="00201348"/>
    <w:rsid w:val="00201E55"/>
    <w:rsid w:val="002042B1"/>
    <w:rsid w:val="002069AB"/>
    <w:rsid w:val="002070B1"/>
    <w:rsid w:val="0021086D"/>
    <w:rsid w:val="00217A28"/>
    <w:rsid w:val="00220DFE"/>
    <w:rsid w:val="00221973"/>
    <w:rsid w:val="00222F4C"/>
    <w:rsid w:val="00223FC8"/>
    <w:rsid w:val="00224A2B"/>
    <w:rsid w:val="00226C4C"/>
    <w:rsid w:val="0022714C"/>
    <w:rsid w:val="002311E9"/>
    <w:rsid w:val="00233A0C"/>
    <w:rsid w:val="0023595D"/>
    <w:rsid w:val="00235EF6"/>
    <w:rsid w:val="002363A8"/>
    <w:rsid w:val="00236A37"/>
    <w:rsid w:val="0024434C"/>
    <w:rsid w:val="0024508F"/>
    <w:rsid w:val="0025079E"/>
    <w:rsid w:val="00250A9E"/>
    <w:rsid w:val="00250EAC"/>
    <w:rsid w:val="002527FF"/>
    <w:rsid w:val="002548C5"/>
    <w:rsid w:val="00256F14"/>
    <w:rsid w:val="00260C42"/>
    <w:rsid w:val="00261A45"/>
    <w:rsid w:val="002635BE"/>
    <w:rsid w:val="00263E7E"/>
    <w:rsid w:val="00264942"/>
    <w:rsid w:val="00265539"/>
    <w:rsid w:val="002668DD"/>
    <w:rsid w:val="0026695E"/>
    <w:rsid w:val="00267951"/>
    <w:rsid w:val="00273613"/>
    <w:rsid w:val="00276C0B"/>
    <w:rsid w:val="0027748E"/>
    <w:rsid w:val="002779D7"/>
    <w:rsid w:val="00282AB5"/>
    <w:rsid w:val="00283234"/>
    <w:rsid w:val="002853F5"/>
    <w:rsid w:val="00287EA6"/>
    <w:rsid w:val="00292C03"/>
    <w:rsid w:val="0029392C"/>
    <w:rsid w:val="00296D18"/>
    <w:rsid w:val="00296EBF"/>
    <w:rsid w:val="00297CE6"/>
    <w:rsid w:val="002A0270"/>
    <w:rsid w:val="002A39C3"/>
    <w:rsid w:val="002A581F"/>
    <w:rsid w:val="002A5AC8"/>
    <w:rsid w:val="002B2F84"/>
    <w:rsid w:val="002B31CF"/>
    <w:rsid w:val="002B342E"/>
    <w:rsid w:val="002B5023"/>
    <w:rsid w:val="002B5315"/>
    <w:rsid w:val="002B6F5C"/>
    <w:rsid w:val="002C02A9"/>
    <w:rsid w:val="002C1B2F"/>
    <w:rsid w:val="002C1ED2"/>
    <w:rsid w:val="002C21FB"/>
    <w:rsid w:val="002C2808"/>
    <w:rsid w:val="002C3F6B"/>
    <w:rsid w:val="002C431F"/>
    <w:rsid w:val="002C4791"/>
    <w:rsid w:val="002C5905"/>
    <w:rsid w:val="002C6B29"/>
    <w:rsid w:val="002D52D8"/>
    <w:rsid w:val="002D5B66"/>
    <w:rsid w:val="002E1292"/>
    <w:rsid w:val="002E34BF"/>
    <w:rsid w:val="002E3ADA"/>
    <w:rsid w:val="002E4840"/>
    <w:rsid w:val="002E49CA"/>
    <w:rsid w:val="002E5F7F"/>
    <w:rsid w:val="002E6295"/>
    <w:rsid w:val="002F1D5C"/>
    <w:rsid w:val="002F31AA"/>
    <w:rsid w:val="002F335E"/>
    <w:rsid w:val="002F33D1"/>
    <w:rsid w:val="002F419A"/>
    <w:rsid w:val="002F55B9"/>
    <w:rsid w:val="002F7690"/>
    <w:rsid w:val="003002FA"/>
    <w:rsid w:val="00303A26"/>
    <w:rsid w:val="00304204"/>
    <w:rsid w:val="003053CF"/>
    <w:rsid w:val="0030573E"/>
    <w:rsid w:val="00307A25"/>
    <w:rsid w:val="00310F20"/>
    <w:rsid w:val="00312CA8"/>
    <w:rsid w:val="00313655"/>
    <w:rsid w:val="00313CE0"/>
    <w:rsid w:val="00314A25"/>
    <w:rsid w:val="00320533"/>
    <w:rsid w:val="00322E42"/>
    <w:rsid w:val="00323C99"/>
    <w:rsid w:val="00323D4D"/>
    <w:rsid w:val="00323F09"/>
    <w:rsid w:val="003240B3"/>
    <w:rsid w:val="00324DD8"/>
    <w:rsid w:val="00324E09"/>
    <w:rsid w:val="00332736"/>
    <w:rsid w:val="00333AEE"/>
    <w:rsid w:val="003403F3"/>
    <w:rsid w:val="00342139"/>
    <w:rsid w:val="0034330A"/>
    <w:rsid w:val="0034440B"/>
    <w:rsid w:val="0034734B"/>
    <w:rsid w:val="00347E07"/>
    <w:rsid w:val="00347E36"/>
    <w:rsid w:val="00350A3A"/>
    <w:rsid w:val="00350C9C"/>
    <w:rsid w:val="00355C75"/>
    <w:rsid w:val="00357A01"/>
    <w:rsid w:val="003603E1"/>
    <w:rsid w:val="003621EB"/>
    <w:rsid w:val="00362EFD"/>
    <w:rsid w:val="0036302B"/>
    <w:rsid w:val="003634C1"/>
    <w:rsid w:val="00363B40"/>
    <w:rsid w:val="00365C0E"/>
    <w:rsid w:val="00366188"/>
    <w:rsid w:val="003676C4"/>
    <w:rsid w:val="00371EDE"/>
    <w:rsid w:val="00372DE8"/>
    <w:rsid w:val="00372E61"/>
    <w:rsid w:val="003740D7"/>
    <w:rsid w:val="003743E1"/>
    <w:rsid w:val="00375B9B"/>
    <w:rsid w:val="00377F4F"/>
    <w:rsid w:val="00380143"/>
    <w:rsid w:val="00385D6A"/>
    <w:rsid w:val="00387711"/>
    <w:rsid w:val="003907F6"/>
    <w:rsid w:val="003907FD"/>
    <w:rsid w:val="003909D5"/>
    <w:rsid w:val="00391C2E"/>
    <w:rsid w:val="0039234E"/>
    <w:rsid w:val="00392F9D"/>
    <w:rsid w:val="003958E4"/>
    <w:rsid w:val="00395DE3"/>
    <w:rsid w:val="00396A40"/>
    <w:rsid w:val="0039761B"/>
    <w:rsid w:val="003A385D"/>
    <w:rsid w:val="003A4D0D"/>
    <w:rsid w:val="003A6854"/>
    <w:rsid w:val="003B02C2"/>
    <w:rsid w:val="003B428C"/>
    <w:rsid w:val="003B586F"/>
    <w:rsid w:val="003B59EB"/>
    <w:rsid w:val="003C0749"/>
    <w:rsid w:val="003C475F"/>
    <w:rsid w:val="003C5512"/>
    <w:rsid w:val="003D0D77"/>
    <w:rsid w:val="003D1ABD"/>
    <w:rsid w:val="003D2E48"/>
    <w:rsid w:val="003D4E8B"/>
    <w:rsid w:val="003D63A0"/>
    <w:rsid w:val="003D74E0"/>
    <w:rsid w:val="003E1BA1"/>
    <w:rsid w:val="003E209D"/>
    <w:rsid w:val="003E3BC2"/>
    <w:rsid w:val="003E50BF"/>
    <w:rsid w:val="003E5244"/>
    <w:rsid w:val="003E648D"/>
    <w:rsid w:val="003E6631"/>
    <w:rsid w:val="003E6B67"/>
    <w:rsid w:val="003F2999"/>
    <w:rsid w:val="003F4658"/>
    <w:rsid w:val="003F51DA"/>
    <w:rsid w:val="004023A1"/>
    <w:rsid w:val="00402DBE"/>
    <w:rsid w:val="00404264"/>
    <w:rsid w:val="00407E10"/>
    <w:rsid w:val="00412C64"/>
    <w:rsid w:val="00412F9E"/>
    <w:rsid w:val="0041357D"/>
    <w:rsid w:val="00413CFE"/>
    <w:rsid w:val="004154F2"/>
    <w:rsid w:val="004228B7"/>
    <w:rsid w:val="00423CFD"/>
    <w:rsid w:val="00427193"/>
    <w:rsid w:val="004300C2"/>
    <w:rsid w:val="00431309"/>
    <w:rsid w:val="00431823"/>
    <w:rsid w:val="00435656"/>
    <w:rsid w:val="004401B3"/>
    <w:rsid w:val="004438B1"/>
    <w:rsid w:val="00444316"/>
    <w:rsid w:val="0044653C"/>
    <w:rsid w:val="00455239"/>
    <w:rsid w:val="004601DF"/>
    <w:rsid w:val="0046042D"/>
    <w:rsid w:val="00461726"/>
    <w:rsid w:val="00462703"/>
    <w:rsid w:val="00464AEE"/>
    <w:rsid w:val="00464D9A"/>
    <w:rsid w:val="0046668D"/>
    <w:rsid w:val="00466BC4"/>
    <w:rsid w:val="0046731D"/>
    <w:rsid w:val="00471761"/>
    <w:rsid w:val="00472B89"/>
    <w:rsid w:val="004738D4"/>
    <w:rsid w:val="00474F00"/>
    <w:rsid w:val="004760EB"/>
    <w:rsid w:val="004819F8"/>
    <w:rsid w:val="00482F85"/>
    <w:rsid w:val="004849DF"/>
    <w:rsid w:val="0048602C"/>
    <w:rsid w:val="00490015"/>
    <w:rsid w:val="00491327"/>
    <w:rsid w:val="0049154B"/>
    <w:rsid w:val="00492180"/>
    <w:rsid w:val="00492705"/>
    <w:rsid w:val="00492A4D"/>
    <w:rsid w:val="0049697B"/>
    <w:rsid w:val="004A0FD4"/>
    <w:rsid w:val="004A24BB"/>
    <w:rsid w:val="004A2D98"/>
    <w:rsid w:val="004B07A6"/>
    <w:rsid w:val="004B08D3"/>
    <w:rsid w:val="004B1225"/>
    <w:rsid w:val="004B1E20"/>
    <w:rsid w:val="004B33DC"/>
    <w:rsid w:val="004B52D4"/>
    <w:rsid w:val="004C1F87"/>
    <w:rsid w:val="004C271E"/>
    <w:rsid w:val="004C37E3"/>
    <w:rsid w:val="004C41AB"/>
    <w:rsid w:val="004C4EB1"/>
    <w:rsid w:val="004C5D80"/>
    <w:rsid w:val="004C7F9D"/>
    <w:rsid w:val="004D0575"/>
    <w:rsid w:val="004D0E73"/>
    <w:rsid w:val="004D1E38"/>
    <w:rsid w:val="004D2306"/>
    <w:rsid w:val="004D2EEE"/>
    <w:rsid w:val="004D63C1"/>
    <w:rsid w:val="004D776F"/>
    <w:rsid w:val="004E0E92"/>
    <w:rsid w:val="004E2B26"/>
    <w:rsid w:val="004E5AA4"/>
    <w:rsid w:val="004E5EA1"/>
    <w:rsid w:val="004E606A"/>
    <w:rsid w:val="004E6E1C"/>
    <w:rsid w:val="004E79CB"/>
    <w:rsid w:val="004F0CDC"/>
    <w:rsid w:val="004F42B2"/>
    <w:rsid w:val="004F5982"/>
    <w:rsid w:val="004F5DE2"/>
    <w:rsid w:val="00501FC8"/>
    <w:rsid w:val="005023D7"/>
    <w:rsid w:val="00502AA5"/>
    <w:rsid w:val="00502F9E"/>
    <w:rsid w:val="00503019"/>
    <w:rsid w:val="005039EB"/>
    <w:rsid w:val="0050709B"/>
    <w:rsid w:val="005079E4"/>
    <w:rsid w:val="005104B8"/>
    <w:rsid w:val="00514FD9"/>
    <w:rsid w:val="00515FF2"/>
    <w:rsid w:val="00516861"/>
    <w:rsid w:val="00520E1B"/>
    <w:rsid w:val="00526312"/>
    <w:rsid w:val="005270FB"/>
    <w:rsid w:val="00527231"/>
    <w:rsid w:val="005279E4"/>
    <w:rsid w:val="0053094B"/>
    <w:rsid w:val="00531D1D"/>
    <w:rsid w:val="005375EB"/>
    <w:rsid w:val="005406B6"/>
    <w:rsid w:val="005436AD"/>
    <w:rsid w:val="00544AF2"/>
    <w:rsid w:val="00546223"/>
    <w:rsid w:val="00546964"/>
    <w:rsid w:val="005473C6"/>
    <w:rsid w:val="005501DD"/>
    <w:rsid w:val="00551142"/>
    <w:rsid w:val="00552387"/>
    <w:rsid w:val="005533F3"/>
    <w:rsid w:val="005535F7"/>
    <w:rsid w:val="00554DD3"/>
    <w:rsid w:val="005572DF"/>
    <w:rsid w:val="0056048D"/>
    <w:rsid w:val="005630A0"/>
    <w:rsid w:val="005637B3"/>
    <w:rsid w:val="005677AA"/>
    <w:rsid w:val="00573038"/>
    <w:rsid w:val="0057321F"/>
    <w:rsid w:val="005732DC"/>
    <w:rsid w:val="00573FF6"/>
    <w:rsid w:val="00576B92"/>
    <w:rsid w:val="0057726B"/>
    <w:rsid w:val="0058002D"/>
    <w:rsid w:val="00582186"/>
    <w:rsid w:val="005869CB"/>
    <w:rsid w:val="00586D7C"/>
    <w:rsid w:val="00587E31"/>
    <w:rsid w:val="00590C0E"/>
    <w:rsid w:val="00592BA0"/>
    <w:rsid w:val="00594041"/>
    <w:rsid w:val="00594894"/>
    <w:rsid w:val="00596F1F"/>
    <w:rsid w:val="0059740E"/>
    <w:rsid w:val="00597B64"/>
    <w:rsid w:val="005A341D"/>
    <w:rsid w:val="005A5A45"/>
    <w:rsid w:val="005B2DB2"/>
    <w:rsid w:val="005B340D"/>
    <w:rsid w:val="005B5244"/>
    <w:rsid w:val="005C2AB2"/>
    <w:rsid w:val="005C50E0"/>
    <w:rsid w:val="005D5401"/>
    <w:rsid w:val="005D62EE"/>
    <w:rsid w:val="005D651D"/>
    <w:rsid w:val="005D7071"/>
    <w:rsid w:val="005E2E32"/>
    <w:rsid w:val="005E3BB4"/>
    <w:rsid w:val="005E5928"/>
    <w:rsid w:val="005E6C2A"/>
    <w:rsid w:val="005E77F0"/>
    <w:rsid w:val="005E7C7E"/>
    <w:rsid w:val="005F280C"/>
    <w:rsid w:val="005F3994"/>
    <w:rsid w:val="005F634C"/>
    <w:rsid w:val="005F67F6"/>
    <w:rsid w:val="00603C0E"/>
    <w:rsid w:val="006045AE"/>
    <w:rsid w:val="006046C9"/>
    <w:rsid w:val="00606C4A"/>
    <w:rsid w:val="00607492"/>
    <w:rsid w:val="00607CAC"/>
    <w:rsid w:val="006128FC"/>
    <w:rsid w:val="006138BA"/>
    <w:rsid w:val="00616BC6"/>
    <w:rsid w:val="00617E4E"/>
    <w:rsid w:val="006203BF"/>
    <w:rsid w:val="00621829"/>
    <w:rsid w:val="00621E49"/>
    <w:rsid w:val="0062221C"/>
    <w:rsid w:val="00622809"/>
    <w:rsid w:val="006230CF"/>
    <w:rsid w:val="0062337A"/>
    <w:rsid w:val="006302B3"/>
    <w:rsid w:val="0063422C"/>
    <w:rsid w:val="00634607"/>
    <w:rsid w:val="00634ABA"/>
    <w:rsid w:val="00634E41"/>
    <w:rsid w:val="006351A6"/>
    <w:rsid w:val="0063622B"/>
    <w:rsid w:val="00636B35"/>
    <w:rsid w:val="006376EF"/>
    <w:rsid w:val="00637E71"/>
    <w:rsid w:val="006403A2"/>
    <w:rsid w:val="00640AB3"/>
    <w:rsid w:val="00641653"/>
    <w:rsid w:val="00641EF7"/>
    <w:rsid w:val="00642AEC"/>
    <w:rsid w:val="00645204"/>
    <w:rsid w:val="006517A0"/>
    <w:rsid w:val="00651923"/>
    <w:rsid w:val="00653BE1"/>
    <w:rsid w:val="00655C74"/>
    <w:rsid w:val="006606F5"/>
    <w:rsid w:val="00660CF6"/>
    <w:rsid w:val="00662387"/>
    <w:rsid w:val="0066264F"/>
    <w:rsid w:val="0066341C"/>
    <w:rsid w:val="00666813"/>
    <w:rsid w:val="00666F95"/>
    <w:rsid w:val="00667ED6"/>
    <w:rsid w:val="00670AD4"/>
    <w:rsid w:val="0067293E"/>
    <w:rsid w:val="00676016"/>
    <w:rsid w:val="006765B1"/>
    <w:rsid w:val="00676B6E"/>
    <w:rsid w:val="006773DA"/>
    <w:rsid w:val="00681056"/>
    <w:rsid w:val="00682527"/>
    <w:rsid w:val="006859D4"/>
    <w:rsid w:val="0069359B"/>
    <w:rsid w:val="006942E4"/>
    <w:rsid w:val="00695CA7"/>
    <w:rsid w:val="00696E41"/>
    <w:rsid w:val="006A1475"/>
    <w:rsid w:val="006A2BC9"/>
    <w:rsid w:val="006A5EAD"/>
    <w:rsid w:val="006A68D7"/>
    <w:rsid w:val="006B2279"/>
    <w:rsid w:val="006B360B"/>
    <w:rsid w:val="006B40C4"/>
    <w:rsid w:val="006B42F8"/>
    <w:rsid w:val="006B575D"/>
    <w:rsid w:val="006B752E"/>
    <w:rsid w:val="006C14B0"/>
    <w:rsid w:val="006C25CC"/>
    <w:rsid w:val="006C27A1"/>
    <w:rsid w:val="006C512D"/>
    <w:rsid w:val="006D11B0"/>
    <w:rsid w:val="006D596A"/>
    <w:rsid w:val="006D7427"/>
    <w:rsid w:val="006D7964"/>
    <w:rsid w:val="006E0416"/>
    <w:rsid w:val="006E08B5"/>
    <w:rsid w:val="006E1D0C"/>
    <w:rsid w:val="006E5814"/>
    <w:rsid w:val="006F0709"/>
    <w:rsid w:val="006F11D0"/>
    <w:rsid w:val="006F19CF"/>
    <w:rsid w:val="006F32CC"/>
    <w:rsid w:val="006F3548"/>
    <w:rsid w:val="006F767F"/>
    <w:rsid w:val="006F7E76"/>
    <w:rsid w:val="007023FB"/>
    <w:rsid w:val="00703D1C"/>
    <w:rsid w:val="00704DEA"/>
    <w:rsid w:val="007055C5"/>
    <w:rsid w:val="007055E5"/>
    <w:rsid w:val="007165D2"/>
    <w:rsid w:val="00720783"/>
    <w:rsid w:val="007217B5"/>
    <w:rsid w:val="00723E5A"/>
    <w:rsid w:val="00727ED8"/>
    <w:rsid w:val="00731577"/>
    <w:rsid w:val="00731707"/>
    <w:rsid w:val="0073180A"/>
    <w:rsid w:val="00734CAE"/>
    <w:rsid w:val="007443EF"/>
    <w:rsid w:val="0074748D"/>
    <w:rsid w:val="007529F3"/>
    <w:rsid w:val="00754E56"/>
    <w:rsid w:val="00756E7E"/>
    <w:rsid w:val="007578DE"/>
    <w:rsid w:val="007579C2"/>
    <w:rsid w:val="00761F79"/>
    <w:rsid w:val="007673E3"/>
    <w:rsid w:val="007700E6"/>
    <w:rsid w:val="00771BC6"/>
    <w:rsid w:val="00773F49"/>
    <w:rsid w:val="00774BAC"/>
    <w:rsid w:val="007753A5"/>
    <w:rsid w:val="00777128"/>
    <w:rsid w:val="0078074E"/>
    <w:rsid w:val="00783576"/>
    <w:rsid w:val="00783670"/>
    <w:rsid w:val="0078374C"/>
    <w:rsid w:val="00783B9E"/>
    <w:rsid w:val="00784CD9"/>
    <w:rsid w:val="00784CEE"/>
    <w:rsid w:val="00785EE0"/>
    <w:rsid w:val="0078644D"/>
    <w:rsid w:val="0078767B"/>
    <w:rsid w:val="00787C8A"/>
    <w:rsid w:val="00790C21"/>
    <w:rsid w:val="0079177B"/>
    <w:rsid w:val="007926E5"/>
    <w:rsid w:val="00795B89"/>
    <w:rsid w:val="007A0D8A"/>
    <w:rsid w:val="007A195F"/>
    <w:rsid w:val="007A2024"/>
    <w:rsid w:val="007A249C"/>
    <w:rsid w:val="007A2C88"/>
    <w:rsid w:val="007A7301"/>
    <w:rsid w:val="007A7533"/>
    <w:rsid w:val="007B1358"/>
    <w:rsid w:val="007B3383"/>
    <w:rsid w:val="007B5288"/>
    <w:rsid w:val="007C0C80"/>
    <w:rsid w:val="007C2A5C"/>
    <w:rsid w:val="007C3254"/>
    <w:rsid w:val="007C4A77"/>
    <w:rsid w:val="007C622C"/>
    <w:rsid w:val="007C6E8E"/>
    <w:rsid w:val="007D4AC0"/>
    <w:rsid w:val="007D67E6"/>
    <w:rsid w:val="007D6C85"/>
    <w:rsid w:val="007E0933"/>
    <w:rsid w:val="007E191A"/>
    <w:rsid w:val="007E1E7C"/>
    <w:rsid w:val="007E65E5"/>
    <w:rsid w:val="007E693A"/>
    <w:rsid w:val="007E719B"/>
    <w:rsid w:val="007F2D1C"/>
    <w:rsid w:val="007F4DD7"/>
    <w:rsid w:val="007F58F3"/>
    <w:rsid w:val="00800908"/>
    <w:rsid w:val="00802ADC"/>
    <w:rsid w:val="00802CC3"/>
    <w:rsid w:val="008064D9"/>
    <w:rsid w:val="008108D2"/>
    <w:rsid w:val="00811869"/>
    <w:rsid w:val="0081440D"/>
    <w:rsid w:val="00814891"/>
    <w:rsid w:val="00816566"/>
    <w:rsid w:val="00817841"/>
    <w:rsid w:val="00820242"/>
    <w:rsid w:val="008208E3"/>
    <w:rsid w:val="00821F22"/>
    <w:rsid w:val="0082250E"/>
    <w:rsid w:val="00822A57"/>
    <w:rsid w:val="00824B5F"/>
    <w:rsid w:val="00825B5D"/>
    <w:rsid w:val="00825C7C"/>
    <w:rsid w:val="008308FB"/>
    <w:rsid w:val="00831C6A"/>
    <w:rsid w:val="008357CB"/>
    <w:rsid w:val="00835F93"/>
    <w:rsid w:val="00836EF4"/>
    <w:rsid w:val="00837F48"/>
    <w:rsid w:val="00837FB9"/>
    <w:rsid w:val="0084577A"/>
    <w:rsid w:val="00847450"/>
    <w:rsid w:val="00853982"/>
    <w:rsid w:val="008539B6"/>
    <w:rsid w:val="00854E47"/>
    <w:rsid w:val="00862520"/>
    <w:rsid w:val="00865B2D"/>
    <w:rsid w:val="00870ECB"/>
    <w:rsid w:val="00871299"/>
    <w:rsid w:val="008736F5"/>
    <w:rsid w:val="00874CF6"/>
    <w:rsid w:val="00877443"/>
    <w:rsid w:val="008820F0"/>
    <w:rsid w:val="008825CD"/>
    <w:rsid w:val="00886FD7"/>
    <w:rsid w:val="00890812"/>
    <w:rsid w:val="00890C8C"/>
    <w:rsid w:val="00890FFD"/>
    <w:rsid w:val="00894727"/>
    <w:rsid w:val="00895FD4"/>
    <w:rsid w:val="00896E95"/>
    <w:rsid w:val="008A01C7"/>
    <w:rsid w:val="008A114B"/>
    <w:rsid w:val="008A2C5B"/>
    <w:rsid w:val="008A34F4"/>
    <w:rsid w:val="008A53D0"/>
    <w:rsid w:val="008A72E1"/>
    <w:rsid w:val="008B1331"/>
    <w:rsid w:val="008B3B9B"/>
    <w:rsid w:val="008B43FB"/>
    <w:rsid w:val="008B512E"/>
    <w:rsid w:val="008B5785"/>
    <w:rsid w:val="008B74A4"/>
    <w:rsid w:val="008C04CA"/>
    <w:rsid w:val="008C06D8"/>
    <w:rsid w:val="008C0951"/>
    <w:rsid w:val="008C1DA8"/>
    <w:rsid w:val="008C24FE"/>
    <w:rsid w:val="008C287D"/>
    <w:rsid w:val="008C76BB"/>
    <w:rsid w:val="008D022C"/>
    <w:rsid w:val="008D0427"/>
    <w:rsid w:val="008D0B3C"/>
    <w:rsid w:val="008D0B5F"/>
    <w:rsid w:val="008D1232"/>
    <w:rsid w:val="008D1A9F"/>
    <w:rsid w:val="008D2FCE"/>
    <w:rsid w:val="008D3919"/>
    <w:rsid w:val="008D5CCB"/>
    <w:rsid w:val="008E01B8"/>
    <w:rsid w:val="008E66B0"/>
    <w:rsid w:val="008E7F83"/>
    <w:rsid w:val="008E7F8E"/>
    <w:rsid w:val="008F137F"/>
    <w:rsid w:val="008F2667"/>
    <w:rsid w:val="008F32EE"/>
    <w:rsid w:val="008F3A1E"/>
    <w:rsid w:val="008F3D9E"/>
    <w:rsid w:val="008F4457"/>
    <w:rsid w:val="008F4A53"/>
    <w:rsid w:val="008F4FB2"/>
    <w:rsid w:val="008F7152"/>
    <w:rsid w:val="009016C4"/>
    <w:rsid w:val="009037FD"/>
    <w:rsid w:val="00904107"/>
    <w:rsid w:val="009070B8"/>
    <w:rsid w:val="00907CF6"/>
    <w:rsid w:val="0091039D"/>
    <w:rsid w:val="00910CFF"/>
    <w:rsid w:val="00911060"/>
    <w:rsid w:val="009123A5"/>
    <w:rsid w:val="0091246F"/>
    <w:rsid w:val="00913219"/>
    <w:rsid w:val="009135D5"/>
    <w:rsid w:val="00913BDC"/>
    <w:rsid w:val="00913D1D"/>
    <w:rsid w:val="00916003"/>
    <w:rsid w:val="00921589"/>
    <w:rsid w:val="00922EFB"/>
    <w:rsid w:val="00923EDB"/>
    <w:rsid w:val="00925287"/>
    <w:rsid w:val="00925627"/>
    <w:rsid w:val="0092566A"/>
    <w:rsid w:val="0092573B"/>
    <w:rsid w:val="0092726C"/>
    <w:rsid w:val="00927652"/>
    <w:rsid w:val="00930A75"/>
    <w:rsid w:val="00932C88"/>
    <w:rsid w:val="00932CED"/>
    <w:rsid w:val="00934A6B"/>
    <w:rsid w:val="00935931"/>
    <w:rsid w:val="009429DD"/>
    <w:rsid w:val="00943666"/>
    <w:rsid w:val="00946F86"/>
    <w:rsid w:val="00950B31"/>
    <w:rsid w:val="00951DC4"/>
    <w:rsid w:val="00953183"/>
    <w:rsid w:val="009544E0"/>
    <w:rsid w:val="00955A8A"/>
    <w:rsid w:val="00957E9E"/>
    <w:rsid w:val="00957EDF"/>
    <w:rsid w:val="00962583"/>
    <w:rsid w:val="009669C0"/>
    <w:rsid w:val="00966A80"/>
    <w:rsid w:val="0096731B"/>
    <w:rsid w:val="0096762A"/>
    <w:rsid w:val="00967D62"/>
    <w:rsid w:val="0097114F"/>
    <w:rsid w:val="00972E36"/>
    <w:rsid w:val="00973F58"/>
    <w:rsid w:val="00974952"/>
    <w:rsid w:val="00975866"/>
    <w:rsid w:val="00977C22"/>
    <w:rsid w:val="0098050C"/>
    <w:rsid w:val="00981435"/>
    <w:rsid w:val="00981B3F"/>
    <w:rsid w:val="0098489C"/>
    <w:rsid w:val="009850EF"/>
    <w:rsid w:val="009910CF"/>
    <w:rsid w:val="0099330C"/>
    <w:rsid w:val="0099429F"/>
    <w:rsid w:val="009956C7"/>
    <w:rsid w:val="00996124"/>
    <w:rsid w:val="00997712"/>
    <w:rsid w:val="00997E26"/>
    <w:rsid w:val="009A00C0"/>
    <w:rsid w:val="009A53B5"/>
    <w:rsid w:val="009B018C"/>
    <w:rsid w:val="009B0F01"/>
    <w:rsid w:val="009B1261"/>
    <w:rsid w:val="009B1797"/>
    <w:rsid w:val="009B1AF7"/>
    <w:rsid w:val="009B2FA8"/>
    <w:rsid w:val="009B577E"/>
    <w:rsid w:val="009B6475"/>
    <w:rsid w:val="009B7D47"/>
    <w:rsid w:val="009C0211"/>
    <w:rsid w:val="009C1E9D"/>
    <w:rsid w:val="009C2C30"/>
    <w:rsid w:val="009C3006"/>
    <w:rsid w:val="009C3182"/>
    <w:rsid w:val="009C3AB1"/>
    <w:rsid w:val="009C5564"/>
    <w:rsid w:val="009C7560"/>
    <w:rsid w:val="009C75CE"/>
    <w:rsid w:val="009D1B65"/>
    <w:rsid w:val="009D3CF0"/>
    <w:rsid w:val="009D533B"/>
    <w:rsid w:val="009D7550"/>
    <w:rsid w:val="009E1A7B"/>
    <w:rsid w:val="009E2176"/>
    <w:rsid w:val="009E3107"/>
    <w:rsid w:val="009E3C3E"/>
    <w:rsid w:val="009E695B"/>
    <w:rsid w:val="009F1436"/>
    <w:rsid w:val="009F58D9"/>
    <w:rsid w:val="009F7121"/>
    <w:rsid w:val="00A00A41"/>
    <w:rsid w:val="00A01B41"/>
    <w:rsid w:val="00A0253A"/>
    <w:rsid w:val="00A031D3"/>
    <w:rsid w:val="00A05360"/>
    <w:rsid w:val="00A05795"/>
    <w:rsid w:val="00A058D4"/>
    <w:rsid w:val="00A06E1E"/>
    <w:rsid w:val="00A1098D"/>
    <w:rsid w:val="00A12BBF"/>
    <w:rsid w:val="00A12C35"/>
    <w:rsid w:val="00A14754"/>
    <w:rsid w:val="00A1656F"/>
    <w:rsid w:val="00A20093"/>
    <w:rsid w:val="00A2014D"/>
    <w:rsid w:val="00A2217C"/>
    <w:rsid w:val="00A229AF"/>
    <w:rsid w:val="00A25D46"/>
    <w:rsid w:val="00A268CF"/>
    <w:rsid w:val="00A30417"/>
    <w:rsid w:val="00A31B3F"/>
    <w:rsid w:val="00A32450"/>
    <w:rsid w:val="00A34806"/>
    <w:rsid w:val="00A354EC"/>
    <w:rsid w:val="00A40D27"/>
    <w:rsid w:val="00A41001"/>
    <w:rsid w:val="00A42028"/>
    <w:rsid w:val="00A420EA"/>
    <w:rsid w:val="00A4285A"/>
    <w:rsid w:val="00A433B1"/>
    <w:rsid w:val="00A43E8E"/>
    <w:rsid w:val="00A447AD"/>
    <w:rsid w:val="00A50DBA"/>
    <w:rsid w:val="00A518C4"/>
    <w:rsid w:val="00A54695"/>
    <w:rsid w:val="00A564C4"/>
    <w:rsid w:val="00A570B0"/>
    <w:rsid w:val="00A572EC"/>
    <w:rsid w:val="00A57F88"/>
    <w:rsid w:val="00A60DE0"/>
    <w:rsid w:val="00A61BB5"/>
    <w:rsid w:val="00A624DC"/>
    <w:rsid w:val="00A65BFC"/>
    <w:rsid w:val="00A66094"/>
    <w:rsid w:val="00A66486"/>
    <w:rsid w:val="00A66D32"/>
    <w:rsid w:val="00A675F6"/>
    <w:rsid w:val="00A71093"/>
    <w:rsid w:val="00A71C8F"/>
    <w:rsid w:val="00A74F53"/>
    <w:rsid w:val="00A766AB"/>
    <w:rsid w:val="00A81C6E"/>
    <w:rsid w:val="00A82496"/>
    <w:rsid w:val="00A83526"/>
    <w:rsid w:val="00A8701A"/>
    <w:rsid w:val="00A87D96"/>
    <w:rsid w:val="00A90B31"/>
    <w:rsid w:val="00A90B6C"/>
    <w:rsid w:val="00A90DB7"/>
    <w:rsid w:val="00A96D89"/>
    <w:rsid w:val="00A9772D"/>
    <w:rsid w:val="00AA1304"/>
    <w:rsid w:val="00AA2D35"/>
    <w:rsid w:val="00AA67DE"/>
    <w:rsid w:val="00AA7C40"/>
    <w:rsid w:val="00AB0868"/>
    <w:rsid w:val="00AB1D0C"/>
    <w:rsid w:val="00AB2D4B"/>
    <w:rsid w:val="00AB486D"/>
    <w:rsid w:val="00AB5E01"/>
    <w:rsid w:val="00AB656C"/>
    <w:rsid w:val="00AB6BD3"/>
    <w:rsid w:val="00AB789E"/>
    <w:rsid w:val="00AC1901"/>
    <w:rsid w:val="00AC2538"/>
    <w:rsid w:val="00AC3F16"/>
    <w:rsid w:val="00AC4567"/>
    <w:rsid w:val="00AC62A7"/>
    <w:rsid w:val="00AC75F8"/>
    <w:rsid w:val="00AD013B"/>
    <w:rsid w:val="00AD1283"/>
    <w:rsid w:val="00AD1291"/>
    <w:rsid w:val="00AD1F05"/>
    <w:rsid w:val="00AD3B26"/>
    <w:rsid w:val="00AD72E9"/>
    <w:rsid w:val="00AD78C1"/>
    <w:rsid w:val="00AD7BA0"/>
    <w:rsid w:val="00AE0231"/>
    <w:rsid w:val="00AE028D"/>
    <w:rsid w:val="00AE0716"/>
    <w:rsid w:val="00AE1CFD"/>
    <w:rsid w:val="00AE3E2A"/>
    <w:rsid w:val="00AE4329"/>
    <w:rsid w:val="00AE5DBA"/>
    <w:rsid w:val="00AF1119"/>
    <w:rsid w:val="00AF29AC"/>
    <w:rsid w:val="00AF4B82"/>
    <w:rsid w:val="00B03C3E"/>
    <w:rsid w:val="00B05E3E"/>
    <w:rsid w:val="00B07D0E"/>
    <w:rsid w:val="00B10F55"/>
    <w:rsid w:val="00B11168"/>
    <w:rsid w:val="00B11F14"/>
    <w:rsid w:val="00B12AA8"/>
    <w:rsid w:val="00B12E11"/>
    <w:rsid w:val="00B145EC"/>
    <w:rsid w:val="00B15A1C"/>
    <w:rsid w:val="00B15DB3"/>
    <w:rsid w:val="00B16F03"/>
    <w:rsid w:val="00B17D9E"/>
    <w:rsid w:val="00B20248"/>
    <w:rsid w:val="00B23B14"/>
    <w:rsid w:val="00B24D48"/>
    <w:rsid w:val="00B26F14"/>
    <w:rsid w:val="00B26F9B"/>
    <w:rsid w:val="00B277AE"/>
    <w:rsid w:val="00B3162E"/>
    <w:rsid w:val="00B32AF9"/>
    <w:rsid w:val="00B32BAB"/>
    <w:rsid w:val="00B3427A"/>
    <w:rsid w:val="00B3597F"/>
    <w:rsid w:val="00B36DA1"/>
    <w:rsid w:val="00B411F1"/>
    <w:rsid w:val="00B41729"/>
    <w:rsid w:val="00B419C7"/>
    <w:rsid w:val="00B4537F"/>
    <w:rsid w:val="00B456BE"/>
    <w:rsid w:val="00B4586C"/>
    <w:rsid w:val="00B463F8"/>
    <w:rsid w:val="00B46593"/>
    <w:rsid w:val="00B46986"/>
    <w:rsid w:val="00B47132"/>
    <w:rsid w:val="00B5091E"/>
    <w:rsid w:val="00B51A96"/>
    <w:rsid w:val="00B53C46"/>
    <w:rsid w:val="00B60280"/>
    <w:rsid w:val="00B609EA"/>
    <w:rsid w:val="00B63685"/>
    <w:rsid w:val="00B63B5B"/>
    <w:rsid w:val="00B66635"/>
    <w:rsid w:val="00B715C9"/>
    <w:rsid w:val="00B71B25"/>
    <w:rsid w:val="00B73881"/>
    <w:rsid w:val="00B74BDD"/>
    <w:rsid w:val="00B77950"/>
    <w:rsid w:val="00B810B5"/>
    <w:rsid w:val="00B81798"/>
    <w:rsid w:val="00B81B33"/>
    <w:rsid w:val="00B82F3E"/>
    <w:rsid w:val="00B843D2"/>
    <w:rsid w:val="00B84A7A"/>
    <w:rsid w:val="00B85108"/>
    <w:rsid w:val="00B855EA"/>
    <w:rsid w:val="00B86C54"/>
    <w:rsid w:val="00B92180"/>
    <w:rsid w:val="00B953C0"/>
    <w:rsid w:val="00B9560D"/>
    <w:rsid w:val="00BA0C54"/>
    <w:rsid w:val="00BA1F94"/>
    <w:rsid w:val="00BA3F30"/>
    <w:rsid w:val="00BA49C0"/>
    <w:rsid w:val="00BA61D9"/>
    <w:rsid w:val="00BB2BDD"/>
    <w:rsid w:val="00BB4E43"/>
    <w:rsid w:val="00BB67EF"/>
    <w:rsid w:val="00BB7031"/>
    <w:rsid w:val="00BB7FE1"/>
    <w:rsid w:val="00BC3C11"/>
    <w:rsid w:val="00BC4BAD"/>
    <w:rsid w:val="00BC4BDD"/>
    <w:rsid w:val="00BC593D"/>
    <w:rsid w:val="00BC73C3"/>
    <w:rsid w:val="00BC757D"/>
    <w:rsid w:val="00BD0E72"/>
    <w:rsid w:val="00BD205F"/>
    <w:rsid w:val="00BD2A29"/>
    <w:rsid w:val="00BD484C"/>
    <w:rsid w:val="00BE393E"/>
    <w:rsid w:val="00BE4361"/>
    <w:rsid w:val="00BE59E5"/>
    <w:rsid w:val="00BE6319"/>
    <w:rsid w:val="00BF4B9D"/>
    <w:rsid w:val="00BF4FCD"/>
    <w:rsid w:val="00C00484"/>
    <w:rsid w:val="00C031D6"/>
    <w:rsid w:val="00C04F42"/>
    <w:rsid w:val="00C068B9"/>
    <w:rsid w:val="00C06FBB"/>
    <w:rsid w:val="00C117D5"/>
    <w:rsid w:val="00C11CF1"/>
    <w:rsid w:val="00C154D5"/>
    <w:rsid w:val="00C2117D"/>
    <w:rsid w:val="00C21FF5"/>
    <w:rsid w:val="00C22428"/>
    <w:rsid w:val="00C23924"/>
    <w:rsid w:val="00C2474B"/>
    <w:rsid w:val="00C253F9"/>
    <w:rsid w:val="00C2723C"/>
    <w:rsid w:val="00C30372"/>
    <w:rsid w:val="00C3171B"/>
    <w:rsid w:val="00C323E8"/>
    <w:rsid w:val="00C33561"/>
    <w:rsid w:val="00C34DB9"/>
    <w:rsid w:val="00C36D67"/>
    <w:rsid w:val="00C419D1"/>
    <w:rsid w:val="00C41E81"/>
    <w:rsid w:val="00C4491D"/>
    <w:rsid w:val="00C44F61"/>
    <w:rsid w:val="00C50038"/>
    <w:rsid w:val="00C516B5"/>
    <w:rsid w:val="00C51FD7"/>
    <w:rsid w:val="00C545C5"/>
    <w:rsid w:val="00C54937"/>
    <w:rsid w:val="00C56BDC"/>
    <w:rsid w:val="00C621F1"/>
    <w:rsid w:val="00C62AA2"/>
    <w:rsid w:val="00C62F27"/>
    <w:rsid w:val="00C6330C"/>
    <w:rsid w:val="00C6391B"/>
    <w:rsid w:val="00C63E8B"/>
    <w:rsid w:val="00C63EBB"/>
    <w:rsid w:val="00C66E2E"/>
    <w:rsid w:val="00C67E15"/>
    <w:rsid w:val="00C702E5"/>
    <w:rsid w:val="00C7224E"/>
    <w:rsid w:val="00C729F9"/>
    <w:rsid w:val="00C74C2C"/>
    <w:rsid w:val="00C75F10"/>
    <w:rsid w:val="00C76274"/>
    <w:rsid w:val="00C7749C"/>
    <w:rsid w:val="00C80C2C"/>
    <w:rsid w:val="00C82B54"/>
    <w:rsid w:val="00C82BD2"/>
    <w:rsid w:val="00C83D05"/>
    <w:rsid w:val="00C86CAA"/>
    <w:rsid w:val="00C873A5"/>
    <w:rsid w:val="00C901DE"/>
    <w:rsid w:val="00C90673"/>
    <w:rsid w:val="00C92257"/>
    <w:rsid w:val="00C9302E"/>
    <w:rsid w:val="00C931E7"/>
    <w:rsid w:val="00C95118"/>
    <w:rsid w:val="00C96347"/>
    <w:rsid w:val="00C97A78"/>
    <w:rsid w:val="00C97F9F"/>
    <w:rsid w:val="00CA0661"/>
    <w:rsid w:val="00CA0786"/>
    <w:rsid w:val="00CA193F"/>
    <w:rsid w:val="00CA6347"/>
    <w:rsid w:val="00CA6912"/>
    <w:rsid w:val="00CA7671"/>
    <w:rsid w:val="00CB11AA"/>
    <w:rsid w:val="00CB3D8A"/>
    <w:rsid w:val="00CB45DA"/>
    <w:rsid w:val="00CB49C0"/>
    <w:rsid w:val="00CB720A"/>
    <w:rsid w:val="00CC0C99"/>
    <w:rsid w:val="00CC0FB3"/>
    <w:rsid w:val="00CC25E2"/>
    <w:rsid w:val="00CC28BE"/>
    <w:rsid w:val="00CC310F"/>
    <w:rsid w:val="00CC3133"/>
    <w:rsid w:val="00CC334F"/>
    <w:rsid w:val="00CC3E4E"/>
    <w:rsid w:val="00CC64C9"/>
    <w:rsid w:val="00CC6EF3"/>
    <w:rsid w:val="00CD3338"/>
    <w:rsid w:val="00CD62B2"/>
    <w:rsid w:val="00CE49A9"/>
    <w:rsid w:val="00CE5238"/>
    <w:rsid w:val="00CE64AC"/>
    <w:rsid w:val="00CE67F9"/>
    <w:rsid w:val="00CE6F83"/>
    <w:rsid w:val="00CE7F90"/>
    <w:rsid w:val="00CF0780"/>
    <w:rsid w:val="00CF2ACA"/>
    <w:rsid w:val="00CF3CA0"/>
    <w:rsid w:val="00CF6346"/>
    <w:rsid w:val="00CF76C0"/>
    <w:rsid w:val="00D001C1"/>
    <w:rsid w:val="00D0026C"/>
    <w:rsid w:val="00D00A74"/>
    <w:rsid w:val="00D0164C"/>
    <w:rsid w:val="00D01AE8"/>
    <w:rsid w:val="00D026D4"/>
    <w:rsid w:val="00D03832"/>
    <w:rsid w:val="00D057A7"/>
    <w:rsid w:val="00D05FE1"/>
    <w:rsid w:val="00D108E7"/>
    <w:rsid w:val="00D114A6"/>
    <w:rsid w:val="00D1212A"/>
    <w:rsid w:val="00D125D1"/>
    <w:rsid w:val="00D129D2"/>
    <w:rsid w:val="00D144FD"/>
    <w:rsid w:val="00D2433A"/>
    <w:rsid w:val="00D26712"/>
    <w:rsid w:val="00D26D40"/>
    <w:rsid w:val="00D34436"/>
    <w:rsid w:val="00D34F2C"/>
    <w:rsid w:val="00D42931"/>
    <w:rsid w:val="00D42DB8"/>
    <w:rsid w:val="00D43AFF"/>
    <w:rsid w:val="00D441A7"/>
    <w:rsid w:val="00D44FB2"/>
    <w:rsid w:val="00D46D39"/>
    <w:rsid w:val="00D47AB5"/>
    <w:rsid w:val="00D501A0"/>
    <w:rsid w:val="00D5146F"/>
    <w:rsid w:val="00D53528"/>
    <w:rsid w:val="00D54CD8"/>
    <w:rsid w:val="00D64B9E"/>
    <w:rsid w:val="00D64D4C"/>
    <w:rsid w:val="00D702BC"/>
    <w:rsid w:val="00D715C4"/>
    <w:rsid w:val="00D74F0B"/>
    <w:rsid w:val="00D75406"/>
    <w:rsid w:val="00D772E8"/>
    <w:rsid w:val="00D80224"/>
    <w:rsid w:val="00D81ED2"/>
    <w:rsid w:val="00D90C74"/>
    <w:rsid w:val="00D90E3F"/>
    <w:rsid w:val="00D912AD"/>
    <w:rsid w:val="00D92538"/>
    <w:rsid w:val="00D95B39"/>
    <w:rsid w:val="00D9726A"/>
    <w:rsid w:val="00D973F3"/>
    <w:rsid w:val="00D97E95"/>
    <w:rsid w:val="00DA06DE"/>
    <w:rsid w:val="00DA2124"/>
    <w:rsid w:val="00DA2682"/>
    <w:rsid w:val="00DA33BD"/>
    <w:rsid w:val="00DB027D"/>
    <w:rsid w:val="00DB1BA3"/>
    <w:rsid w:val="00DB1D76"/>
    <w:rsid w:val="00DB2199"/>
    <w:rsid w:val="00DB36D0"/>
    <w:rsid w:val="00DB586D"/>
    <w:rsid w:val="00DB5D69"/>
    <w:rsid w:val="00DB6CB7"/>
    <w:rsid w:val="00DC0242"/>
    <w:rsid w:val="00DC04EC"/>
    <w:rsid w:val="00DC1BFA"/>
    <w:rsid w:val="00DC4E7B"/>
    <w:rsid w:val="00DC5792"/>
    <w:rsid w:val="00DC62FA"/>
    <w:rsid w:val="00DC70B9"/>
    <w:rsid w:val="00DD1567"/>
    <w:rsid w:val="00DD5A1E"/>
    <w:rsid w:val="00DE237A"/>
    <w:rsid w:val="00DE331B"/>
    <w:rsid w:val="00DE413B"/>
    <w:rsid w:val="00DE558D"/>
    <w:rsid w:val="00DE6868"/>
    <w:rsid w:val="00DE6FD5"/>
    <w:rsid w:val="00DE7816"/>
    <w:rsid w:val="00DE7B03"/>
    <w:rsid w:val="00DF1043"/>
    <w:rsid w:val="00DF2B51"/>
    <w:rsid w:val="00DF6A92"/>
    <w:rsid w:val="00E00E3E"/>
    <w:rsid w:val="00E01900"/>
    <w:rsid w:val="00E03250"/>
    <w:rsid w:val="00E07949"/>
    <w:rsid w:val="00E104EB"/>
    <w:rsid w:val="00E107FB"/>
    <w:rsid w:val="00E13FCD"/>
    <w:rsid w:val="00E236C4"/>
    <w:rsid w:val="00E30B66"/>
    <w:rsid w:val="00E31371"/>
    <w:rsid w:val="00E319E8"/>
    <w:rsid w:val="00E32AD8"/>
    <w:rsid w:val="00E348E8"/>
    <w:rsid w:val="00E40E3F"/>
    <w:rsid w:val="00E41ABD"/>
    <w:rsid w:val="00E41B89"/>
    <w:rsid w:val="00E426A3"/>
    <w:rsid w:val="00E427ED"/>
    <w:rsid w:val="00E43D38"/>
    <w:rsid w:val="00E44F59"/>
    <w:rsid w:val="00E4545A"/>
    <w:rsid w:val="00E4650E"/>
    <w:rsid w:val="00E46C42"/>
    <w:rsid w:val="00E46D42"/>
    <w:rsid w:val="00E504D8"/>
    <w:rsid w:val="00E547A1"/>
    <w:rsid w:val="00E54884"/>
    <w:rsid w:val="00E56CDE"/>
    <w:rsid w:val="00E56DA2"/>
    <w:rsid w:val="00E64CA8"/>
    <w:rsid w:val="00E65C9A"/>
    <w:rsid w:val="00E67710"/>
    <w:rsid w:val="00E70232"/>
    <w:rsid w:val="00E722C4"/>
    <w:rsid w:val="00E72FBE"/>
    <w:rsid w:val="00E733B6"/>
    <w:rsid w:val="00E73D12"/>
    <w:rsid w:val="00E744FB"/>
    <w:rsid w:val="00E752F5"/>
    <w:rsid w:val="00E75554"/>
    <w:rsid w:val="00E77231"/>
    <w:rsid w:val="00E80BF3"/>
    <w:rsid w:val="00E8326B"/>
    <w:rsid w:val="00E8490A"/>
    <w:rsid w:val="00E84DDC"/>
    <w:rsid w:val="00E857E3"/>
    <w:rsid w:val="00E85867"/>
    <w:rsid w:val="00E92601"/>
    <w:rsid w:val="00E9479F"/>
    <w:rsid w:val="00E9543C"/>
    <w:rsid w:val="00E95509"/>
    <w:rsid w:val="00EA02BF"/>
    <w:rsid w:val="00EA05BE"/>
    <w:rsid w:val="00EA2C9E"/>
    <w:rsid w:val="00EA3C68"/>
    <w:rsid w:val="00EA72D0"/>
    <w:rsid w:val="00EA79DF"/>
    <w:rsid w:val="00EB0C4B"/>
    <w:rsid w:val="00EB16F3"/>
    <w:rsid w:val="00EB1BFD"/>
    <w:rsid w:val="00EB1DC7"/>
    <w:rsid w:val="00EB2828"/>
    <w:rsid w:val="00EB28D8"/>
    <w:rsid w:val="00EB2D74"/>
    <w:rsid w:val="00EB4512"/>
    <w:rsid w:val="00EB5FD1"/>
    <w:rsid w:val="00EB7708"/>
    <w:rsid w:val="00EC20C6"/>
    <w:rsid w:val="00EC2919"/>
    <w:rsid w:val="00EC5401"/>
    <w:rsid w:val="00EC648D"/>
    <w:rsid w:val="00EC6504"/>
    <w:rsid w:val="00EC762B"/>
    <w:rsid w:val="00ED0335"/>
    <w:rsid w:val="00ED048D"/>
    <w:rsid w:val="00ED1555"/>
    <w:rsid w:val="00ED2777"/>
    <w:rsid w:val="00ED2E58"/>
    <w:rsid w:val="00ED3759"/>
    <w:rsid w:val="00ED4630"/>
    <w:rsid w:val="00ED6C02"/>
    <w:rsid w:val="00ED7706"/>
    <w:rsid w:val="00ED786C"/>
    <w:rsid w:val="00EE001E"/>
    <w:rsid w:val="00EE011D"/>
    <w:rsid w:val="00EE1024"/>
    <w:rsid w:val="00EE2302"/>
    <w:rsid w:val="00EE2823"/>
    <w:rsid w:val="00EE4D5A"/>
    <w:rsid w:val="00EF4454"/>
    <w:rsid w:val="00EF6F3B"/>
    <w:rsid w:val="00F004D0"/>
    <w:rsid w:val="00F0161D"/>
    <w:rsid w:val="00F01EA4"/>
    <w:rsid w:val="00F02CCF"/>
    <w:rsid w:val="00F03D85"/>
    <w:rsid w:val="00F06A04"/>
    <w:rsid w:val="00F06EAE"/>
    <w:rsid w:val="00F07697"/>
    <w:rsid w:val="00F07B01"/>
    <w:rsid w:val="00F10B33"/>
    <w:rsid w:val="00F12BAB"/>
    <w:rsid w:val="00F1326B"/>
    <w:rsid w:val="00F15EE9"/>
    <w:rsid w:val="00F200FB"/>
    <w:rsid w:val="00F20243"/>
    <w:rsid w:val="00F23C17"/>
    <w:rsid w:val="00F24181"/>
    <w:rsid w:val="00F24F04"/>
    <w:rsid w:val="00F26098"/>
    <w:rsid w:val="00F265A7"/>
    <w:rsid w:val="00F32E76"/>
    <w:rsid w:val="00F34D63"/>
    <w:rsid w:val="00F3636F"/>
    <w:rsid w:val="00F414B9"/>
    <w:rsid w:val="00F42DED"/>
    <w:rsid w:val="00F45345"/>
    <w:rsid w:val="00F4656C"/>
    <w:rsid w:val="00F47486"/>
    <w:rsid w:val="00F5096B"/>
    <w:rsid w:val="00F510DE"/>
    <w:rsid w:val="00F513B9"/>
    <w:rsid w:val="00F5159E"/>
    <w:rsid w:val="00F519C3"/>
    <w:rsid w:val="00F53659"/>
    <w:rsid w:val="00F53B8D"/>
    <w:rsid w:val="00F543CD"/>
    <w:rsid w:val="00F55A92"/>
    <w:rsid w:val="00F56F5B"/>
    <w:rsid w:val="00F57848"/>
    <w:rsid w:val="00F6053E"/>
    <w:rsid w:val="00F60E6B"/>
    <w:rsid w:val="00F64471"/>
    <w:rsid w:val="00F67D69"/>
    <w:rsid w:val="00F72F77"/>
    <w:rsid w:val="00F73D7A"/>
    <w:rsid w:val="00F7411C"/>
    <w:rsid w:val="00F84D0F"/>
    <w:rsid w:val="00F84FB5"/>
    <w:rsid w:val="00F867A3"/>
    <w:rsid w:val="00F903CF"/>
    <w:rsid w:val="00F916CA"/>
    <w:rsid w:val="00F9457C"/>
    <w:rsid w:val="00F96E82"/>
    <w:rsid w:val="00FA0882"/>
    <w:rsid w:val="00FA167F"/>
    <w:rsid w:val="00FA2993"/>
    <w:rsid w:val="00FA3D22"/>
    <w:rsid w:val="00FA5801"/>
    <w:rsid w:val="00FA63E0"/>
    <w:rsid w:val="00FB0A94"/>
    <w:rsid w:val="00FB0B5D"/>
    <w:rsid w:val="00FB0F4C"/>
    <w:rsid w:val="00FB5CB0"/>
    <w:rsid w:val="00FC00D7"/>
    <w:rsid w:val="00FC0368"/>
    <w:rsid w:val="00FC0BE6"/>
    <w:rsid w:val="00FC6CE6"/>
    <w:rsid w:val="00FD008A"/>
    <w:rsid w:val="00FD31F5"/>
    <w:rsid w:val="00FD6776"/>
    <w:rsid w:val="00FD76EE"/>
    <w:rsid w:val="00FE4235"/>
    <w:rsid w:val="00FE465B"/>
    <w:rsid w:val="00FE5011"/>
    <w:rsid w:val="00FE65B6"/>
    <w:rsid w:val="00FE79A6"/>
    <w:rsid w:val="00FF204E"/>
    <w:rsid w:val="00FF312C"/>
    <w:rsid w:val="00FF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C74909"/>
  <w15:docId w15:val="{DC860CED-BFFD-43D2-95F0-B4A1D24E7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B789E"/>
    <w:pPr>
      <w:keepNext/>
      <w:outlineLvl w:val="0"/>
    </w:pPr>
    <w:rPr>
      <w:rFonts w:ascii="Arial" w:hAnsi="Arial"/>
      <w:szCs w:val="20"/>
      <w:lang w:val="de-DE" w:eastAsia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9124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A2014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2C21F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C21FB"/>
    <w:pPr>
      <w:tabs>
        <w:tab w:val="center" w:pos="4536"/>
        <w:tab w:val="right" w:pos="9072"/>
      </w:tabs>
    </w:pPr>
  </w:style>
  <w:style w:type="character" w:styleId="Hypertextovodkaz">
    <w:name w:val="Hyperlink"/>
    <w:rsid w:val="00531D1D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DD5A1E"/>
    <w:pPr>
      <w:spacing w:before="100" w:beforeAutospacing="1" w:after="100" w:afterAutospacing="1"/>
    </w:pPr>
  </w:style>
  <w:style w:type="character" w:styleId="Zdraznn">
    <w:name w:val="Emphasis"/>
    <w:uiPriority w:val="20"/>
    <w:qFormat/>
    <w:rsid w:val="00DD5A1E"/>
    <w:rPr>
      <w:i/>
      <w:iCs/>
    </w:rPr>
  </w:style>
  <w:style w:type="character" w:styleId="Siln">
    <w:name w:val="Strong"/>
    <w:uiPriority w:val="22"/>
    <w:qFormat/>
    <w:rsid w:val="00DD5A1E"/>
    <w:rPr>
      <w:b/>
      <w:bCs/>
    </w:rPr>
  </w:style>
  <w:style w:type="character" w:customStyle="1" w:styleId="Nadpis1Char">
    <w:name w:val="Nadpis 1 Char"/>
    <w:basedOn w:val="Standardnpsmoodstavce"/>
    <w:link w:val="Nadpis1"/>
    <w:rsid w:val="00AB789E"/>
    <w:rPr>
      <w:rFonts w:ascii="Arial" w:hAnsi="Arial"/>
      <w:sz w:val="24"/>
      <w:lang w:val="de-DE" w:eastAsia="de-DE"/>
    </w:rPr>
  </w:style>
  <w:style w:type="paragraph" w:customStyle="1" w:styleId="PreformattedText">
    <w:name w:val="Preformatted Text"/>
    <w:basedOn w:val="Normln"/>
    <w:rsid w:val="00AB789E"/>
    <w:pPr>
      <w:widowControl w:val="0"/>
      <w:suppressAutoHyphens/>
    </w:pPr>
    <w:rPr>
      <w:rFonts w:ascii="DejaVu Sans Mono" w:eastAsia="AR PL KaitiM GB" w:hAnsi="DejaVu Sans Mono" w:cs="Lohit Hindi"/>
      <w:kern w:val="1"/>
      <w:sz w:val="20"/>
      <w:szCs w:val="20"/>
      <w:lang w:val="en-US" w:eastAsia="zh-CN" w:bidi="hi-IN"/>
    </w:rPr>
  </w:style>
  <w:style w:type="paragraph" w:customStyle="1" w:styleId="Default">
    <w:name w:val="Default"/>
    <w:rsid w:val="00AB78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DE" w:eastAsia="de-DE"/>
    </w:rPr>
  </w:style>
  <w:style w:type="paragraph" w:styleId="Textbubliny">
    <w:name w:val="Balloon Text"/>
    <w:basedOn w:val="Normln"/>
    <w:link w:val="TextbublinyChar"/>
    <w:rsid w:val="00AB78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B789E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semiHidden/>
    <w:rsid w:val="009124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basedOn w:val="Standardnpsmoodstavce"/>
    <w:uiPriority w:val="99"/>
    <w:unhideWhenUsed/>
    <w:rsid w:val="003D4E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D4E8B"/>
    <w:pPr>
      <w:spacing w:after="160"/>
    </w:pPr>
    <w:rPr>
      <w:sz w:val="20"/>
      <w:szCs w:val="20"/>
      <w:lang w:val="en-GB" w:eastAsia="en-GB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D4E8B"/>
    <w:rPr>
      <w:lang w:val="en-GB" w:eastAsia="en-GB"/>
    </w:rPr>
  </w:style>
  <w:style w:type="paragraph" w:styleId="Pedmtkomente">
    <w:name w:val="annotation subject"/>
    <w:basedOn w:val="Textkomente"/>
    <w:next w:val="Textkomente"/>
    <w:link w:val="PedmtkomenteChar"/>
    <w:rsid w:val="00981B3F"/>
    <w:pPr>
      <w:spacing w:after="0"/>
    </w:pPr>
    <w:rPr>
      <w:b/>
      <w:bCs/>
      <w:lang w:val="cs-CZ" w:eastAsia="cs-CZ"/>
    </w:rPr>
  </w:style>
  <w:style w:type="character" w:customStyle="1" w:styleId="PedmtkomenteChar">
    <w:name w:val="Předmět komentáře Char"/>
    <w:basedOn w:val="TextkomenteChar"/>
    <w:link w:val="Pedmtkomente"/>
    <w:rsid w:val="00981B3F"/>
    <w:rPr>
      <w:b/>
      <w:bCs/>
      <w:lang w:val="en-GB" w:eastAsia="en-GB"/>
    </w:rPr>
  </w:style>
  <w:style w:type="character" w:customStyle="1" w:styleId="gmail-il">
    <w:name w:val="gmail-il"/>
    <w:basedOn w:val="Standardnpsmoodstavce"/>
    <w:rsid w:val="006F32CC"/>
  </w:style>
  <w:style w:type="paragraph" w:styleId="Bezmezer">
    <w:name w:val="No Spacing"/>
    <w:uiPriority w:val="1"/>
    <w:qFormat/>
    <w:rsid w:val="002069AB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customStyle="1" w:styleId="dcq3">
    <w:name w:val="d_cq3"/>
    <w:basedOn w:val="Normln"/>
    <w:rsid w:val="002069AB"/>
    <w:pPr>
      <w:spacing w:before="100" w:beforeAutospacing="1" w:after="300"/>
    </w:pPr>
    <w:rPr>
      <w:sz w:val="29"/>
      <w:szCs w:val="29"/>
    </w:rPr>
  </w:style>
  <w:style w:type="character" w:customStyle="1" w:styleId="Nadpis4Char">
    <w:name w:val="Nadpis 4 Char"/>
    <w:basedOn w:val="Standardnpsmoodstavce"/>
    <w:link w:val="Nadpis4"/>
    <w:rsid w:val="00A2014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Sledovanodkaz">
    <w:name w:val="FollowedHyperlink"/>
    <w:basedOn w:val="Standardnpsmoodstavce"/>
    <w:semiHidden/>
    <w:unhideWhenUsed/>
    <w:rsid w:val="00836EF4"/>
    <w:rPr>
      <w:color w:val="800080" w:themeColor="followedHyperlink"/>
      <w:u w:val="single"/>
    </w:rPr>
  </w:style>
  <w:style w:type="paragraph" w:customStyle="1" w:styleId="Listenabsatz1">
    <w:name w:val="Listenabsatz1"/>
    <w:basedOn w:val="Normln"/>
    <w:uiPriority w:val="34"/>
    <w:qFormat/>
    <w:rsid w:val="00F73D7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paragraph" w:styleId="Revize">
    <w:name w:val="Revision"/>
    <w:hidden/>
    <w:uiPriority w:val="99"/>
    <w:semiHidden/>
    <w:rsid w:val="0000425F"/>
    <w:rPr>
      <w:sz w:val="24"/>
      <w:szCs w:val="24"/>
    </w:rPr>
  </w:style>
  <w:style w:type="paragraph" w:customStyle="1" w:styleId="Zkladnodstavec">
    <w:name w:val="[Základní odstavec]"/>
    <w:basedOn w:val="Normln"/>
    <w:uiPriority w:val="99"/>
    <w:rsid w:val="003B428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CE49A9"/>
    <w:rPr>
      <w:color w:val="605E5C"/>
      <w:shd w:val="clear" w:color="auto" w:fill="E1DFDD"/>
    </w:rPr>
  </w:style>
  <w:style w:type="character" w:customStyle="1" w:styleId="cf01">
    <w:name w:val="cf01"/>
    <w:basedOn w:val="Standardnpsmoodstavce"/>
    <w:rsid w:val="00472B89"/>
    <w:rPr>
      <w:rFonts w:ascii="Segoe UI" w:hAnsi="Segoe UI" w:cs="Segoe UI" w:hint="default"/>
      <w:sz w:val="18"/>
      <w:szCs w:val="18"/>
    </w:rPr>
  </w:style>
  <w:style w:type="paragraph" w:customStyle="1" w:styleId="isselectedend">
    <w:name w:val="isselectedend"/>
    <w:basedOn w:val="Normln"/>
    <w:rsid w:val="00F23C1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38/s41467-026-76765-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ature.com/articles/s41467-026-76765-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iroslava.dvorakova@ibot.cas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bot@ibot.cas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690</Words>
  <Characters>4077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4758</CharactersWithSpaces>
  <SharedDoc>false</SharedDoc>
  <HLinks>
    <vt:vector size="12" baseType="variant">
      <vt:variant>
        <vt:i4>7602284</vt:i4>
      </vt:variant>
      <vt:variant>
        <vt:i4>0</vt:i4>
      </vt:variant>
      <vt:variant>
        <vt:i4>0</vt:i4>
      </vt:variant>
      <vt:variant>
        <vt:i4>5</vt:i4>
      </vt:variant>
      <vt:variant>
        <vt:lpwstr>http://www.nature.com/articles/ncomms13313</vt:lpwstr>
      </vt:variant>
      <vt:variant>
        <vt:lpwstr/>
      </vt:variant>
      <vt:variant>
        <vt:i4>4259899</vt:i4>
      </vt:variant>
      <vt:variant>
        <vt:i4>0</vt:i4>
      </vt:variant>
      <vt:variant>
        <vt:i4>0</vt:i4>
      </vt:variant>
      <vt:variant>
        <vt:i4>5</vt:i4>
      </vt:variant>
      <vt:variant>
        <vt:lpwstr>mailto:ibot@ibot.cas.cz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MT</dc:creator>
  <cp:lastModifiedBy>Dvořáková Miroslava</cp:lastModifiedBy>
  <cp:revision>2</cp:revision>
  <cp:lastPrinted>2018-10-23T06:28:00Z</cp:lastPrinted>
  <dcterms:created xsi:type="dcterms:W3CDTF">2026-08-31T06:54:00Z</dcterms:created>
  <dcterms:modified xsi:type="dcterms:W3CDTF">2026-08-31T06:54:00Z</dcterms:modified>
</cp:coreProperties>
</file>