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"/>
        <w:gridCol w:w="7264"/>
        <w:gridCol w:w="949"/>
      </w:tblGrid>
      <w:tr w:rsidR="008D5586" w14:paraId="518F1D29" w14:textId="77777777">
        <w:tc>
          <w:tcPr>
            <w:tcW w:w="949" w:type="dxa"/>
            <w:shd w:val="clear" w:color="auto" w:fill="008CCE"/>
            <w:vAlign w:val="center"/>
          </w:tcPr>
          <w:p w14:paraId="7C1C83B4" w14:textId="77777777" w:rsidR="008D5586" w:rsidRDefault="008D5586">
            <w:pPr>
              <w:snapToGrid w:val="0"/>
              <w:rPr>
                <w:lang w:val="en-US"/>
              </w:rPr>
            </w:pPr>
          </w:p>
          <w:p w14:paraId="6CF5868D" w14:textId="77777777" w:rsidR="008D5586" w:rsidRDefault="008D5586"/>
        </w:tc>
        <w:tc>
          <w:tcPr>
            <w:tcW w:w="7264" w:type="dxa"/>
            <w:shd w:val="clear" w:color="auto" w:fill="008CCE"/>
            <w:vAlign w:val="center"/>
          </w:tcPr>
          <w:p w14:paraId="2237BA4C" w14:textId="77777777" w:rsidR="008D5586" w:rsidRDefault="001C3D35">
            <w:pPr>
              <w:jc w:val="center"/>
            </w:pPr>
            <w:r>
              <w:rPr>
                <w:rFonts w:ascii="Times New Roman" w:hAnsi="Times New Roman"/>
                <w:color w:val="FFFFFF"/>
                <w:sz w:val="72"/>
                <w:szCs w:val="72"/>
              </w:rPr>
              <w:t>Astronomický ústav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i/>
                <w:iCs/>
                <w:color w:val="FFFFFF"/>
                <w:sz w:val="36"/>
                <w:szCs w:val="36"/>
              </w:rPr>
              <w:t>Akademie věd České republiky, v. v. i.</w:t>
            </w:r>
          </w:p>
        </w:tc>
        <w:tc>
          <w:tcPr>
            <w:tcW w:w="949" w:type="dxa"/>
            <w:shd w:val="clear" w:color="auto" w:fill="008CCE"/>
            <w:vAlign w:val="center"/>
          </w:tcPr>
          <w:p w14:paraId="4EF2BED0" w14:textId="77777777" w:rsidR="008D5586" w:rsidRDefault="008D5586">
            <w:pPr>
              <w:snapToGrid w:val="0"/>
              <w:rPr>
                <w:rFonts w:ascii="Times New Roman" w:hAnsi="Times New Roman"/>
              </w:rPr>
            </w:pPr>
          </w:p>
        </w:tc>
      </w:tr>
    </w:tbl>
    <w:p w14:paraId="766C2CD0" w14:textId="77777777" w:rsidR="008D5586" w:rsidRDefault="008D55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14:paraId="768BA1A5" w14:textId="561E6370" w:rsidR="001C1250" w:rsidRPr="001C1250" w:rsidRDefault="001C1250" w:rsidP="001C1250">
      <w:pPr>
        <w:pStyle w:val="Nadpis2"/>
        <w:shd w:val="clear" w:color="auto" w:fill="FFFFFF"/>
        <w:spacing w:before="0" w:after="240"/>
        <w:jc w:val="center"/>
        <w:textAlignment w:val="baseline"/>
        <w:rPr>
          <w:rFonts w:ascii="Times New Roman" w:hAnsi="Times New Roman" w:cs="Times New Roman"/>
          <w:color w:val="474747"/>
          <w:spacing w:val="-6"/>
          <w:sz w:val="32"/>
          <w:szCs w:val="32"/>
          <w:lang w:eastAsia="cs-CZ"/>
        </w:rPr>
      </w:pPr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>V </w:t>
      </w:r>
      <w:proofErr w:type="spellStart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>Polsku</w:t>
      </w:r>
      <w:proofErr w:type="spellEnd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 xml:space="preserve"> </w:t>
      </w:r>
      <w:proofErr w:type="spellStart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>byl</w:t>
      </w:r>
      <w:proofErr w:type="spellEnd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 xml:space="preserve"> s </w:t>
      </w:r>
      <w:proofErr w:type="spellStart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>pomocí</w:t>
      </w:r>
      <w:proofErr w:type="spellEnd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 xml:space="preserve"> </w:t>
      </w:r>
      <w:proofErr w:type="spellStart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>našich</w:t>
      </w:r>
      <w:proofErr w:type="spellEnd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 xml:space="preserve"> </w:t>
      </w:r>
      <w:proofErr w:type="spellStart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>výpočtů</w:t>
      </w:r>
      <w:proofErr w:type="spellEnd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 xml:space="preserve"> </w:t>
      </w:r>
      <w:proofErr w:type="spellStart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>nalezen</w:t>
      </w:r>
      <w:proofErr w:type="spellEnd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 xml:space="preserve"> </w:t>
      </w:r>
      <w:proofErr w:type="spellStart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>železný</w:t>
      </w:r>
      <w:proofErr w:type="spellEnd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 xml:space="preserve"> </w:t>
      </w:r>
      <w:proofErr w:type="spellStart"/>
      <w:r w:rsidRPr="001C1250">
        <w:rPr>
          <w:rFonts w:ascii="Times New Roman" w:hAnsi="Times New Roman" w:cs="Times New Roman"/>
          <w:color w:val="474747"/>
          <w:spacing w:val="-6"/>
          <w:sz w:val="32"/>
          <w:szCs w:val="32"/>
        </w:rPr>
        <w:t>meteorit</w:t>
      </w:r>
      <w:proofErr w:type="spellEnd"/>
    </w:p>
    <w:p w14:paraId="5C07DB13" w14:textId="2F3538F2" w:rsidR="008B2F89" w:rsidRDefault="008B2F89" w:rsidP="008B2F89">
      <w:pPr>
        <w:suppressAutoHyphens w:val="0"/>
        <w:spacing w:after="6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Tisková zpráva z 2</w:t>
      </w:r>
      <w:r w:rsidR="00DB73B3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4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. dubna 2026</w:t>
      </w:r>
    </w:p>
    <w:p w14:paraId="0ED8BE3F" w14:textId="77777777" w:rsidR="00017E1D" w:rsidRDefault="00017E1D" w:rsidP="00017E1D">
      <w:pPr>
        <w:rPr>
          <w:b/>
          <w:bCs/>
        </w:rPr>
      </w:pPr>
    </w:p>
    <w:p w14:paraId="6362A78A" w14:textId="25E621B6" w:rsidR="00017E1D" w:rsidRPr="00017E1D" w:rsidRDefault="00017E1D" w:rsidP="00017E1D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17E1D">
        <w:rPr>
          <w:rFonts w:ascii="Times New Roman" w:hAnsi="Times New Roman"/>
          <w:b/>
          <w:bCs/>
          <w:sz w:val="24"/>
          <w:szCs w:val="24"/>
        </w:rPr>
        <w:t>V pátek 17. dubna 2026 před devátou hodinou středoevropského letního času, ještě během soumraku, proletěl pro pozorovatele z České republiky na severní až severovýchodní obloze nízko nad obzorem jasný meteor – bolid. Byl dobře zaznamenán speciálními přístroji tzv. Evropské bolidové sítě, jejíž centrum je v Astronomickém ústavu AV ČR v</w:t>
      </w:r>
      <w:r>
        <w:rPr>
          <w:rFonts w:ascii="Times New Roman" w:hAnsi="Times New Roman"/>
          <w:b/>
          <w:bCs/>
          <w:sz w:val="24"/>
          <w:szCs w:val="24"/>
        </w:rPr>
        <w:t> </w:t>
      </w:r>
      <w:r w:rsidRPr="00017E1D">
        <w:rPr>
          <w:rFonts w:ascii="Times New Roman" w:hAnsi="Times New Roman"/>
          <w:b/>
          <w:bCs/>
          <w:sz w:val="24"/>
          <w:szCs w:val="24"/>
        </w:rPr>
        <w:t xml:space="preserve">Ondřejově, rozmístěnými na celém našem území a v některých dalších státech. Naše data a výpočty jednoznačně ukazovaly, že došlo k pádu meteoritu složeného především ze železa na území Polska. Pátrání po meteoritu probíhalo ve spolupráci s představiteli polské bolidové sítě </w:t>
      </w:r>
      <w:proofErr w:type="spellStart"/>
      <w:r w:rsidRPr="00017E1D">
        <w:rPr>
          <w:rFonts w:ascii="Times New Roman" w:hAnsi="Times New Roman"/>
          <w:b/>
          <w:bCs/>
          <w:sz w:val="24"/>
          <w:szCs w:val="24"/>
        </w:rPr>
        <w:t>Skytinel</w:t>
      </w:r>
      <w:proofErr w:type="spellEnd"/>
      <w:r w:rsidRPr="00017E1D">
        <w:rPr>
          <w:rFonts w:ascii="Times New Roman" w:hAnsi="Times New Roman"/>
          <w:b/>
          <w:bCs/>
          <w:sz w:val="24"/>
          <w:szCs w:val="24"/>
        </w:rPr>
        <w:t>, jejíž kamery bolid také zaznamenaly. Ve středu ráno 22.</w:t>
      </w:r>
      <w:r>
        <w:rPr>
          <w:rFonts w:ascii="Times New Roman" w:hAnsi="Times New Roman"/>
          <w:b/>
          <w:bCs/>
          <w:sz w:val="24"/>
          <w:szCs w:val="24"/>
        </w:rPr>
        <w:t> </w:t>
      </w:r>
      <w:r w:rsidRPr="00017E1D">
        <w:rPr>
          <w:rFonts w:ascii="Times New Roman" w:hAnsi="Times New Roman"/>
          <w:b/>
          <w:bCs/>
          <w:sz w:val="24"/>
          <w:szCs w:val="24"/>
        </w:rPr>
        <w:t>dubna jsme po pečlivém modelování bolidu poslali kolegům upřesnění pádové oblasti a předpokládané hmotnosti železného meteoritu na přibližně 2</w:t>
      </w:r>
      <w:r w:rsidR="00723082">
        <w:rPr>
          <w:rFonts w:ascii="Times New Roman" w:hAnsi="Times New Roman"/>
          <w:b/>
          <w:bCs/>
          <w:sz w:val="24"/>
          <w:szCs w:val="24"/>
        </w:rPr>
        <w:t>,</w:t>
      </w:r>
      <w:r w:rsidRPr="00017E1D">
        <w:rPr>
          <w:rFonts w:ascii="Times New Roman" w:hAnsi="Times New Roman"/>
          <w:b/>
          <w:bCs/>
          <w:sz w:val="24"/>
          <w:szCs w:val="24"/>
        </w:rPr>
        <w:t>7 kg. Železný meteorit o</w:t>
      </w:r>
      <w:r>
        <w:rPr>
          <w:rFonts w:ascii="Times New Roman" w:hAnsi="Times New Roman"/>
          <w:b/>
          <w:bCs/>
          <w:sz w:val="24"/>
          <w:szCs w:val="24"/>
        </w:rPr>
        <w:t> </w:t>
      </w:r>
      <w:r w:rsidRPr="00017E1D">
        <w:rPr>
          <w:rFonts w:ascii="Times New Roman" w:hAnsi="Times New Roman"/>
          <w:b/>
          <w:bCs/>
          <w:sz w:val="24"/>
          <w:szCs w:val="24"/>
        </w:rPr>
        <w:t>hmotnosti 2</w:t>
      </w:r>
      <w:r w:rsidR="00723082">
        <w:rPr>
          <w:rFonts w:ascii="Times New Roman" w:hAnsi="Times New Roman"/>
          <w:b/>
          <w:bCs/>
          <w:sz w:val="24"/>
          <w:szCs w:val="24"/>
        </w:rPr>
        <w:t>,</w:t>
      </w:r>
      <w:r w:rsidRPr="00017E1D">
        <w:rPr>
          <w:rFonts w:ascii="Times New Roman" w:hAnsi="Times New Roman"/>
          <w:b/>
          <w:bCs/>
          <w:sz w:val="24"/>
          <w:szCs w:val="24"/>
        </w:rPr>
        <w:t>9 kg byl skutečně ve středu 22. dubna odpoledne nalezen. Jedná se teprve o</w:t>
      </w:r>
      <w:r>
        <w:rPr>
          <w:rFonts w:ascii="Times New Roman" w:hAnsi="Times New Roman"/>
          <w:b/>
          <w:bCs/>
          <w:sz w:val="24"/>
          <w:szCs w:val="24"/>
        </w:rPr>
        <w:t> </w:t>
      </w:r>
      <w:r w:rsidRPr="00017E1D">
        <w:rPr>
          <w:rFonts w:ascii="Times New Roman" w:hAnsi="Times New Roman"/>
          <w:b/>
          <w:bCs/>
          <w:sz w:val="24"/>
          <w:szCs w:val="24"/>
        </w:rPr>
        <w:t>druhý železný meteorit s rodokmenem, tj. takový jehož dráha je známá z přístrojových pozorování, a vůbec o první, kdy se podařilo na základě spektrálních pozorování bolidu předpovědět, že půjde o železný meteorit.</w:t>
      </w:r>
    </w:p>
    <w:p w14:paraId="6846DF53" w14:textId="683A567B" w:rsidR="00017E1D" w:rsidRPr="00017E1D" w:rsidRDefault="00017E1D" w:rsidP="00017E1D">
      <w:pPr>
        <w:jc w:val="both"/>
        <w:rPr>
          <w:rFonts w:ascii="Times New Roman" w:hAnsi="Times New Roman"/>
          <w:sz w:val="24"/>
          <w:szCs w:val="24"/>
        </w:rPr>
      </w:pPr>
      <w:r w:rsidRPr="00017E1D">
        <w:rPr>
          <w:rFonts w:ascii="Times New Roman" w:hAnsi="Times New Roman"/>
          <w:sz w:val="24"/>
          <w:szCs w:val="24"/>
        </w:rPr>
        <w:t xml:space="preserve">O bolidu jsme prostřednictvím formuláře </w:t>
      </w:r>
      <w:r w:rsidR="00723082">
        <w:rPr>
          <w:rFonts w:ascii="Times New Roman" w:hAnsi="Times New Roman"/>
          <w:sz w:val="24"/>
          <w:szCs w:val="24"/>
        </w:rPr>
        <w:t xml:space="preserve">na webu Astronomického ústavu AV ČR </w:t>
      </w:r>
      <w:r w:rsidRPr="00017E1D">
        <w:rPr>
          <w:rFonts w:ascii="Times New Roman" w:hAnsi="Times New Roman"/>
          <w:sz w:val="24"/>
          <w:szCs w:val="24"/>
        </w:rPr>
        <w:t xml:space="preserve">obdrželi přes 20 hlášení. Důležité bylo, že všechny naše přístroje, tedy fotografické i video kamery, přesné fotometry i ostatní sledovací systémy byly v činnosti a máme tudíž k dispozici velké množství záznamů. Ty nejvhodnější, tj. především ty z největší blízkosti ke dráze bolidu, jsme použili pro jeho podrobný popis. Na obrázku 1 je výřez z </w:t>
      </w:r>
      <w:proofErr w:type="spellStart"/>
      <w:r w:rsidRPr="00017E1D">
        <w:rPr>
          <w:rFonts w:ascii="Times New Roman" w:hAnsi="Times New Roman"/>
          <w:sz w:val="24"/>
          <w:szCs w:val="24"/>
        </w:rPr>
        <w:t>celooblohového</w:t>
      </w:r>
      <w:proofErr w:type="spellEnd"/>
      <w:r w:rsidRPr="00017E1D">
        <w:rPr>
          <w:rFonts w:ascii="Times New Roman" w:hAnsi="Times New Roman"/>
          <w:sz w:val="24"/>
          <w:szCs w:val="24"/>
        </w:rPr>
        <w:t xml:space="preserve"> fotografického snímku pořízeného automatickou </w:t>
      </w:r>
      <w:proofErr w:type="spellStart"/>
      <w:r w:rsidRPr="00017E1D">
        <w:rPr>
          <w:rFonts w:ascii="Times New Roman" w:hAnsi="Times New Roman"/>
          <w:sz w:val="24"/>
          <w:szCs w:val="24"/>
        </w:rPr>
        <w:t>celooblohovou</w:t>
      </w:r>
      <w:proofErr w:type="spellEnd"/>
      <w:r w:rsidRPr="00017E1D">
        <w:rPr>
          <w:rFonts w:ascii="Times New Roman" w:hAnsi="Times New Roman"/>
          <w:sz w:val="24"/>
          <w:szCs w:val="24"/>
        </w:rPr>
        <w:t xml:space="preserve"> bolidovou kamerou na stanici ČHMÚ Červená hora poblíž Budišova nad Budišovkou v Moravsko-slezském kraji. Pro výpočet jsme použili ještě snímky z Lysé hory, Frýdlantu, Jičína a Polomu. Dále jsme použili záznamy z</w:t>
      </w:r>
      <w:r w:rsidR="00723082"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>našich video kamer z</w:t>
      </w:r>
      <w:r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>Opavy, kde složený snímek z tohoto videozáznamu je na obrázku 2, Červené hory, Kunžaku a Ondřejova. Některé z těchto kamer pořídily i spektra bolidu. Rovněž tak máme zachycen i</w:t>
      </w:r>
      <w:r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 xml:space="preserve">přesný průběh svícení bolidu a čas jeho </w:t>
      </w:r>
      <w:proofErr w:type="gramStart"/>
      <w:r w:rsidRPr="00017E1D">
        <w:rPr>
          <w:rFonts w:ascii="Times New Roman" w:hAnsi="Times New Roman"/>
          <w:sz w:val="24"/>
          <w:szCs w:val="24"/>
        </w:rPr>
        <w:t>přeletu</w:t>
      </w:r>
      <w:proofErr w:type="gramEnd"/>
      <w:r w:rsidRPr="00017E1D">
        <w:rPr>
          <w:rFonts w:ascii="Times New Roman" w:hAnsi="Times New Roman"/>
          <w:sz w:val="24"/>
          <w:szCs w:val="24"/>
        </w:rPr>
        <w:t xml:space="preserve"> a to velmi rychlými fotometry, jejichž časové rozlišení je 5000 vzorků za sekundu a které jsou taktéž součástí našich kamer na všech našich stanicích. Dodatečně jsme také vyhodnotili dva videozáznamy z polské bolidové sítě. Díky všem těmto záznamům bylo možné popsat atmosférickou dráhu bolidu, určit jeho hmotnost, složení a </w:t>
      </w:r>
      <w:proofErr w:type="spellStart"/>
      <w:r w:rsidRPr="00017E1D">
        <w:rPr>
          <w:rFonts w:ascii="Times New Roman" w:hAnsi="Times New Roman"/>
          <w:sz w:val="24"/>
          <w:szCs w:val="24"/>
        </w:rPr>
        <w:t>předsrážkovou</w:t>
      </w:r>
      <w:proofErr w:type="spellEnd"/>
      <w:r w:rsidRPr="00017E1D">
        <w:rPr>
          <w:rFonts w:ascii="Times New Roman" w:hAnsi="Times New Roman"/>
          <w:sz w:val="24"/>
          <w:szCs w:val="24"/>
        </w:rPr>
        <w:t xml:space="preserve"> dráhu meteoroidu ve Sluneční soustavě a</w:t>
      </w:r>
      <w:r w:rsidR="00723082"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>předpovědět místo pádu meteoritu.</w:t>
      </w:r>
    </w:p>
    <w:p w14:paraId="4988C689" w14:textId="13409BA9" w:rsidR="00017E1D" w:rsidRPr="00017E1D" w:rsidRDefault="00017E1D" w:rsidP="00017E1D">
      <w:pPr>
        <w:jc w:val="both"/>
        <w:rPr>
          <w:rFonts w:ascii="Times New Roman" w:hAnsi="Times New Roman"/>
          <w:sz w:val="24"/>
          <w:szCs w:val="24"/>
        </w:rPr>
      </w:pPr>
      <w:r w:rsidRPr="00463C21">
        <w:rPr>
          <w:rFonts w:ascii="Times New Roman" w:hAnsi="Times New Roman"/>
          <w:b/>
          <w:sz w:val="24"/>
          <w:szCs w:val="24"/>
        </w:rPr>
        <w:t>Meteoroid vstoupil do zemské atmosféry</w:t>
      </w:r>
      <w:r w:rsidRPr="00017E1D">
        <w:rPr>
          <w:rFonts w:ascii="Times New Roman" w:hAnsi="Times New Roman"/>
          <w:sz w:val="24"/>
          <w:szCs w:val="24"/>
        </w:rPr>
        <w:t xml:space="preserve"> přesně v 18 hodin 53 minut a 59 sekund světového času v oblasti západně od polského města Lodž. Ve výšce 84 km nad zemí začal svítit natolik, že byl již zaznamenatelný našimi kamerami. Pohyboval se rychlostí jen o málo vyšší než 13</w:t>
      </w:r>
      <w:r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 xml:space="preserve">km/s (tedy z hlediska srážkových rychlostí těchto těles se Zemí velmi pomalu) po poměrně strmé dráze o sklonu 69 stupňů k zemskému povrchu a pokračoval v letu přibližně </w:t>
      </w:r>
      <w:r w:rsidRPr="00017E1D">
        <w:rPr>
          <w:rFonts w:ascii="Times New Roman" w:hAnsi="Times New Roman"/>
          <w:sz w:val="24"/>
          <w:szCs w:val="24"/>
        </w:rPr>
        <w:lastRenderedPageBreak/>
        <w:t>jihovýchodním směrem. Díky vysokému sklonu je průmět dráhy (viz obrázek 3) relativně krátký, nicméně ve skutečnosti v atmosféře těleso uletělo téměř 75 km světelné dráhy. Bě</w:t>
      </w:r>
      <w:r w:rsidR="00463C21">
        <w:rPr>
          <w:rFonts w:ascii="Times New Roman" w:hAnsi="Times New Roman"/>
          <w:sz w:val="24"/>
          <w:szCs w:val="24"/>
        </w:rPr>
        <w:t>h</w:t>
      </w:r>
      <w:r w:rsidRPr="00017E1D">
        <w:rPr>
          <w:rFonts w:ascii="Times New Roman" w:hAnsi="Times New Roman"/>
          <w:sz w:val="24"/>
          <w:szCs w:val="24"/>
        </w:rPr>
        <w:t xml:space="preserve">em letu se meteoroid brzdil, tavil, odpařoval a částečně rozpadal. Ve srovnání s jinými se však jednalo o velmi soudržný materiál. </w:t>
      </w:r>
      <w:r w:rsidRPr="00463C21">
        <w:rPr>
          <w:rFonts w:ascii="Times New Roman" w:hAnsi="Times New Roman"/>
          <w:b/>
          <w:sz w:val="24"/>
          <w:szCs w:val="24"/>
        </w:rPr>
        <w:t>Jelikož ve spektrech byly dobře viditelné pouze čáry železa a niklu, bylo jasné, že jde o vzácný případ převážně železného meteoroidu.</w:t>
      </w:r>
      <w:r w:rsidRPr="00017E1D">
        <w:rPr>
          <w:rFonts w:ascii="Times New Roman" w:hAnsi="Times New Roman"/>
          <w:sz w:val="24"/>
          <w:szCs w:val="24"/>
        </w:rPr>
        <w:t xml:space="preserve"> Bolid dosáhl </w:t>
      </w:r>
      <w:proofErr w:type="gramStart"/>
      <w:r w:rsidRPr="00017E1D">
        <w:rPr>
          <w:rFonts w:ascii="Times New Roman" w:hAnsi="Times New Roman"/>
          <w:sz w:val="24"/>
          <w:szCs w:val="24"/>
        </w:rPr>
        <w:t>v  maximu</w:t>
      </w:r>
      <w:proofErr w:type="gramEnd"/>
      <w:r w:rsidRPr="00017E1D">
        <w:rPr>
          <w:rFonts w:ascii="Times New Roman" w:hAnsi="Times New Roman"/>
          <w:sz w:val="24"/>
          <w:szCs w:val="24"/>
        </w:rPr>
        <w:t xml:space="preserve"> absolutní (tj. při pozorování ze vzdálenosti 100 km) jasnosti odpovídající jasnosti Měsíce v úplňku. Pohasl po téměř 7 sekundách letu ve výšce necelých 14</w:t>
      </w:r>
      <w:r w:rsidR="00463C21"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>kilometrů nad zemí, což je mimořádně nízko. V té době se pohyboval rychlostí už jen 2</w:t>
      </w:r>
      <w:r w:rsidR="00463C21">
        <w:rPr>
          <w:rFonts w:ascii="Times New Roman" w:hAnsi="Times New Roman"/>
          <w:sz w:val="24"/>
          <w:szCs w:val="24"/>
        </w:rPr>
        <w:t>,</w:t>
      </w:r>
      <w:r w:rsidRPr="00017E1D">
        <w:rPr>
          <w:rFonts w:ascii="Times New Roman" w:hAnsi="Times New Roman"/>
          <w:sz w:val="24"/>
          <w:szCs w:val="24"/>
        </w:rPr>
        <w:t>3</w:t>
      </w:r>
      <w:r w:rsidR="00463C21"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>km/s. Meteorit pak pokračoval po temné dráze a po zhruba 70 sekundách dopadl volným pádem na zemský povrch rychlostí kolem 100 m/s.</w:t>
      </w:r>
    </w:p>
    <w:p w14:paraId="5E5DF843" w14:textId="609DF957" w:rsidR="00017E1D" w:rsidRPr="00017E1D" w:rsidRDefault="00017E1D" w:rsidP="00017E1D">
      <w:pPr>
        <w:jc w:val="both"/>
        <w:rPr>
          <w:rFonts w:ascii="Times New Roman" w:hAnsi="Times New Roman"/>
          <w:sz w:val="24"/>
          <w:szCs w:val="24"/>
        </w:rPr>
      </w:pPr>
      <w:r w:rsidRPr="00463C21">
        <w:rPr>
          <w:rFonts w:ascii="Times New Roman" w:hAnsi="Times New Roman"/>
          <w:b/>
          <w:sz w:val="24"/>
          <w:szCs w:val="24"/>
        </w:rPr>
        <w:t>Nálezci meteoritu</w:t>
      </w:r>
      <w:r w:rsidRPr="00017E1D">
        <w:rPr>
          <w:rFonts w:ascii="Times New Roman" w:hAnsi="Times New Roman"/>
          <w:sz w:val="24"/>
          <w:szCs w:val="24"/>
        </w:rPr>
        <w:t xml:space="preserve"> jsou Anna </w:t>
      </w:r>
      <w:proofErr w:type="spellStart"/>
      <w:r w:rsidRPr="00017E1D">
        <w:rPr>
          <w:rFonts w:ascii="Times New Roman" w:hAnsi="Times New Roman"/>
          <w:sz w:val="24"/>
          <w:szCs w:val="24"/>
        </w:rPr>
        <w:t>Walczaková</w:t>
      </w:r>
      <w:proofErr w:type="spellEnd"/>
      <w:r w:rsidRPr="00017E1D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17E1D">
        <w:rPr>
          <w:rFonts w:ascii="Times New Roman" w:hAnsi="Times New Roman"/>
          <w:sz w:val="24"/>
          <w:szCs w:val="24"/>
        </w:rPr>
        <w:t>Paweł</w:t>
      </w:r>
      <w:proofErr w:type="spellEnd"/>
      <w:r w:rsidRPr="00017E1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17E1D">
        <w:rPr>
          <w:rFonts w:ascii="Times New Roman" w:hAnsi="Times New Roman"/>
          <w:sz w:val="24"/>
          <w:szCs w:val="24"/>
        </w:rPr>
        <w:t>Walczak</w:t>
      </w:r>
      <w:proofErr w:type="spellEnd"/>
      <w:r w:rsidRPr="00017E1D">
        <w:rPr>
          <w:rFonts w:ascii="Times New Roman" w:hAnsi="Times New Roman"/>
          <w:sz w:val="24"/>
          <w:szCs w:val="24"/>
        </w:rPr>
        <w:t>, kteří byli součástí skupiny pátrající po meteoritu již od neděle 19. dubna.  Meteorit byl celý zabořený v zemi v hloubce 40</w:t>
      </w:r>
      <w:r w:rsidR="00463C21"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>cm a</w:t>
      </w:r>
      <w:r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>zasypán asi deseti centimetry kypré zeminy. Místo dopadu, tedy díra způsobená dopadem meteoritu, je ukázána na obrázku 4 a její rozměr je přibližně 20 x 10 cm. Vzhled meteoritu bezprostředně po vyjmutí ze země je na obrázku 5. Na povrchu očištěného meteoritu (obrázek 6) je možné vidět tavnou kůrku a proudové linie způsobené orientovaným letem v</w:t>
      </w:r>
      <w:r w:rsidR="00463C21"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>atmosféře Země. Šlo tedy o orientovaný pád meteoritu, který tvarem připomíná trojúhelníkovitý disk o</w:t>
      </w:r>
      <w:r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 xml:space="preserve">rozměrech přibližně 14,5 x 11,5 x 6,5 cm. Je výrazně odlišný od sférického tvaru, pro který bylo modelováno místo dopadu. Místo nálezu si polští kolegové zatím nepřejí zveřejnit, proto nezveřejňujeme ani předpokládanou pádovou oblast. Podrobná analýza a klasifikace meteoritu bude probíhat v Polsku v následujících týdnech. </w:t>
      </w:r>
    </w:p>
    <w:p w14:paraId="5C9A0EA7" w14:textId="77B27FD8" w:rsidR="00017E1D" w:rsidRPr="00017E1D" w:rsidRDefault="00017E1D" w:rsidP="00017E1D">
      <w:pPr>
        <w:jc w:val="both"/>
        <w:rPr>
          <w:rFonts w:ascii="Times New Roman" w:hAnsi="Times New Roman"/>
          <w:sz w:val="24"/>
          <w:szCs w:val="24"/>
        </w:rPr>
      </w:pPr>
      <w:r w:rsidRPr="00463C21">
        <w:rPr>
          <w:rFonts w:ascii="Times New Roman" w:hAnsi="Times New Roman"/>
          <w:b/>
          <w:sz w:val="24"/>
          <w:szCs w:val="24"/>
        </w:rPr>
        <w:t>Tento meteorit se řadí mezi meteority s rodokmenem</w:t>
      </w:r>
      <w:r w:rsidRPr="00017E1D">
        <w:rPr>
          <w:rFonts w:ascii="Times New Roman" w:hAnsi="Times New Roman"/>
          <w:sz w:val="24"/>
          <w:szCs w:val="24"/>
        </w:rPr>
        <w:t xml:space="preserve">, tedy takové, jejichž </w:t>
      </w:r>
      <w:proofErr w:type="spellStart"/>
      <w:r w:rsidRPr="00017E1D">
        <w:rPr>
          <w:rFonts w:ascii="Times New Roman" w:hAnsi="Times New Roman"/>
          <w:sz w:val="24"/>
          <w:szCs w:val="24"/>
        </w:rPr>
        <w:t>předsrážková</w:t>
      </w:r>
      <w:proofErr w:type="spellEnd"/>
      <w:r w:rsidRPr="00017E1D">
        <w:rPr>
          <w:rFonts w:ascii="Times New Roman" w:hAnsi="Times New Roman"/>
          <w:sz w:val="24"/>
          <w:szCs w:val="24"/>
        </w:rPr>
        <w:t xml:space="preserve"> dráha ve </w:t>
      </w:r>
      <w:r w:rsidR="00463C21">
        <w:rPr>
          <w:rFonts w:ascii="Times New Roman" w:hAnsi="Times New Roman"/>
          <w:sz w:val="24"/>
          <w:szCs w:val="24"/>
        </w:rPr>
        <w:t>S</w:t>
      </w:r>
      <w:r w:rsidRPr="00017E1D">
        <w:rPr>
          <w:rFonts w:ascii="Times New Roman" w:hAnsi="Times New Roman"/>
          <w:sz w:val="24"/>
          <w:szCs w:val="24"/>
        </w:rPr>
        <w:t>luneční soustavě je známá z instrumentálních pozorování. Dráha byla jen mírně skloněn</w:t>
      </w:r>
      <w:r w:rsidR="00463C21">
        <w:rPr>
          <w:rFonts w:ascii="Times New Roman" w:hAnsi="Times New Roman"/>
          <w:sz w:val="24"/>
          <w:szCs w:val="24"/>
        </w:rPr>
        <w:t>á</w:t>
      </w:r>
      <w:r w:rsidRPr="00017E1D">
        <w:rPr>
          <w:rFonts w:ascii="Times New Roman" w:hAnsi="Times New Roman"/>
          <w:sz w:val="24"/>
          <w:szCs w:val="24"/>
        </w:rPr>
        <w:t xml:space="preserve"> k</w:t>
      </w:r>
      <w:r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 xml:space="preserve">rovině ekliptiky, tj. rovině zemské dráhy. V přísluní se jen velmi těsně dostávala blíže ke </w:t>
      </w:r>
      <w:proofErr w:type="gramStart"/>
      <w:r w:rsidRPr="00017E1D">
        <w:rPr>
          <w:rFonts w:ascii="Times New Roman" w:hAnsi="Times New Roman"/>
          <w:sz w:val="24"/>
          <w:szCs w:val="24"/>
        </w:rPr>
        <w:t>Slunci</w:t>
      </w:r>
      <w:proofErr w:type="gramEnd"/>
      <w:r w:rsidRPr="00017E1D">
        <w:rPr>
          <w:rFonts w:ascii="Times New Roman" w:hAnsi="Times New Roman"/>
          <w:sz w:val="24"/>
          <w:szCs w:val="24"/>
        </w:rPr>
        <w:t xml:space="preserve"> než je dráha Země a v odsluní zasahovala do vnitřní části pásu asteroidů, tedy do oblasti mezi dráhami planet Mars a Jupiter. Jeden oběh kolem Slunce trval jen o málo méně než dva pozemské roky. Tento charakter dráhy je typický pro meteoroidy </w:t>
      </w:r>
      <w:proofErr w:type="spellStart"/>
      <w:r w:rsidRPr="00017E1D">
        <w:rPr>
          <w:rFonts w:ascii="Times New Roman" w:hAnsi="Times New Roman"/>
          <w:sz w:val="24"/>
          <w:szCs w:val="24"/>
        </w:rPr>
        <w:t>asteroidálního</w:t>
      </w:r>
      <w:proofErr w:type="spellEnd"/>
      <w:r w:rsidRPr="00017E1D">
        <w:rPr>
          <w:rFonts w:ascii="Times New Roman" w:hAnsi="Times New Roman"/>
          <w:sz w:val="24"/>
          <w:szCs w:val="24"/>
        </w:rPr>
        <w:t xml:space="preserve"> původu. </w:t>
      </w:r>
      <w:r w:rsidRPr="00463C21">
        <w:rPr>
          <w:rFonts w:ascii="Times New Roman" w:hAnsi="Times New Roman"/>
          <w:b/>
          <w:sz w:val="24"/>
          <w:szCs w:val="24"/>
        </w:rPr>
        <w:t>Jediný další železný meteorit se známou dráhou spadl v roce 2020 ve Švédsku</w:t>
      </w:r>
      <w:r w:rsidRPr="00017E1D">
        <w:rPr>
          <w:rFonts w:ascii="Times New Roman" w:hAnsi="Times New Roman"/>
          <w:sz w:val="24"/>
          <w:szCs w:val="24"/>
        </w:rPr>
        <w:t xml:space="preserve"> a měl hmotnost 14 kg. Jeho pád byl zaznamenán z velké dálky několika video kamerami ve Finsku a</w:t>
      </w:r>
      <w:r w:rsidR="00463C21"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 xml:space="preserve">Norsku. </w:t>
      </w:r>
      <w:r w:rsidRPr="00463C21">
        <w:rPr>
          <w:rFonts w:ascii="Times New Roman" w:hAnsi="Times New Roman"/>
          <w:b/>
          <w:sz w:val="24"/>
          <w:szCs w:val="24"/>
        </w:rPr>
        <w:t>Ve srovnání se švédským pádem jsou k polskému bolidu mnohem početnější, přesnější a úplnější data.</w:t>
      </w:r>
    </w:p>
    <w:p w14:paraId="7A8A699A" w14:textId="1817AC7F" w:rsidR="00017E1D" w:rsidRPr="00017E1D" w:rsidRDefault="00017E1D" w:rsidP="00017E1D">
      <w:pPr>
        <w:jc w:val="both"/>
        <w:rPr>
          <w:rFonts w:ascii="Times New Roman" w:hAnsi="Times New Roman"/>
          <w:sz w:val="24"/>
          <w:szCs w:val="24"/>
        </w:rPr>
      </w:pPr>
      <w:r w:rsidRPr="00017E1D">
        <w:rPr>
          <w:rFonts w:ascii="Times New Roman" w:hAnsi="Times New Roman"/>
          <w:sz w:val="24"/>
          <w:szCs w:val="24"/>
        </w:rPr>
        <w:t>Na závěr chceme poděkovat kolegům ze Slezské univerzity v Opavě za možnost umístění a</w:t>
      </w:r>
      <w:r>
        <w:rPr>
          <w:rFonts w:ascii="Times New Roman" w:hAnsi="Times New Roman"/>
          <w:sz w:val="24"/>
          <w:szCs w:val="24"/>
        </w:rPr>
        <w:t> </w:t>
      </w:r>
      <w:r w:rsidRPr="00017E1D">
        <w:rPr>
          <w:rFonts w:ascii="Times New Roman" w:hAnsi="Times New Roman"/>
          <w:sz w:val="24"/>
          <w:szCs w:val="24"/>
        </w:rPr>
        <w:t xml:space="preserve">provozu našich videokamer, z nichž jedna (viz obrázek 2) byla důležitá pro určení především dynamiky tohoto mimořádného bolidu, a Dr. Radmile Brožkové z Českého hydrometeorologického ústavu za data o výškovém větru potřebná k výpočtu pádové oblasti meteoritů. </w:t>
      </w:r>
    </w:p>
    <w:p w14:paraId="2C78BE9C" w14:textId="4E623B8B" w:rsidR="001C1250" w:rsidRPr="001C1250" w:rsidRDefault="001C1250" w:rsidP="00017E1D">
      <w:pPr>
        <w:shd w:val="clear" w:color="auto" w:fill="FFFFFF"/>
        <w:suppressAutoHyphens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474747"/>
          <w:sz w:val="24"/>
          <w:szCs w:val="24"/>
          <w:lang w:eastAsia="cs-CZ"/>
        </w:rPr>
      </w:pPr>
      <w:r w:rsidRPr="001C1250">
        <w:rPr>
          <w:rFonts w:ascii="Times New Roman" w:eastAsia="Times New Roman" w:hAnsi="Times New Roman"/>
          <w:b/>
          <w:color w:val="474747"/>
          <w:sz w:val="24"/>
          <w:szCs w:val="24"/>
          <w:lang w:eastAsia="cs-CZ"/>
        </w:rPr>
        <w:t>Pavel Spurný, Jiří Borovička a Lukáš Shrbený</w:t>
      </w:r>
      <w:r w:rsidRPr="001C1250">
        <w:rPr>
          <w:rFonts w:ascii="Times New Roman" w:eastAsia="Times New Roman" w:hAnsi="Times New Roman"/>
          <w:b/>
          <w:color w:val="474747"/>
          <w:sz w:val="24"/>
          <w:szCs w:val="24"/>
          <w:lang w:eastAsia="cs-CZ"/>
        </w:rPr>
        <w:br/>
      </w:r>
      <w:r w:rsidRPr="001C1250">
        <w:rPr>
          <w:rFonts w:ascii="Times New Roman" w:eastAsia="Times New Roman" w:hAnsi="Times New Roman"/>
          <w:color w:val="474747"/>
          <w:sz w:val="24"/>
          <w:szCs w:val="24"/>
          <w:lang w:eastAsia="cs-CZ"/>
        </w:rPr>
        <w:t>Oddělení meziplanetární hmoty</w:t>
      </w:r>
      <w:r>
        <w:rPr>
          <w:rFonts w:ascii="Times New Roman" w:eastAsia="Times New Roman" w:hAnsi="Times New Roman"/>
          <w:color w:val="474747"/>
          <w:sz w:val="24"/>
          <w:szCs w:val="24"/>
          <w:lang w:eastAsia="cs-CZ"/>
        </w:rPr>
        <w:t xml:space="preserve">, </w:t>
      </w:r>
      <w:r w:rsidRPr="001C1250">
        <w:rPr>
          <w:rFonts w:ascii="Times New Roman" w:eastAsia="Times New Roman" w:hAnsi="Times New Roman"/>
          <w:color w:val="474747"/>
          <w:sz w:val="24"/>
          <w:szCs w:val="24"/>
          <w:lang w:eastAsia="cs-CZ"/>
        </w:rPr>
        <w:t>Astronomický ústav AV ČR</w:t>
      </w:r>
      <w:r w:rsidRPr="001C1250">
        <w:rPr>
          <w:rFonts w:ascii="Times New Roman" w:eastAsia="Times New Roman" w:hAnsi="Times New Roman"/>
          <w:color w:val="474747"/>
          <w:sz w:val="24"/>
          <w:szCs w:val="24"/>
          <w:lang w:eastAsia="cs-CZ"/>
        </w:rPr>
        <w:br/>
        <w:t>email: </w:t>
      </w:r>
      <w:bookmarkStart w:id="0" w:name="_Hlk227944516"/>
      <w:r w:rsidRPr="001C1250">
        <w:rPr>
          <w:rFonts w:ascii="Times New Roman" w:eastAsia="Times New Roman" w:hAnsi="Times New Roman"/>
          <w:color w:val="474747"/>
          <w:sz w:val="24"/>
          <w:szCs w:val="24"/>
          <w:lang w:eastAsia="cs-CZ"/>
        </w:rPr>
        <w:fldChar w:fldCharType="begin"/>
      </w:r>
      <w:r w:rsidRPr="001C1250">
        <w:rPr>
          <w:rFonts w:ascii="Times New Roman" w:eastAsia="Times New Roman" w:hAnsi="Times New Roman"/>
          <w:color w:val="474747"/>
          <w:sz w:val="24"/>
          <w:szCs w:val="24"/>
          <w:lang w:eastAsia="cs-CZ"/>
        </w:rPr>
        <w:instrText xml:space="preserve"> HYPERLINK "mailto:mph@asu.cas.cz" </w:instrText>
      </w:r>
      <w:r w:rsidRPr="001C1250">
        <w:rPr>
          <w:rFonts w:ascii="Times New Roman" w:eastAsia="Times New Roman" w:hAnsi="Times New Roman"/>
          <w:color w:val="474747"/>
          <w:sz w:val="24"/>
          <w:szCs w:val="24"/>
          <w:lang w:eastAsia="cs-CZ"/>
        </w:rPr>
        <w:fldChar w:fldCharType="separate"/>
      </w:r>
      <w:r w:rsidRPr="001C1250">
        <w:rPr>
          <w:rFonts w:ascii="Times New Roman" w:eastAsia="Times New Roman" w:hAnsi="Times New Roman"/>
          <w:color w:val="2596BE"/>
          <w:sz w:val="24"/>
          <w:szCs w:val="24"/>
          <w:u w:val="single"/>
          <w:bdr w:val="none" w:sz="0" w:space="0" w:color="auto" w:frame="1"/>
          <w:lang w:eastAsia="cs-CZ"/>
        </w:rPr>
        <w:t>mph@asu.cas.cz</w:t>
      </w:r>
      <w:r w:rsidRPr="001C1250">
        <w:rPr>
          <w:rFonts w:ascii="Times New Roman" w:eastAsia="Times New Roman" w:hAnsi="Times New Roman"/>
          <w:color w:val="474747"/>
          <w:sz w:val="24"/>
          <w:szCs w:val="24"/>
          <w:lang w:eastAsia="cs-CZ"/>
        </w:rPr>
        <w:fldChar w:fldCharType="end"/>
      </w:r>
      <w:bookmarkEnd w:id="0"/>
    </w:p>
    <w:p w14:paraId="02268636" w14:textId="77777777" w:rsidR="008B2F89" w:rsidRPr="001C1250" w:rsidRDefault="008B2F89" w:rsidP="008B2F89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6324516D" w14:textId="77777777" w:rsidR="00761514" w:rsidRPr="008B2F89" w:rsidRDefault="00761514" w:rsidP="008B2F89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242566B5" w14:textId="2DE7C8D9" w:rsidR="008B2F89" w:rsidRPr="006D38F9" w:rsidRDefault="006D38F9" w:rsidP="008B2F89">
      <w:pPr>
        <w:suppressAutoHyphens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6D38F9">
        <w:rPr>
          <w:rFonts w:ascii="Times New Roman" w:eastAsia="Times New Roman" w:hAnsi="Times New Roman"/>
          <w:b/>
          <w:sz w:val="24"/>
          <w:szCs w:val="24"/>
          <w:lang w:eastAsia="cs-CZ"/>
        </w:rPr>
        <w:t>Kontakty</w:t>
      </w:r>
    </w:p>
    <w:p w14:paraId="51D3CC0C" w14:textId="77777777" w:rsidR="00085B65" w:rsidRDefault="008B2F89" w:rsidP="008B2F89">
      <w:pPr>
        <w:suppressAutoHyphens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8B2F89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Tiskový mluvčí</w:t>
      </w:r>
      <w:r w:rsidR="006D38F9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</w:t>
      </w:r>
      <w:r w:rsidRPr="008B2F89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A</w:t>
      </w:r>
      <w:r w:rsidR="006D38F9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stronomický ústav AV ČR</w:t>
      </w:r>
      <w:r w:rsidRPr="008B2F89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: Pavel Suchan - </w:t>
      </w:r>
      <w:hyperlink r:id="rId7" w:history="1">
        <w:r w:rsidRPr="008B2F89">
          <w:rPr>
            <w:rFonts w:ascii="Times New Roman" w:eastAsia="Times New Roman" w:hAnsi="Times New Roman"/>
            <w:color w:val="1155CC"/>
            <w:sz w:val="24"/>
            <w:szCs w:val="24"/>
            <w:u w:val="single"/>
            <w:lang w:eastAsia="cs-CZ"/>
          </w:rPr>
          <w:t>pavel.suchan@asu.cas.cz</w:t>
        </w:r>
      </w:hyperlink>
      <w:r w:rsidRPr="008B2F89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, </w:t>
      </w:r>
    </w:p>
    <w:p w14:paraId="7C8703B4" w14:textId="2BBF83FA" w:rsidR="008B2F89" w:rsidRDefault="008B2F89" w:rsidP="008B2F89">
      <w:pPr>
        <w:suppressAutoHyphens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8B2F89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737 322</w:t>
      </w:r>
      <w:r w:rsidR="001C1250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 </w:t>
      </w:r>
      <w:r w:rsidRPr="008B2F89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815</w:t>
      </w:r>
    </w:p>
    <w:p w14:paraId="0D0CD014" w14:textId="693335A7" w:rsidR="001C1250" w:rsidRDefault="001C1250" w:rsidP="008B2F89">
      <w:pPr>
        <w:suppressAutoHyphens w:val="0"/>
        <w:spacing w:after="0" w:line="240" w:lineRule="auto"/>
        <w:rPr>
          <w:rFonts w:ascii="Times New Roman" w:eastAsia="Times New Roman" w:hAnsi="Times New Roman"/>
          <w:color w:val="474747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Emailové dotazy na </w:t>
      </w:r>
      <w:hyperlink r:id="rId8" w:history="1">
        <w:r w:rsidRPr="001C1250">
          <w:rPr>
            <w:rFonts w:ascii="Times New Roman" w:eastAsia="Times New Roman" w:hAnsi="Times New Roman"/>
            <w:color w:val="2596BE"/>
            <w:sz w:val="24"/>
            <w:szCs w:val="24"/>
            <w:u w:val="single"/>
            <w:bdr w:val="none" w:sz="0" w:space="0" w:color="auto" w:frame="1"/>
            <w:lang w:eastAsia="cs-CZ"/>
          </w:rPr>
          <w:t>mph@asu.cas.cz</w:t>
        </w:r>
      </w:hyperlink>
      <w:r>
        <w:rPr>
          <w:rFonts w:ascii="Times New Roman" w:eastAsia="Times New Roman" w:hAnsi="Times New Roman"/>
          <w:color w:val="474747"/>
          <w:sz w:val="24"/>
          <w:szCs w:val="24"/>
          <w:lang w:eastAsia="cs-CZ"/>
        </w:rPr>
        <w:t xml:space="preserve"> (rychlá odezva)</w:t>
      </w:r>
    </w:p>
    <w:p w14:paraId="6C9E48D8" w14:textId="0F5D6601" w:rsidR="00FA1FA6" w:rsidRDefault="00FA1FA6" w:rsidP="008B2F89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D1EFE9F" w14:textId="63B4CE26" w:rsidR="00FA1FA6" w:rsidRDefault="00FA1FA6" w:rsidP="008B2F89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A55653E" wp14:editId="336F158F">
            <wp:extent cx="5760720" cy="30689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ek_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E692" w14:textId="77777777" w:rsidR="00FA1FA6" w:rsidRDefault="00FA1FA6" w:rsidP="00FA1FA6">
      <w:pPr>
        <w:suppressAutoHyphens w:val="0"/>
        <w:spacing w:after="0" w:line="240" w:lineRule="auto"/>
        <w:jc w:val="both"/>
        <w:rPr>
          <w:rFonts w:ascii="Times New Roman" w:hAnsi="Times New Roman"/>
          <w:color w:val="474747"/>
          <w:sz w:val="24"/>
          <w:szCs w:val="24"/>
          <w:shd w:val="clear" w:color="auto" w:fill="FFFFFF"/>
        </w:rPr>
      </w:pPr>
    </w:p>
    <w:p w14:paraId="14490E72" w14:textId="2B3542C9" w:rsidR="00FA1FA6" w:rsidRPr="00FA1FA6" w:rsidRDefault="00FA1FA6" w:rsidP="00FA1FA6">
      <w:pPr>
        <w:suppressAutoHyphens w:val="0"/>
        <w:spacing w:after="0" w:line="240" w:lineRule="auto"/>
        <w:jc w:val="both"/>
        <w:rPr>
          <w:rFonts w:ascii="Times New Roman" w:hAnsi="Times New Roman"/>
          <w:color w:val="474747"/>
          <w:sz w:val="24"/>
          <w:szCs w:val="24"/>
          <w:shd w:val="clear" w:color="auto" w:fill="FFFFFF"/>
        </w:rPr>
      </w:pPr>
      <w:r w:rsidRPr="00FA1FA6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Obrázek 1. Výřez z </w:t>
      </w:r>
      <w:proofErr w:type="spellStart"/>
      <w:r w:rsidRPr="00FA1FA6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celooblohového</w:t>
      </w:r>
      <w:proofErr w:type="spellEnd"/>
      <w:r w:rsidRPr="00FA1FA6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 snímku bolidu EN170426_185359 pořízeného automatickou digitální bolidovou kamerou Evropské bolidové sítě na stanici Červená hora v Moravsko-slezském kraji (foto: Astronomický ústav AV ČR).</w:t>
      </w:r>
    </w:p>
    <w:p w14:paraId="48882DFA" w14:textId="1446DF63" w:rsidR="00FA1FA6" w:rsidRDefault="00FA1FA6" w:rsidP="008B2F89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7DF49641" w14:textId="77777777" w:rsidR="00FA1FA6" w:rsidRDefault="00FA1FA6" w:rsidP="008B2F89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571330D" w14:textId="186F1245" w:rsidR="00FA1FA6" w:rsidRDefault="00FA1FA6" w:rsidP="008B2F89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781CA8C5" wp14:editId="6FD65122">
            <wp:extent cx="5760720" cy="33153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ek_2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D18B" w14:textId="77777777" w:rsidR="00FA1FA6" w:rsidRDefault="00FA1FA6" w:rsidP="00FA1FA6">
      <w:pPr>
        <w:suppressAutoHyphens w:val="0"/>
        <w:spacing w:after="0" w:line="240" w:lineRule="auto"/>
        <w:jc w:val="both"/>
        <w:rPr>
          <w:rFonts w:ascii="Times New Roman" w:hAnsi="Times New Roman"/>
          <w:color w:val="474747"/>
          <w:sz w:val="24"/>
          <w:szCs w:val="24"/>
          <w:shd w:val="clear" w:color="auto" w:fill="FFFFFF"/>
        </w:rPr>
      </w:pPr>
    </w:p>
    <w:p w14:paraId="00CF57FF" w14:textId="554D48CD" w:rsidR="00FA1FA6" w:rsidRPr="00FA1FA6" w:rsidRDefault="00FA1FA6" w:rsidP="00FA1FA6">
      <w:pPr>
        <w:suppressAutoHyphens w:val="0"/>
        <w:spacing w:after="0" w:line="240" w:lineRule="auto"/>
        <w:jc w:val="both"/>
        <w:rPr>
          <w:rFonts w:ascii="Times New Roman" w:hAnsi="Times New Roman"/>
          <w:color w:val="474747"/>
          <w:sz w:val="24"/>
          <w:szCs w:val="24"/>
          <w:shd w:val="clear" w:color="auto" w:fill="FFFFFF"/>
        </w:rPr>
      </w:pPr>
      <w:r w:rsidRPr="00FA1FA6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Obrázek 2. Složený snímek z videozáznamu bolidu EN170426_185359 pořízeného videokamerou ze stanice Evropské bolidové sítě v Opavě (Astronomický ústav AV ČR).</w:t>
      </w:r>
    </w:p>
    <w:p w14:paraId="7714DDA8" w14:textId="18828878" w:rsidR="00FA1FA6" w:rsidRDefault="00FA1FA6" w:rsidP="008B2F89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2BA3377" wp14:editId="04E83B3F">
            <wp:extent cx="5760720" cy="294386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ek_3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1FCA" w14:textId="77777777" w:rsidR="00FA1FA6" w:rsidRDefault="00FA1FA6" w:rsidP="00FA1FA6">
      <w:pPr>
        <w:suppressAutoHyphens w:val="0"/>
        <w:spacing w:after="0" w:line="240" w:lineRule="auto"/>
        <w:jc w:val="both"/>
        <w:rPr>
          <w:rFonts w:ascii="Times New Roman" w:hAnsi="Times New Roman"/>
          <w:color w:val="474747"/>
          <w:sz w:val="24"/>
          <w:szCs w:val="24"/>
          <w:shd w:val="clear" w:color="auto" w:fill="FFFFFF"/>
        </w:rPr>
      </w:pPr>
    </w:p>
    <w:p w14:paraId="69B729CA" w14:textId="34E978A5" w:rsidR="00FA1FA6" w:rsidRPr="00FA1FA6" w:rsidRDefault="00FA1FA6" w:rsidP="00FA1FA6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FA1FA6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Obrázek 3 Průmět světelné dráhy bolidu EN170426_185359 v atmosféře na zemský povrch (žlutá šipka). Skutečná světelná dráha byla dlouhá 75 km, avšak kvůli relativně velkému sklonu 69 stupňů se průmět jeví relativně krátký. Bílé čtverečky s černých středem vyznačují polohy některých především bližších stanic Evropské bolidové sítě, které bolid zaznamenaly (grafika: Astronomický ústav AV ČR, podkladová mapa: Google </w:t>
      </w:r>
      <w:proofErr w:type="spellStart"/>
      <w:r w:rsidRPr="00FA1FA6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Earth</w:t>
      </w:r>
      <w:proofErr w:type="spellEnd"/>
      <w:r w:rsidRPr="00FA1FA6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).</w:t>
      </w:r>
    </w:p>
    <w:p w14:paraId="3464AE3D" w14:textId="77777777" w:rsidR="00FA1FA6" w:rsidRPr="008B2F89" w:rsidRDefault="00FA1FA6" w:rsidP="008B2F89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06933BAA" w14:textId="5F4137C3" w:rsidR="008B2F89" w:rsidRDefault="00DB73B3" w:rsidP="001C1250">
      <w:pPr>
        <w:suppressAutoHyphens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0CE46084" wp14:editId="25E35611">
            <wp:extent cx="5693213" cy="3202432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ek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793" cy="325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C82D" w14:textId="77777777" w:rsidR="00FA1FA6" w:rsidRDefault="00FA1FA6" w:rsidP="00FA1FA6">
      <w:pPr>
        <w:suppressAutoHyphens w:val="0"/>
        <w:spacing w:after="0" w:line="240" w:lineRule="auto"/>
        <w:jc w:val="both"/>
        <w:rPr>
          <w:rFonts w:ascii="Times New Roman" w:hAnsi="Times New Roman"/>
          <w:color w:val="474747"/>
          <w:sz w:val="24"/>
          <w:szCs w:val="24"/>
          <w:shd w:val="clear" w:color="auto" w:fill="FFFFFF"/>
        </w:rPr>
      </w:pPr>
    </w:p>
    <w:p w14:paraId="3371CF1F" w14:textId="1D699EC6" w:rsidR="008B2F89" w:rsidRDefault="00DB73B3" w:rsidP="00FA1FA6">
      <w:pPr>
        <w:suppressAutoHyphens w:val="0"/>
        <w:spacing w:after="0" w:line="240" w:lineRule="auto"/>
        <w:jc w:val="both"/>
        <w:rPr>
          <w:rFonts w:ascii="Times New Roman" w:hAnsi="Times New Roman"/>
          <w:color w:val="474747"/>
          <w:sz w:val="24"/>
          <w:szCs w:val="24"/>
          <w:shd w:val="clear" w:color="auto" w:fill="FFFFFF"/>
        </w:rPr>
      </w:pPr>
      <w:r w:rsidRPr="00DB73B3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Obrázek </w:t>
      </w:r>
      <w:r w:rsidR="00463C21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4</w:t>
      </w:r>
      <w:r w:rsidRPr="00DB73B3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. Místo dopadu železného meteoritu o hmotnosti 2.9 kg. Dopadová díra má rozměry přibližně 20 x 15 cm. Meteorit byl nalezen zabořený do hloubky 40 cm (foto: </w:t>
      </w:r>
      <w:proofErr w:type="spellStart"/>
      <w:r w:rsidRPr="00DB73B3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Paweł</w:t>
      </w:r>
      <w:proofErr w:type="spellEnd"/>
      <w:r w:rsidRPr="00DB73B3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 </w:t>
      </w:r>
      <w:proofErr w:type="spellStart"/>
      <w:r w:rsidRPr="00DB73B3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Walczak</w:t>
      </w:r>
      <w:proofErr w:type="spellEnd"/>
      <w:r w:rsidRPr="00DB73B3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).</w:t>
      </w:r>
    </w:p>
    <w:p w14:paraId="5837F433" w14:textId="77777777" w:rsidR="00017E1D" w:rsidRPr="00DB73B3" w:rsidRDefault="00017E1D" w:rsidP="00FA1FA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F691F6" w14:textId="21AF1598" w:rsidR="00DB73B3" w:rsidRDefault="00DB73B3" w:rsidP="001C125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1" w:name="_GoBack"/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DC1B9F" wp14:editId="7035BDF4">
            <wp:extent cx="3773424" cy="377342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ek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718" cy="381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9CEA18F" w14:textId="77777777" w:rsidR="00FA1FA6" w:rsidRDefault="00FA1FA6" w:rsidP="00FA1F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74747"/>
          <w:sz w:val="24"/>
          <w:szCs w:val="24"/>
          <w:shd w:val="clear" w:color="auto" w:fill="FFFFFF"/>
        </w:rPr>
      </w:pPr>
    </w:p>
    <w:p w14:paraId="079D0652" w14:textId="379853AB" w:rsidR="00DB73B3" w:rsidRPr="001C1250" w:rsidRDefault="00DB73B3" w:rsidP="00FA1FA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74747"/>
          <w:sz w:val="24"/>
          <w:szCs w:val="24"/>
          <w:shd w:val="clear" w:color="auto" w:fill="FFFFFF"/>
        </w:rPr>
      </w:pPr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Obrázek </w:t>
      </w:r>
      <w:r w:rsidR="00463C21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5</w:t>
      </w:r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. Železný meteorit o hmotnosti 2.9 kg bezprostředně po nálezu a vyjmutí ze země (foto: </w:t>
      </w:r>
      <w:proofErr w:type="spellStart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Paweł</w:t>
      </w:r>
      <w:proofErr w:type="spellEnd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 </w:t>
      </w:r>
      <w:proofErr w:type="spellStart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Walczak</w:t>
      </w:r>
      <w:proofErr w:type="spellEnd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).</w:t>
      </w:r>
    </w:p>
    <w:p w14:paraId="7076F43F" w14:textId="1E850FFF" w:rsidR="00DB73B3" w:rsidRDefault="00DB73B3" w:rsidP="00FA1F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C36DE5" w14:textId="46AF94BC" w:rsidR="00DB73B3" w:rsidRDefault="00DB73B3" w:rsidP="00FA1FA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E9CA82" wp14:editId="7183E5C4">
            <wp:extent cx="5037328" cy="377799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ek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901" cy="37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6B94D" w14:textId="1F4B0F9A" w:rsidR="00DB73B3" w:rsidRPr="001C1250" w:rsidRDefault="00DB73B3" w:rsidP="00FA1F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Obrázek </w:t>
      </w:r>
      <w:r w:rsidR="00463C21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6.</w:t>
      </w:r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 Železný meteorit o hmotnosti 2.9 kg po očištění včetně měřítka. Na povrchu je možné vidět tmavou tavnou kůrku a proudové linie způsobené orientovaným letem v atmosféře Země (foto: </w:t>
      </w:r>
      <w:proofErr w:type="gramStart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Prof.</w:t>
      </w:r>
      <w:proofErr w:type="gramEnd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 </w:t>
      </w:r>
      <w:proofErr w:type="spellStart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Szymon</w:t>
      </w:r>
      <w:proofErr w:type="spellEnd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 xml:space="preserve"> </w:t>
      </w:r>
      <w:proofErr w:type="spellStart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Kozłowski</w:t>
      </w:r>
      <w:proofErr w:type="spellEnd"/>
      <w:r w:rsidRPr="001C1250">
        <w:rPr>
          <w:rFonts w:ascii="Times New Roman" w:hAnsi="Times New Roman"/>
          <w:color w:val="474747"/>
          <w:sz w:val="24"/>
          <w:szCs w:val="24"/>
          <w:shd w:val="clear" w:color="auto" w:fill="FFFFFF"/>
        </w:rPr>
        <w:t>, Univerzita ve Varšavě).</w:t>
      </w:r>
    </w:p>
    <w:sectPr w:rsidR="00DB73B3" w:rsidRPr="001C12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1A404" w14:textId="77777777" w:rsidR="00F15512" w:rsidRDefault="00F15512">
      <w:pPr>
        <w:spacing w:line="240" w:lineRule="auto"/>
      </w:pPr>
      <w:r>
        <w:separator/>
      </w:r>
    </w:p>
  </w:endnote>
  <w:endnote w:type="continuationSeparator" w:id="0">
    <w:p w14:paraId="5B2D185D" w14:textId="77777777" w:rsidR="00F15512" w:rsidRDefault="00F15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Noto Sans CJK SC Regular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Lohit Devanagari">
    <w:altName w:val="Malgun Gothic Semilight"/>
    <w:charset w:val="80"/>
    <w:family w:val="auto"/>
    <w:pitch w:val="default"/>
    <w:sig w:usb0="00000000" w:usb1="00000000" w:usb2="0000000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roman"/>
    <w:pitch w:val="variable"/>
  </w:font>
  <w:font w:name="Droid Sans Fallback">
    <w:altName w:val="Microsoft YaHei"/>
    <w:charset w:val="01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2BC3E" w14:textId="77777777" w:rsidR="00F15512" w:rsidRDefault="00F15512">
      <w:pPr>
        <w:spacing w:after="0"/>
      </w:pPr>
      <w:r>
        <w:separator/>
      </w:r>
    </w:p>
  </w:footnote>
  <w:footnote w:type="continuationSeparator" w:id="0">
    <w:p w14:paraId="06DE6826" w14:textId="77777777" w:rsidR="00F15512" w:rsidRDefault="00F1551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258"/>
    <w:rsid w:val="00017E1D"/>
    <w:rsid w:val="000222D5"/>
    <w:rsid w:val="00043BE1"/>
    <w:rsid w:val="00075AA3"/>
    <w:rsid w:val="000821B6"/>
    <w:rsid w:val="00085B65"/>
    <w:rsid w:val="0009311A"/>
    <w:rsid w:val="000A3F98"/>
    <w:rsid w:val="000B7E5D"/>
    <w:rsid w:val="000E46F0"/>
    <w:rsid w:val="000F3AB8"/>
    <w:rsid w:val="001070CF"/>
    <w:rsid w:val="001269CC"/>
    <w:rsid w:val="00144D27"/>
    <w:rsid w:val="001559A5"/>
    <w:rsid w:val="001A706A"/>
    <w:rsid w:val="001B1536"/>
    <w:rsid w:val="001C1250"/>
    <w:rsid w:val="001C3D35"/>
    <w:rsid w:val="001E0F31"/>
    <w:rsid w:val="001E2F0F"/>
    <w:rsid w:val="0023111A"/>
    <w:rsid w:val="002624DC"/>
    <w:rsid w:val="00281850"/>
    <w:rsid w:val="002874AE"/>
    <w:rsid w:val="002B1354"/>
    <w:rsid w:val="002D1BAF"/>
    <w:rsid w:val="002D364B"/>
    <w:rsid w:val="00323D09"/>
    <w:rsid w:val="003449D1"/>
    <w:rsid w:val="003512B2"/>
    <w:rsid w:val="00364EC1"/>
    <w:rsid w:val="00373787"/>
    <w:rsid w:val="003A0F41"/>
    <w:rsid w:val="00416105"/>
    <w:rsid w:val="004421D1"/>
    <w:rsid w:val="00463C21"/>
    <w:rsid w:val="0047004E"/>
    <w:rsid w:val="004A2258"/>
    <w:rsid w:val="004D33BC"/>
    <w:rsid w:val="004E2D68"/>
    <w:rsid w:val="005018E9"/>
    <w:rsid w:val="0051656D"/>
    <w:rsid w:val="005233D0"/>
    <w:rsid w:val="00557826"/>
    <w:rsid w:val="00582D3B"/>
    <w:rsid w:val="00585852"/>
    <w:rsid w:val="005A0172"/>
    <w:rsid w:val="005C6182"/>
    <w:rsid w:val="005E3B60"/>
    <w:rsid w:val="00635886"/>
    <w:rsid w:val="00643FB0"/>
    <w:rsid w:val="0067226F"/>
    <w:rsid w:val="006D38F9"/>
    <w:rsid w:val="0072195E"/>
    <w:rsid w:val="00723082"/>
    <w:rsid w:val="00723CEF"/>
    <w:rsid w:val="0076010B"/>
    <w:rsid w:val="00761514"/>
    <w:rsid w:val="00795284"/>
    <w:rsid w:val="00797B1F"/>
    <w:rsid w:val="007B072F"/>
    <w:rsid w:val="007C1CD1"/>
    <w:rsid w:val="007D1A04"/>
    <w:rsid w:val="007F3873"/>
    <w:rsid w:val="00817440"/>
    <w:rsid w:val="008226AF"/>
    <w:rsid w:val="008230AE"/>
    <w:rsid w:val="008255EC"/>
    <w:rsid w:val="008336DE"/>
    <w:rsid w:val="00842D14"/>
    <w:rsid w:val="00854A78"/>
    <w:rsid w:val="008A3983"/>
    <w:rsid w:val="008B2F89"/>
    <w:rsid w:val="008C4452"/>
    <w:rsid w:val="008D5586"/>
    <w:rsid w:val="009072D3"/>
    <w:rsid w:val="009677D6"/>
    <w:rsid w:val="009720F6"/>
    <w:rsid w:val="009751CB"/>
    <w:rsid w:val="0097526E"/>
    <w:rsid w:val="009767AC"/>
    <w:rsid w:val="00980BFB"/>
    <w:rsid w:val="009B45AC"/>
    <w:rsid w:val="009F3BE6"/>
    <w:rsid w:val="00A24E02"/>
    <w:rsid w:val="00A82914"/>
    <w:rsid w:val="00AB26AA"/>
    <w:rsid w:val="00AD3500"/>
    <w:rsid w:val="00AD7DD5"/>
    <w:rsid w:val="00AE3F3B"/>
    <w:rsid w:val="00B35F97"/>
    <w:rsid w:val="00B45A00"/>
    <w:rsid w:val="00BC41BB"/>
    <w:rsid w:val="00BF32BD"/>
    <w:rsid w:val="00C4661D"/>
    <w:rsid w:val="00C50090"/>
    <w:rsid w:val="00C51D3D"/>
    <w:rsid w:val="00C56B17"/>
    <w:rsid w:val="00C73197"/>
    <w:rsid w:val="00CA1593"/>
    <w:rsid w:val="00CC6045"/>
    <w:rsid w:val="00CE02B9"/>
    <w:rsid w:val="00CF265E"/>
    <w:rsid w:val="00CF6A07"/>
    <w:rsid w:val="00D411CC"/>
    <w:rsid w:val="00D54686"/>
    <w:rsid w:val="00DB73B3"/>
    <w:rsid w:val="00DC7B8B"/>
    <w:rsid w:val="00DD4F74"/>
    <w:rsid w:val="00DF04A4"/>
    <w:rsid w:val="00E27BC9"/>
    <w:rsid w:val="00E32259"/>
    <w:rsid w:val="00E46FE0"/>
    <w:rsid w:val="00E92998"/>
    <w:rsid w:val="00EC70AA"/>
    <w:rsid w:val="00ED6A00"/>
    <w:rsid w:val="00EF0AA9"/>
    <w:rsid w:val="00F15512"/>
    <w:rsid w:val="00F24942"/>
    <w:rsid w:val="00F27F85"/>
    <w:rsid w:val="00F42C87"/>
    <w:rsid w:val="00F8769F"/>
    <w:rsid w:val="00FA1FA6"/>
    <w:rsid w:val="00FC7602"/>
    <w:rsid w:val="00FD18E3"/>
    <w:rsid w:val="00FD1BDE"/>
    <w:rsid w:val="00FE023A"/>
    <w:rsid w:val="790E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027A8F"/>
  <w15:docId w15:val="{BDADFC12-4807-4E88-9C00-9A577562C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iPriority="0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zh-CN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keepLines/>
      <w:numPr>
        <w:ilvl w:val="1"/>
        <w:numId w:val="1"/>
      </w:numPr>
      <w:spacing w:before="200" w:after="0" w:line="240" w:lineRule="auto"/>
      <w:outlineLvl w:val="1"/>
    </w:pPr>
    <w:rPr>
      <w:rFonts w:ascii="Calibri Light" w:eastAsia="Times New Roman" w:hAnsi="Calibri Light" w:cs="Calibri Light"/>
      <w:b/>
      <w:bCs/>
      <w:color w:val="5B9BD5"/>
      <w:sz w:val="26"/>
      <w:szCs w:val="26"/>
      <w:lang w:val="en-US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val="en-US" w:bidi="hi-IN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character" w:styleId="Zdraznn">
    <w:name w:val="Emphasis"/>
    <w:qFormat/>
    <w:rPr>
      <w:i/>
      <w:iCs/>
    </w:rPr>
  </w:style>
  <w:style w:type="character" w:styleId="Sledovanodkaz">
    <w:name w:val="FollowedHyperlink"/>
    <w:rPr>
      <w:color w:val="954F72"/>
      <w:u w:val="single"/>
    </w:rPr>
  </w:style>
  <w:style w:type="character" w:styleId="Hypertextovodkaz">
    <w:name w:val="Hyperlink"/>
    <w:rPr>
      <w:color w:val="0000FF"/>
      <w:u w:val="single"/>
    </w:rPr>
  </w:style>
  <w:style w:type="paragraph" w:styleId="Seznam">
    <w:name w:val="List"/>
    <w:basedOn w:val="Zkladntext"/>
    <w:rPr>
      <w:rFonts w:cs="Lohit Devanagari"/>
    </w:rPr>
  </w:style>
  <w:style w:type="paragraph" w:styleId="Normlnweb">
    <w:name w:val="Normal (Web)"/>
    <w:basedOn w:val="Normln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qFormat/>
    <w:rPr>
      <w:b/>
      <w:bCs/>
    </w:rPr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Standardnpsmoodstavce1">
    <w:name w:val="Standardní písmo odstavce1"/>
  </w:style>
  <w:style w:type="character" w:customStyle="1" w:styleId="apple-converted-space">
    <w:name w:val="apple-converted-space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customStyle="1" w:styleId="Nadpis2Char">
    <w:name w:val="Nadpis 2 Char"/>
    <w:rPr>
      <w:rFonts w:ascii="Calibri Light" w:eastAsia="Times New Roman" w:hAnsi="Calibri Light" w:cs="Times New Roman"/>
      <w:b/>
      <w:bCs/>
      <w:color w:val="5B9BD5"/>
      <w:sz w:val="26"/>
      <w:szCs w:val="26"/>
      <w:lang w:val="en-US" w:eastAsia="zh-CN" w:bidi="hi-IN"/>
    </w:rPr>
  </w:style>
  <w:style w:type="character" w:customStyle="1" w:styleId="phone">
    <w:name w:val="phone"/>
    <w:basedOn w:val="Standardnpsmoodstavce1"/>
  </w:style>
  <w:style w:type="character" w:customStyle="1" w:styleId="hoenzb">
    <w:name w:val="hoenzb"/>
  </w:style>
  <w:style w:type="character" w:customStyle="1" w:styleId="Nadpis1Char">
    <w:name w:val="Nadpis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Liberation Sans" w:eastAsia="Droid Sans Fallback" w:hAnsi="Liberation Sans" w:cs="Lohit Devanagari"/>
      <w:sz w:val="28"/>
      <w:szCs w:val="28"/>
    </w:rPr>
  </w:style>
  <w:style w:type="paragraph" w:customStyle="1" w:styleId="Index">
    <w:name w:val="Index"/>
    <w:basedOn w:val="Normln"/>
    <w:pPr>
      <w:suppressLineNumbers/>
    </w:pPr>
    <w:rPr>
      <w:rFonts w:cs="Lohit Devanagari"/>
    </w:r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IEEEAuthorAffiliation">
    <w:name w:val="IEEE Author Affiliation"/>
    <w:basedOn w:val="Normln"/>
    <w:next w:val="Normln"/>
    <w:pPr>
      <w:suppressAutoHyphens w:val="0"/>
      <w:spacing w:after="60" w:line="240" w:lineRule="auto"/>
      <w:jc w:val="center"/>
    </w:pPr>
    <w:rPr>
      <w:rFonts w:ascii="Times New Roman" w:eastAsia="Times New Roman" w:hAnsi="Times New Roman"/>
      <w:i/>
      <w:sz w:val="20"/>
      <w:szCs w:val="24"/>
      <w:lang w:val="en-GB"/>
    </w:rPr>
  </w:style>
  <w:style w:type="character" w:customStyle="1" w:styleId="m-5283219348979148925gmail-m-7035296006298931677gmail-m-2429722706765285659gmail-m1652935820908063349gmail-m-7235017745774695019gmail-m4960042467848985890gmail-m2535605342600484073gmail-m4494756067352811020gmail-il">
    <w:name w:val="m_-5283219348979148925gmail-m_-7035296006298931677gmail-m_-2429722706765285659gmail-m_1652935820908063349gmail-m_-7235017745774695019gmail-m_4960042467848985890gmail-m_2535605342600484073gmail-m_4494756067352811020gmail-il"/>
  </w:style>
  <w:style w:type="character" w:customStyle="1" w:styleId="il">
    <w:name w:val="il"/>
  </w:style>
  <w:style w:type="character" w:customStyle="1" w:styleId="a">
    <w:uiPriority w:val="99"/>
    <w:semiHidden/>
    <w:unhideWhenUsed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B0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h@asu.cas.cz" TargetMode="Externa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yperlink" Target="mailto:pavel.suchan@asu.cas.cz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1137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Astronomický Ústav AV ČR</Company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Suchan</dc:creator>
  <cp:lastModifiedBy>Pavel Suchan</cp:lastModifiedBy>
  <cp:revision>2</cp:revision>
  <cp:lastPrinted>2020-01-17T21:21:00Z</cp:lastPrinted>
  <dcterms:created xsi:type="dcterms:W3CDTF">2026-04-24T15:55:00Z</dcterms:created>
  <dcterms:modified xsi:type="dcterms:W3CDTF">2026-04-24T15:55:00Z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KSOProductBuildVer">
    <vt:lpwstr>1033-12.2.0.19805</vt:lpwstr>
  </property>
  <property fmtid="{D5CDD505-2E9C-101B-9397-08002B2CF9AE}" pid="4" name="ICV">
    <vt:lpwstr>30B70EE3E9B54E5DA5E8D84BB54C2834_13</vt:lpwstr>
  </property>
</Properties>
</file>