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02725" w14:textId="2DE2A8AD" w:rsidR="00B94938" w:rsidRPr="007D2D4A" w:rsidRDefault="007A304C" w:rsidP="007D2D4A">
      <w:pPr>
        <w:pStyle w:val="Standard"/>
        <w:widowControl w:val="0"/>
        <w:suppressAutoHyphens w:val="0"/>
        <w:spacing w:before="120" w:after="120"/>
        <w:jc w:val="center"/>
        <w:rPr>
          <w:rFonts w:cs="Arial"/>
          <w:iCs/>
          <w:szCs w:val="20"/>
          <w:lang w:val="cs-CZ"/>
        </w:rPr>
      </w:pPr>
      <w:r w:rsidRPr="007D2D4A">
        <w:rPr>
          <w:rFonts w:cs="Arial"/>
          <w:iCs/>
          <w:szCs w:val="20"/>
          <w:lang w:val="cs-CZ"/>
        </w:rPr>
        <w:br/>
      </w:r>
    </w:p>
    <w:p w14:paraId="32A40FBF" w14:textId="5AFCF00C" w:rsidR="007D2D4A" w:rsidRPr="007D2D4A" w:rsidRDefault="007D2D4A" w:rsidP="007D2D4A">
      <w:pPr>
        <w:pStyle w:val="Standard"/>
        <w:widowControl w:val="0"/>
        <w:suppressAutoHyphens w:val="0"/>
        <w:spacing w:before="120" w:after="120"/>
        <w:jc w:val="center"/>
        <w:rPr>
          <w:rFonts w:cs="Arial"/>
          <w:iCs/>
          <w:szCs w:val="20"/>
          <w:lang w:val="cs-CZ"/>
        </w:rPr>
      </w:pPr>
    </w:p>
    <w:p w14:paraId="3491D826" w14:textId="5A1DF0D6" w:rsidR="007D2D4A" w:rsidRPr="007D2D4A" w:rsidRDefault="007D2D4A" w:rsidP="007D2D4A">
      <w:pPr>
        <w:pStyle w:val="Standard"/>
        <w:widowControl w:val="0"/>
        <w:suppressAutoHyphens w:val="0"/>
        <w:spacing w:before="120" w:after="120"/>
        <w:jc w:val="center"/>
        <w:rPr>
          <w:rFonts w:cs="Arial"/>
          <w:iCs/>
          <w:szCs w:val="20"/>
          <w:lang w:val="cs-CZ"/>
        </w:rPr>
      </w:pPr>
    </w:p>
    <w:p w14:paraId="49AD2313" w14:textId="122767DF" w:rsidR="007D2D4A" w:rsidRPr="007D2D4A" w:rsidRDefault="007D2D4A" w:rsidP="007D2D4A">
      <w:pPr>
        <w:pStyle w:val="Standard"/>
        <w:widowControl w:val="0"/>
        <w:suppressAutoHyphens w:val="0"/>
        <w:spacing w:before="120" w:after="120"/>
        <w:jc w:val="center"/>
        <w:rPr>
          <w:rFonts w:cs="Arial"/>
          <w:iCs/>
          <w:szCs w:val="20"/>
          <w:lang w:val="cs-CZ"/>
        </w:rPr>
      </w:pPr>
    </w:p>
    <w:p w14:paraId="0CC892EF" w14:textId="05B981CA" w:rsidR="007D2D4A" w:rsidRPr="007D2D4A" w:rsidRDefault="007D2D4A" w:rsidP="007D2D4A">
      <w:pPr>
        <w:pStyle w:val="Standard"/>
        <w:widowControl w:val="0"/>
        <w:suppressAutoHyphens w:val="0"/>
        <w:spacing w:before="120" w:after="120"/>
        <w:jc w:val="center"/>
        <w:rPr>
          <w:rFonts w:cs="Arial"/>
          <w:iCs/>
          <w:szCs w:val="20"/>
          <w:lang w:val="cs-CZ"/>
        </w:rPr>
      </w:pPr>
    </w:p>
    <w:p w14:paraId="38B4E73E" w14:textId="77777777" w:rsidR="007D2D4A" w:rsidRPr="007D2D4A" w:rsidRDefault="007D2D4A" w:rsidP="007D2D4A">
      <w:pPr>
        <w:pStyle w:val="Standard"/>
        <w:widowControl w:val="0"/>
        <w:suppressAutoHyphens w:val="0"/>
        <w:spacing w:before="120" w:after="120"/>
        <w:jc w:val="center"/>
        <w:rPr>
          <w:rFonts w:cs="Arial"/>
          <w:iCs/>
          <w:szCs w:val="20"/>
          <w:lang w:val="cs-CZ"/>
        </w:rPr>
      </w:pPr>
    </w:p>
    <w:p w14:paraId="184A65D2" w14:textId="1046FCAE" w:rsidR="00456677" w:rsidRPr="00456677" w:rsidRDefault="00456677" w:rsidP="00456677">
      <w:pPr>
        <w:pStyle w:val="Standard"/>
        <w:widowControl w:val="0"/>
        <w:spacing w:before="120" w:after="120" w:line="276" w:lineRule="auto"/>
        <w:jc w:val="center"/>
        <w:rPr>
          <w:rFonts w:cs="Arial"/>
          <w:b/>
          <w:bCs/>
          <w:iCs/>
          <w:color w:val="002060"/>
          <w:kern w:val="56"/>
          <w:sz w:val="36"/>
          <w:szCs w:val="36"/>
          <w:lang w:val="cs-CZ"/>
        </w:rPr>
      </w:pPr>
      <w:bookmarkStart w:id="0" w:name="_Hlk152148949"/>
      <w:r w:rsidRPr="00456677">
        <w:rPr>
          <w:rFonts w:cs="Arial"/>
          <w:b/>
          <w:bCs/>
          <w:iCs/>
          <w:color w:val="002060"/>
          <w:kern w:val="56"/>
          <w:sz w:val="36"/>
          <w:szCs w:val="36"/>
          <w:lang w:val="cs-CZ"/>
        </w:rPr>
        <w:t xml:space="preserve">Nová česká firma spojená s ÚOCHB má šanci proniknout mezi světovou špičku v oblasti genové terapie </w:t>
      </w:r>
    </w:p>
    <w:p w14:paraId="307B36D5" w14:textId="77777777" w:rsidR="00456677" w:rsidRDefault="00B018FA" w:rsidP="00456677">
      <w:pPr>
        <w:pStyle w:val="Standard"/>
        <w:widowControl w:val="0"/>
        <w:spacing w:before="120" w:after="120" w:line="276" w:lineRule="auto"/>
        <w:jc w:val="center"/>
        <w:rPr>
          <w:rFonts w:cs="Arial"/>
          <w:b/>
          <w:bCs/>
          <w:iCs/>
          <w:color w:val="002060"/>
          <w:kern w:val="56"/>
          <w:sz w:val="36"/>
          <w:szCs w:val="36"/>
          <w:lang w:val="cs-CZ"/>
        </w:rPr>
      </w:pPr>
      <w:r w:rsidRPr="00B018FA">
        <w:rPr>
          <w:rFonts w:cs="Arial"/>
          <w:b/>
          <w:bCs/>
          <w:iCs/>
          <w:color w:val="002060"/>
          <w:kern w:val="56"/>
          <w:sz w:val="36"/>
          <w:szCs w:val="36"/>
          <w:lang w:val="cs-CZ"/>
        </w:rPr>
        <w:t xml:space="preserve"> </w:t>
      </w:r>
      <w:bookmarkEnd w:id="0"/>
    </w:p>
    <w:p w14:paraId="2382FC0C" w14:textId="3F801A3C" w:rsidR="0093221B" w:rsidRPr="00456677" w:rsidRDefault="00456677" w:rsidP="00456677">
      <w:pPr>
        <w:pStyle w:val="Standard"/>
        <w:widowControl w:val="0"/>
        <w:spacing w:before="120" w:after="120" w:line="276" w:lineRule="auto"/>
        <w:rPr>
          <w:rFonts w:cs="Arial"/>
          <w:b/>
          <w:bCs/>
          <w:iCs/>
          <w:color w:val="002060"/>
          <w:kern w:val="56"/>
          <w:sz w:val="36"/>
          <w:szCs w:val="36"/>
          <w:lang w:val="cs-CZ"/>
        </w:rPr>
      </w:pPr>
      <w:r w:rsidRPr="00456677">
        <w:rPr>
          <w:rFonts w:cs="Arial"/>
          <w:bCs/>
          <w:iCs/>
          <w:szCs w:val="20"/>
          <w:lang w:val="cs-CZ"/>
        </w:rPr>
        <w:t>19. 6. 2024</w:t>
      </w:r>
    </w:p>
    <w:p w14:paraId="6C91E24C" w14:textId="77777777" w:rsidR="00456677" w:rsidRDefault="00456677" w:rsidP="00456677">
      <w:pPr>
        <w:pStyle w:val="Standard"/>
        <w:widowControl w:val="0"/>
        <w:spacing w:before="120" w:after="120" w:line="276" w:lineRule="auto"/>
        <w:rPr>
          <w:rFonts w:cs="Arial"/>
          <w:b/>
          <w:iCs/>
          <w:szCs w:val="20"/>
          <w:lang w:val="cs-CZ"/>
        </w:rPr>
      </w:pPr>
      <w:bookmarkStart w:id="1" w:name="_Hlk152149017"/>
    </w:p>
    <w:p w14:paraId="5E53C614" w14:textId="01F3445A" w:rsidR="00B018FA" w:rsidRPr="00456677" w:rsidRDefault="00456677" w:rsidP="00456677">
      <w:pPr>
        <w:pStyle w:val="Standard"/>
        <w:widowControl w:val="0"/>
        <w:spacing w:before="120" w:after="120" w:line="276" w:lineRule="auto"/>
        <w:rPr>
          <w:rFonts w:cs="Arial"/>
          <w:b/>
          <w:bCs/>
          <w:iCs/>
          <w:szCs w:val="20"/>
          <w:lang w:val="cs-CZ"/>
        </w:rPr>
      </w:pPr>
      <w:r w:rsidRPr="00456677">
        <w:rPr>
          <w:rFonts w:cs="Arial"/>
          <w:b/>
          <w:bCs/>
          <w:iCs/>
          <w:szCs w:val="20"/>
          <w:lang w:val="cs-CZ"/>
        </w:rPr>
        <w:t xml:space="preserve">Technologie z laboratoří Ústavu organické chemie a biochemie AV ČR dostala výjimečnou příležitost uspět v bouřlivě se rozvíjejícím segmentu genové terapie. Výsledky úspěšného výzkumu má totiž šanci posunout dál nově založená soukromá firma </w:t>
      </w:r>
      <w:proofErr w:type="spellStart"/>
      <w:r w:rsidRPr="00456677">
        <w:rPr>
          <w:rFonts w:cs="Arial"/>
          <w:b/>
          <w:bCs/>
          <w:iCs/>
          <w:szCs w:val="20"/>
          <w:lang w:val="cs-CZ"/>
        </w:rPr>
        <w:t>Adalid</w:t>
      </w:r>
      <w:proofErr w:type="spellEnd"/>
      <w:r w:rsidRPr="00456677">
        <w:rPr>
          <w:rFonts w:cs="Arial"/>
          <w:b/>
          <w:bCs/>
          <w:iCs/>
          <w:szCs w:val="20"/>
          <w:lang w:val="cs-CZ"/>
        </w:rPr>
        <w:t xml:space="preserve"> </w:t>
      </w:r>
      <w:proofErr w:type="spellStart"/>
      <w:r w:rsidRPr="00456677">
        <w:rPr>
          <w:rFonts w:cs="Arial"/>
          <w:b/>
          <w:bCs/>
          <w:iCs/>
          <w:szCs w:val="20"/>
          <w:lang w:val="cs-CZ"/>
        </w:rPr>
        <w:t>Sciences</w:t>
      </w:r>
      <w:proofErr w:type="spellEnd"/>
      <w:r w:rsidRPr="00456677">
        <w:rPr>
          <w:rFonts w:cs="Arial"/>
          <w:b/>
          <w:bCs/>
          <w:iCs/>
          <w:szCs w:val="20"/>
          <w:lang w:val="cs-CZ"/>
        </w:rPr>
        <w:t xml:space="preserve">, kterou se rozhodl podpořit významnou investicí přední výrobce zdravotnických technologií, skupina BTL. </w:t>
      </w:r>
      <w:bookmarkStart w:id="2" w:name="_Hlk152063791"/>
      <w:bookmarkEnd w:id="1"/>
    </w:p>
    <w:p w14:paraId="4A1AFA82" w14:textId="332491C2" w:rsidR="00456677" w:rsidRPr="00456677" w:rsidRDefault="00456677" w:rsidP="00456677">
      <w:pPr>
        <w:pStyle w:val="Standard"/>
        <w:widowControl w:val="0"/>
        <w:spacing w:before="120" w:after="120" w:line="276" w:lineRule="auto"/>
        <w:rPr>
          <w:rFonts w:cs="Arial"/>
          <w:iCs/>
          <w:szCs w:val="20"/>
          <w:lang w:val="cs-CZ"/>
        </w:rPr>
      </w:pPr>
      <w:r w:rsidRPr="00456677">
        <w:rPr>
          <w:rFonts w:cs="Arial"/>
          <w:iCs/>
          <w:szCs w:val="20"/>
          <w:lang w:val="cs-CZ"/>
        </w:rPr>
        <w:t xml:space="preserve">Na začátku celého příběhu je objev nových lipidických nanočástic s komiksovým jménem, za kterým stojí Dr. Petr Cígler a Dr. Klára </w:t>
      </w:r>
      <w:proofErr w:type="spellStart"/>
      <w:r w:rsidRPr="00456677">
        <w:rPr>
          <w:rFonts w:cs="Arial"/>
          <w:iCs/>
          <w:szCs w:val="20"/>
          <w:lang w:val="cs-CZ"/>
        </w:rPr>
        <w:t>Grantz</w:t>
      </w:r>
      <w:proofErr w:type="spellEnd"/>
      <w:r w:rsidRPr="00456677">
        <w:rPr>
          <w:rFonts w:cs="Arial"/>
          <w:iCs/>
          <w:szCs w:val="20"/>
          <w:lang w:val="cs-CZ"/>
        </w:rPr>
        <w:t xml:space="preserve"> Šašková z ÚOCHB. Jejich XMAN dokáže jako pomyslný kurýr bezpečně dopravit do buněk nukleové kyseliny. Od základních stavebních kamenů DNA až po dlouhé řetězce RNA. Potenciál takového molekulární přepravního zařízení přitom neustále roste, protože genová terapie se v poslední době rozvíjí raketovým tempem. Nukleové kyseliny lze totiž využít k potlačení nebo naopak k nahrazení či přímo k opravě chybné genetické informace, což umožňuje bojovat s dosud jen těžko léčitelnými chorobami. Významná je také jejich úloha v oblasti vývoje očkovacích látek. Netýká se to přitom jen vakcín cílených proti infekčním chorobám, ale i těch onkologických. Nová společnost </w:t>
      </w:r>
      <w:proofErr w:type="spellStart"/>
      <w:r w:rsidRPr="00456677">
        <w:rPr>
          <w:rFonts w:cs="Arial"/>
          <w:iCs/>
          <w:szCs w:val="20"/>
          <w:lang w:val="cs-CZ"/>
        </w:rPr>
        <w:t>Adalid</w:t>
      </w:r>
      <w:proofErr w:type="spellEnd"/>
      <w:r w:rsidRPr="00456677">
        <w:rPr>
          <w:rFonts w:cs="Arial"/>
          <w:iCs/>
          <w:szCs w:val="20"/>
          <w:lang w:val="cs-CZ"/>
        </w:rPr>
        <w:t xml:space="preserve"> </w:t>
      </w:r>
      <w:proofErr w:type="spellStart"/>
      <w:r w:rsidRPr="00456677">
        <w:rPr>
          <w:rFonts w:cs="Arial"/>
          <w:iCs/>
          <w:szCs w:val="20"/>
          <w:lang w:val="cs-CZ"/>
        </w:rPr>
        <w:t>Sciences</w:t>
      </w:r>
      <w:proofErr w:type="spellEnd"/>
      <w:r w:rsidRPr="00456677">
        <w:rPr>
          <w:rFonts w:cs="Arial"/>
          <w:iCs/>
          <w:szCs w:val="20"/>
          <w:lang w:val="cs-CZ"/>
        </w:rPr>
        <w:t xml:space="preserve"> má proto unikátní šanci zaujmout stálé postavení na globálním farmaceutickém trhu. A to i díky mimořádné podpoře, kterou prostředí ÚOCHB nabízí. Bez ní by nadějné objevy jen těžko přešly pověstné údolí smrti a dostaly příležitost proniknout do komerce. Profesionální zázemí poskytuje dceřiná transferová společnost ústavu IOCB Tech, která pomáhá nadějným vědeckým nápadům na svět.</w:t>
      </w:r>
    </w:p>
    <w:p w14:paraId="08092A37" w14:textId="77777777" w:rsidR="00456677" w:rsidRPr="00456677" w:rsidRDefault="00456677" w:rsidP="00456677">
      <w:pPr>
        <w:pStyle w:val="Standard"/>
        <w:widowControl w:val="0"/>
        <w:spacing w:before="120" w:after="120" w:line="276" w:lineRule="auto"/>
        <w:rPr>
          <w:rFonts w:cs="Arial"/>
          <w:iCs/>
          <w:szCs w:val="20"/>
          <w:lang w:val="cs-CZ"/>
        </w:rPr>
      </w:pPr>
      <w:r w:rsidRPr="00456677">
        <w:rPr>
          <w:rFonts w:cs="Arial"/>
          <w:i/>
          <w:iCs/>
          <w:szCs w:val="20"/>
          <w:lang w:val="cs-CZ"/>
        </w:rPr>
        <w:t xml:space="preserve">„Přímo v genech našeho ústavu je něco, co inspiruje kolegy nejen k vynikající vědě, ale také k aplikaci jejich výsledků v praxi. </w:t>
      </w:r>
      <w:proofErr w:type="gramStart"/>
      <w:r w:rsidRPr="00456677">
        <w:rPr>
          <w:rFonts w:cs="Arial"/>
          <w:i/>
          <w:iCs/>
          <w:szCs w:val="20"/>
          <w:lang w:val="cs-CZ"/>
        </w:rPr>
        <w:t>Daří</w:t>
      </w:r>
      <w:proofErr w:type="gramEnd"/>
      <w:r w:rsidRPr="00456677">
        <w:rPr>
          <w:rFonts w:cs="Arial"/>
          <w:i/>
          <w:iCs/>
          <w:szCs w:val="20"/>
          <w:lang w:val="cs-CZ"/>
        </w:rPr>
        <w:t xml:space="preserve"> se to už od 60. let minulého století. Léky Antonína Holého mají totiž své předchůdce, a doufejme i nástupce,“ </w:t>
      </w:r>
      <w:r w:rsidRPr="00456677">
        <w:rPr>
          <w:rFonts w:cs="Arial"/>
          <w:iCs/>
          <w:szCs w:val="20"/>
          <w:lang w:val="cs-CZ"/>
        </w:rPr>
        <w:t>připomíná ředitel ÚOCHB, prof. Jan Konvalinka a pokračuje</w:t>
      </w:r>
      <w:r w:rsidRPr="00456677">
        <w:rPr>
          <w:rFonts w:cs="Arial"/>
          <w:i/>
          <w:iCs/>
          <w:szCs w:val="20"/>
          <w:lang w:val="cs-CZ"/>
        </w:rPr>
        <w:t xml:space="preserve">: „Vážím si toho, že úspěšné firmy investují do moderních technologií, které mohou být prospěšné všem. Vklad ÚOCHB do tohoto podniku nespočívá jen v našem patentu, ale zahrnuje i brilantní vědce, kteří </w:t>
      </w:r>
      <w:proofErr w:type="gramStart"/>
      <w:r w:rsidRPr="00456677">
        <w:rPr>
          <w:rFonts w:cs="Arial"/>
          <w:i/>
          <w:iCs/>
          <w:szCs w:val="20"/>
          <w:lang w:val="cs-CZ"/>
        </w:rPr>
        <w:t>patří</w:t>
      </w:r>
      <w:proofErr w:type="gramEnd"/>
      <w:r w:rsidRPr="00456677">
        <w:rPr>
          <w:rFonts w:cs="Arial"/>
          <w:i/>
          <w:iCs/>
          <w:szCs w:val="20"/>
          <w:lang w:val="cs-CZ"/>
        </w:rPr>
        <w:t xml:space="preserve"> mezi to nejlepší, co může česká věda nabídnout.“</w:t>
      </w:r>
    </w:p>
    <w:p w14:paraId="62A5436A" w14:textId="77777777" w:rsidR="00456677" w:rsidRPr="00456677" w:rsidRDefault="00456677" w:rsidP="00456677">
      <w:pPr>
        <w:pStyle w:val="Standard"/>
        <w:widowControl w:val="0"/>
        <w:spacing w:before="120" w:after="120" w:line="276" w:lineRule="auto"/>
        <w:rPr>
          <w:rFonts w:cs="Arial"/>
          <w:iCs/>
          <w:szCs w:val="20"/>
          <w:lang w:val="cs-CZ"/>
        </w:rPr>
      </w:pPr>
      <w:r w:rsidRPr="00456677">
        <w:rPr>
          <w:rFonts w:cs="Arial"/>
          <w:iCs/>
          <w:szCs w:val="20"/>
          <w:lang w:val="cs-CZ"/>
        </w:rPr>
        <w:t xml:space="preserve">Investice, kterou </w:t>
      </w:r>
      <w:proofErr w:type="spellStart"/>
      <w:r w:rsidRPr="00456677">
        <w:rPr>
          <w:rFonts w:cs="Arial"/>
          <w:iCs/>
          <w:szCs w:val="20"/>
          <w:lang w:val="cs-CZ"/>
        </w:rPr>
        <w:t>Adalid</w:t>
      </w:r>
      <w:proofErr w:type="spellEnd"/>
      <w:r w:rsidRPr="00456677">
        <w:rPr>
          <w:rFonts w:cs="Arial"/>
          <w:iCs/>
          <w:szCs w:val="20"/>
          <w:lang w:val="cs-CZ"/>
        </w:rPr>
        <w:t xml:space="preserve"> od BTL získal, je v českých podmínkách výjimečná. Významný výrobce zdravotnických technologií přislíbil investovat částku v řádu stovek milionů korun. Technický ředitel BTL, Ing. Tomáš Drbal vysvětluje, proč se pro tento krok rozhodli: </w:t>
      </w:r>
      <w:r w:rsidRPr="00456677">
        <w:rPr>
          <w:rFonts w:cs="Arial"/>
          <w:i/>
          <w:iCs/>
          <w:szCs w:val="20"/>
          <w:lang w:val="cs-CZ"/>
        </w:rPr>
        <w:t xml:space="preserve">Skupina BTL </w:t>
      </w:r>
      <w:proofErr w:type="gramStart"/>
      <w:r w:rsidRPr="00456677">
        <w:rPr>
          <w:rFonts w:cs="Arial"/>
          <w:i/>
          <w:iCs/>
          <w:szCs w:val="20"/>
          <w:lang w:val="cs-CZ"/>
        </w:rPr>
        <w:t>patří</w:t>
      </w:r>
      <w:proofErr w:type="gramEnd"/>
      <w:r w:rsidRPr="00456677">
        <w:rPr>
          <w:rFonts w:cs="Arial"/>
          <w:i/>
          <w:iCs/>
          <w:szCs w:val="20"/>
          <w:lang w:val="cs-CZ"/>
        </w:rPr>
        <w:t xml:space="preserve"> mezi sv</w:t>
      </w:r>
      <w:r w:rsidRPr="00456677">
        <w:rPr>
          <w:rFonts w:cs="Arial" w:hint="cs"/>
          <w:i/>
          <w:iCs/>
          <w:szCs w:val="20"/>
          <w:lang w:val="cs-CZ"/>
        </w:rPr>
        <w:t>ě</w:t>
      </w:r>
      <w:r w:rsidRPr="00456677">
        <w:rPr>
          <w:rFonts w:cs="Arial"/>
          <w:i/>
          <w:iCs/>
          <w:szCs w:val="20"/>
          <w:lang w:val="cs-CZ"/>
        </w:rPr>
        <w:t xml:space="preserve">tovou </w:t>
      </w:r>
      <w:r w:rsidRPr="00456677">
        <w:rPr>
          <w:rFonts w:cs="Arial" w:hint="cs"/>
          <w:i/>
          <w:iCs/>
          <w:szCs w:val="20"/>
          <w:lang w:val="cs-CZ"/>
        </w:rPr>
        <w:t>š</w:t>
      </w:r>
      <w:r w:rsidRPr="00456677">
        <w:rPr>
          <w:rFonts w:cs="Arial"/>
          <w:i/>
          <w:iCs/>
          <w:szCs w:val="20"/>
          <w:lang w:val="cs-CZ"/>
        </w:rPr>
        <w:t>pi</w:t>
      </w:r>
      <w:r w:rsidRPr="00456677">
        <w:rPr>
          <w:rFonts w:cs="Arial" w:hint="cs"/>
          <w:i/>
          <w:iCs/>
          <w:szCs w:val="20"/>
          <w:lang w:val="cs-CZ"/>
        </w:rPr>
        <w:t>č</w:t>
      </w:r>
      <w:r w:rsidRPr="00456677">
        <w:rPr>
          <w:rFonts w:cs="Arial"/>
          <w:i/>
          <w:iCs/>
          <w:szCs w:val="20"/>
          <w:lang w:val="cs-CZ"/>
        </w:rPr>
        <w:t>ku v n</w:t>
      </w:r>
      <w:r w:rsidRPr="00456677">
        <w:rPr>
          <w:rFonts w:cs="Arial" w:hint="cs"/>
          <w:i/>
          <w:iCs/>
          <w:szCs w:val="20"/>
          <w:lang w:val="cs-CZ"/>
        </w:rPr>
        <w:t>ě</w:t>
      </w:r>
      <w:r w:rsidRPr="00456677">
        <w:rPr>
          <w:rFonts w:cs="Arial"/>
          <w:i/>
          <w:iCs/>
          <w:szCs w:val="20"/>
          <w:lang w:val="cs-CZ"/>
        </w:rPr>
        <w:t>kolika medic</w:t>
      </w:r>
      <w:r w:rsidRPr="00456677">
        <w:rPr>
          <w:rFonts w:cs="Arial" w:hint="cs"/>
          <w:i/>
          <w:iCs/>
          <w:szCs w:val="20"/>
          <w:lang w:val="cs-CZ"/>
        </w:rPr>
        <w:t>í</w:t>
      </w:r>
      <w:r w:rsidRPr="00456677">
        <w:rPr>
          <w:rFonts w:cs="Arial"/>
          <w:i/>
          <w:iCs/>
          <w:szCs w:val="20"/>
          <w:lang w:val="cs-CZ"/>
        </w:rPr>
        <w:t>nsk</w:t>
      </w:r>
      <w:r w:rsidRPr="00456677">
        <w:rPr>
          <w:rFonts w:cs="Arial" w:hint="cs"/>
          <w:i/>
          <w:iCs/>
          <w:szCs w:val="20"/>
          <w:lang w:val="cs-CZ"/>
        </w:rPr>
        <w:t>ý</w:t>
      </w:r>
      <w:r w:rsidRPr="00456677">
        <w:rPr>
          <w:rFonts w:cs="Arial"/>
          <w:i/>
          <w:iCs/>
          <w:szCs w:val="20"/>
          <w:lang w:val="cs-CZ"/>
        </w:rPr>
        <w:t>ch oborech. Strategick</w:t>
      </w:r>
      <w:r w:rsidRPr="00456677">
        <w:rPr>
          <w:rFonts w:cs="Arial" w:hint="cs"/>
          <w:i/>
          <w:iCs/>
          <w:szCs w:val="20"/>
          <w:lang w:val="cs-CZ"/>
        </w:rPr>
        <w:t>é</w:t>
      </w:r>
      <w:r w:rsidRPr="00456677">
        <w:rPr>
          <w:rFonts w:cs="Arial"/>
          <w:i/>
          <w:iCs/>
          <w:szCs w:val="20"/>
          <w:lang w:val="cs-CZ"/>
        </w:rPr>
        <w:t xml:space="preserve"> investice do p</w:t>
      </w:r>
      <w:r w:rsidRPr="00456677">
        <w:rPr>
          <w:rFonts w:cs="Arial" w:hint="cs"/>
          <w:i/>
          <w:iCs/>
          <w:szCs w:val="20"/>
          <w:lang w:val="cs-CZ"/>
        </w:rPr>
        <w:t>ř</w:t>
      </w:r>
      <w:r w:rsidRPr="00456677">
        <w:rPr>
          <w:rFonts w:cs="Arial"/>
          <w:i/>
          <w:iCs/>
          <w:szCs w:val="20"/>
          <w:lang w:val="cs-CZ"/>
        </w:rPr>
        <w:t>idru</w:t>
      </w:r>
      <w:r w:rsidRPr="00456677">
        <w:rPr>
          <w:rFonts w:cs="Arial" w:hint="cs"/>
          <w:i/>
          <w:iCs/>
          <w:szCs w:val="20"/>
          <w:lang w:val="cs-CZ"/>
        </w:rPr>
        <w:t>ž</w:t>
      </w:r>
      <w:r w:rsidRPr="00456677">
        <w:rPr>
          <w:rFonts w:cs="Arial"/>
          <w:i/>
          <w:iCs/>
          <w:szCs w:val="20"/>
          <w:lang w:val="cs-CZ"/>
        </w:rPr>
        <w:t>en</w:t>
      </w:r>
      <w:r w:rsidRPr="00456677">
        <w:rPr>
          <w:rFonts w:cs="Arial" w:hint="cs"/>
          <w:i/>
          <w:iCs/>
          <w:szCs w:val="20"/>
          <w:lang w:val="cs-CZ"/>
        </w:rPr>
        <w:t>ý</w:t>
      </w:r>
      <w:r w:rsidRPr="00456677">
        <w:rPr>
          <w:rFonts w:cs="Arial"/>
          <w:i/>
          <w:iCs/>
          <w:szCs w:val="20"/>
          <w:lang w:val="cs-CZ"/>
        </w:rPr>
        <w:t>ch oblast</w:t>
      </w:r>
      <w:r w:rsidRPr="00456677">
        <w:rPr>
          <w:rFonts w:cs="Arial" w:hint="cs"/>
          <w:i/>
          <w:iCs/>
          <w:szCs w:val="20"/>
          <w:lang w:val="cs-CZ"/>
        </w:rPr>
        <w:t>í</w:t>
      </w:r>
      <w:r w:rsidRPr="00456677">
        <w:rPr>
          <w:rFonts w:cs="Arial"/>
          <w:i/>
          <w:iCs/>
          <w:szCs w:val="20"/>
          <w:lang w:val="cs-CZ"/>
        </w:rPr>
        <w:t xml:space="preserve"> jako biotech a </w:t>
      </w:r>
      <w:proofErr w:type="spellStart"/>
      <w:r w:rsidRPr="00456677">
        <w:rPr>
          <w:rFonts w:cs="Arial"/>
          <w:i/>
          <w:iCs/>
          <w:szCs w:val="20"/>
          <w:lang w:val="cs-CZ"/>
        </w:rPr>
        <w:t>pharma</w:t>
      </w:r>
      <w:proofErr w:type="spellEnd"/>
      <w:r w:rsidRPr="00456677">
        <w:rPr>
          <w:rFonts w:cs="Arial"/>
          <w:i/>
          <w:iCs/>
          <w:szCs w:val="20"/>
          <w:lang w:val="cs-CZ"/>
        </w:rPr>
        <w:t xml:space="preserve"> proto souzn</w:t>
      </w:r>
      <w:r w:rsidRPr="00456677">
        <w:rPr>
          <w:rFonts w:cs="Arial" w:hint="cs"/>
          <w:i/>
          <w:iCs/>
          <w:szCs w:val="20"/>
          <w:lang w:val="cs-CZ"/>
        </w:rPr>
        <w:t>í</w:t>
      </w:r>
      <w:r w:rsidRPr="00456677">
        <w:rPr>
          <w:rFonts w:cs="Arial"/>
          <w:i/>
          <w:iCs/>
          <w:szCs w:val="20"/>
          <w:lang w:val="cs-CZ"/>
        </w:rPr>
        <w:t xml:space="preserve"> s viz</w:t>
      </w:r>
      <w:r w:rsidRPr="00456677">
        <w:rPr>
          <w:rFonts w:cs="Arial" w:hint="cs"/>
          <w:i/>
          <w:iCs/>
          <w:szCs w:val="20"/>
          <w:lang w:val="cs-CZ"/>
        </w:rPr>
        <w:t>í</w:t>
      </w:r>
      <w:r w:rsidRPr="00456677">
        <w:rPr>
          <w:rFonts w:cs="Arial"/>
          <w:i/>
          <w:iCs/>
          <w:szCs w:val="20"/>
          <w:lang w:val="cs-CZ"/>
        </w:rPr>
        <w:t xml:space="preserve"> skupiny. Perspektiva oboru a produktu je pro n</w:t>
      </w:r>
      <w:r w:rsidRPr="00456677">
        <w:rPr>
          <w:rFonts w:cs="Arial" w:hint="cs"/>
          <w:i/>
          <w:iCs/>
          <w:szCs w:val="20"/>
          <w:lang w:val="cs-CZ"/>
        </w:rPr>
        <w:t>á</w:t>
      </w:r>
      <w:r w:rsidRPr="00456677">
        <w:rPr>
          <w:rFonts w:cs="Arial"/>
          <w:i/>
          <w:iCs/>
          <w:szCs w:val="20"/>
          <w:lang w:val="cs-CZ"/>
        </w:rPr>
        <w:t>s velmi d</w:t>
      </w:r>
      <w:r w:rsidRPr="00456677">
        <w:rPr>
          <w:rFonts w:cs="Arial" w:hint="cs"/>
          <w:i/>
          <w:iCs/>
          <w:szCs w:val="20"/>
          <w:lang w:val="cs-CZ"/>
        </w:rPr>
        <w:t>ů</w:t>
      </w:r>
      <w:r w:rsidRPr="00456677">
        <w:rPr>
          <w:rFonts w:cs="Arial"/>
          <w:i/>
          <w:iCs/>
          <w:szCs w:val="20"/>
          <w:lang w:val="cs-CZ"/>
        </w:rPr>
        <w:t>le</w:t>
      </w:r>
      <w:r w:rsidRPr="00456677">
        <w:rPr>
          <w:rFonts w:cs="Arial" w:hint="cs"/>
          <w:i/>
          <w:iCs/>
          <w:szCs w:val="20"/>
          <w:lang w:val="cs-CZ"/>
        </w:rPr>
        <w:t>ž</w:t>
      </w:r>
      <w:r w:rsidRPr="00456677">
        <w:rPr>
          <w:rFonts w:cs="Arial"/>
          <w:i/>
          <w:iCs/>
          <w:szCs w:val="20"/>
          <w:lang w:val="cs-CZ"/>
        </w:rPr>
        <w:t>it</w:t>
      </w:r>
      <w:r w:rsidRPr="00456677">
        <w:rPr>
          <w:rFonts w:cs="Arial" w:hint="cs"/>
          <w:i/>
          <w:iCs/>
          <w:szCs w:val="20"/>
          <w:lang w:val="cs-CZ"/>
        </w:rPr>
        <w:t>á</w:t>
      </w:r>
      <w:r w:rsidRPr="00456677">
        <w:rPr>
          <w:rFonts w:cs="Arial"/>
          <w:i/>
          <w:iCs/>
          <w:szCs w:val="20"/>
          <w:lang w:val="cs-CZ"/>
        </w:rPr>
        <w:t xml:space="preserve">, ovšem </w:t>
      </w:r>
      <w:r w:rsidRPr="00456677">
        <w:rPr>
          <w:rFonts w:cs="Arial"/>
          <w:i/>
          <w:iCs/>
          <w:szCs w:val="20"/>
          <w:lang w:val="cs-CZ"/>
        </w:rPr>
        <w:lastRenderedPageBreak/>
        <w:t>je</w:t>
      </w:r>
      <w:r w:rsidRPr="00456677">
        <w:rPr>
          <w:rFonts w:cs="Arial" w:hint="cs"/>
          <w:i/>
          <w:iCs/>
          <w:szCs w:val="20"/>
          <w:lang w:val="cs-CZ"/>
        </w:rPr>
        <w:t>š</w:t>
      </w:r>
      <w:r w:rsidRPr="00456677">
        <w:rPr>
          <w:rFonts w:cs="Arial"/>
          <w:i/>
          <w:iCs/>
          <w:szCs w:val="20"/>
          <w:lang w:val="cs-CZ"/>
        </w:rPr>
        <w:t>t</w:t>
      </w:r>
      <w:r w:rsidRPr="00456677">
        <w:rPr>
          <w:rFonts w:cs="Arial" w:hint="cs"/>
          <w:i/>
          <w:iCs/>
          <w:szCs w:val="20"/>
          <w:lang w:val="cs-CZ"/>
        </w:rPr>
        <w:t>ě</w:t>
      </w:r>
      <w:r w:rsidRPr="00456677">
        <w:rPr>
          <w:rFonts w:cs="Arial"/>
          <w:i/>
          <w:iCs/>
          <w:szCs w:val="20"/>
          <w:lang w:val="cs-CZ"/>
        </w:rPr>
        <w:t xml:space="preserve"> d</w:t>
      </w:r>
      <w:r w:rsidRPr="00456677">
        <w:rPr>
          <w:rFonts w:cs="Arial" w:hint="cs"/>
          <w:i/>
          <w:iCs/>
          <w:szCs w:val="20"/>
          <w:lang w:val="cs-CZ"/>
        </w:rPr>
        <w:t>ů</w:t>
      </w:r>
      <w:r w:rsidRPr="00456677">
        <w:rPr>
          <w:rFonts w:cs="Arial"/>
          <w:i/>
          <w:iCs/>
          <w:szCs w:val="20"/>
          <w:lang w:val="cs-CZ"/>
        </w:rPr>
        <w:t>le</w:t>
      </w:r>
      <w:r w:rsidRPr="00456677">
        <w:rPr>
          <w:rFonts w:cs="Arial" w:hint="cs"/>
          <w:i/>
          <w:iCs/>
          <w:szCs w:val="20"/>
          <w:lang w:val="cs-CZ"/>
        </w:rPr>
        <w:t>ž</w:t>
      </w:r>
      <w:r w:rsidRPr="00456677">
        <w:rPr>
          <w:rFonts w:cs="Arial"/>
          <w:i/>
          <w:iCs/>
          <w:szCs w:val="20"/>
          <w:lang w:val="cs-CZ"/>
        </w:rPr>
        <w:t>it</w:t>
      </w:r>
      <w:r w:rsidRPr="00456677">
        <w:rPr>
          <w:rFonts w:cs="Arial" w:hint="cs"/>
          <w:i/>
          <w:iCs/>
          <w:szCs w:val="20"/>
          <w:lang w:val="cs-CZ"/>
        </w:rPr>
        <w:t>ě</w:t>
      </w:r>
      <w:r w:rsidRPr="00456677">
        <w:rPr>
          <w:rFonts w:cs="Arial"/>
          <w:i/>
          <w:iCs/>
          <w:szCs w:val="20"/>
          <w:lang w:val="cs-CZ"/>
        </w:rPr>
        <w:t>j</w:t>
      </w:r>
      <w:r w:rsidRPr="00456677">
        <w:rPr>
          <w:rFonts w:cs="Arial" w:hint="cs"/>
          <w:i/>
          <w:iCs/>
          <w:szCs w:val="20"/>
          <w:lang w:val="cs-CZ"/>
        </w:rPr>
        <w:t>ší</w:t>
      </w:r>
      <w:r w:rsidRPr="00456677">
        <w:rPr>
          <w:rFonts w:cs="Arial"/>
          <w:i/>
          <w:iCs/>
          <w:szCs w:val="20"/>
          <w:lang w:val="cs-CZ"/>
        </w:rPr>
        <w:t xml:space="preserve"> jsou lid</w:t>
      </w:r>
      <w:r w:rsidRPr="00456677">
        <w:rPr>
          <w:rFonts w:cs="Arial" w:hint="cs"/>
          <w:i/>
          <w:iCs/>
          <w:szCs w:val="20"/>
          <w:lang w:val="cs-CZ"/>
        </w:rPr>
        <w:t>é</w:t>
      </w:r>
      <w:r w:rsidRPr="00456677">
        <w:rPr>
          <w:rFonts w:cs="Arial"/>
          <w:i/>
          <w:iCs/>
          <w:szCs w:val="20"/>
          <w:lang w:val="cs-CZ"/>
        </w:rPr>
        <w:t>, kte</w:t>
      </w:r>
      <w:r w:rsidRPr="00456677">
        <w:rPr>
          <w:rFonts w:cs="Arial" w:hint="cs"/>
          <w:i/>
          <w:iCs/>
          <w:szCs w:val="20"/>
          <w:lang w:val="cs-CZ"/>
        </w:rPr>
        <w:t>ří</w:t>
      </w:r>
      <w:r w:rsidRPr="00456677">
        <w:rPr>
          <w:rFonts w:cs="Arial"/>
          <w:i/>
          <w:iCs/>
          <w:szCs w:val="20"/>
          <w:lang w:val="cs-CZ"/>
        </w:rPr>
        <w:t xml:space="preserve"> jej vyv</w:t>
      </w:r>
      <w:r w:rsidRPr="00456677">
        <w:rPr>
          <w:rFonts w:cs="Arial" w:hint="cs"/>
          <w:i/>
          <w:iCs/>
          <w:szCs w:val="20"/>
          <w:lang w:val="cs-CZ"/>
        </w:rPr>
        <w:t>í</w:t>
      </w:r>
      <w:r w:rsidRPr="00456677">
        <w:rPr>
          <w:rFonts w:cs="Arial"/>
          <w:i/>
          <w:iCs/>
          <w:szCs w:val="20"/>
          <w:lang w:val="cs-CZ"/>
        </w:rPr>
        <w:t>jej</w:t>
      </w:r>
      <w:r w:rsidRPr="00456677">
        <w:rPr>
          <w:rFonts w:cs="Arial" w:hint="cs"/>
          <w:i/>
          <w:iCs/>
          <w:szCs w:val="20"/>
          <w:lang w:val="cs-CZ"/>
        </w:rPr>
        <w:t>í</w:t>
      </w:r>
      <w:r w:rsidRPr="00456677">
        <w:rPr>
          <w:rFonts w:cs="Arial"/>
          <w:i/>
          <w:iCs/>
          <w:szCs w:val="20"/>
          <w:lang w:val="cs-CZ"/>
        </w:rPr>
        <w:t>. Kredibilita vědecké instituce, z n</w:t>
      </w:r>
      <w:r w:rsidRPr="00456677">
        <w:rPr>
          <w:rFonts w:cs="Arial" w:hint="cs"/>
          <w:i/>
          <w:iCs/>
          <w:szCs w:val="20"/>
          <w:lang w:val="cs-CZ"/>
        </w:rPr>
        <w:t>íž</w:t>
      </w:r>
      <w:r w:rsidRPr="00456677">
        <w:rPr>
          <w:rFonts w:cs="Arial"/>
          <w:i/>
          <w:iCs/>
          <w:szCs w:val="20"/>
          <w:lang w:val="cs-CZ"/>
        </w:rPr>
        <w:t xml:space="preserve"> do </w:t>
      </w:r>
      <w:proofErr w:type="spellStart"/>
      <w:r w:rsidRPr="00456677">
        <w:rPr>
          <w:rFonts w:cs="Arial"/>
          <w:i/>
          <w:iCs/>
          <w:szCs w:val="20"/>
          <w:lang w:val="cs-CZ"/>
        </w:rPr>
        <w:t>Adalidu</w:t>
      </w:r>
      <w:proofErr w:type="spellEnd"/>
      <w:r w:rsidRPr="00456677">
        <w:rPr>
          <w:rFonts w:cs="Arial"/>
          <w:i/>
          <w:iCs/>
          <w:szCs w:val="20"/>
          <w:lang w:val="cs-CZ"/>
        </w:rPr>
        <w:t xml:space="preserve"> p</w:t>
      </w:r>
      <w:r w:rsidRPr="00456677">
        <w:rPr>
          <w:rFonts w:cs="Arial" w:hint="cs"/>
          <w:i/>
          <w:iCs/>
          <w:szCs w:val="20"/>
          <w:lang w:val="cs-CZ"/>
        </w:rPr>
        <w:t>ř</w:t>
      </w:r>
      <w:r w:rsidRPr="00456677">
        <w:rPr>
          <w:rFonts w:cs="Arial"/>
          <w:i/>
          <w:iCs/>
          <w:szCs w:val="20"/>
          <w:lang w:val="cs-CZ"/>
        </w:rPr>
        <w:t>ich</w:t>
      </w:r>
      <w:r w:rsidRPr="00456677">
        <w:rPr>
          <w:rFonts w:cs="Arial" w:hint="cs"/>
          <w:i/>
          <w:iCs/>
          <w:szCs w:val="20"/>
          <w:lang w:val="cs-CZ"/>
        </w:rPr>
        <w:t>á</w:t>
      </w:r>
      <w:r w:rsidRPr="00456677">
        <w:rPr>
          <w:rFonts w:cs="Arial"/>
          <w:i/>
          <w:iCs/>
          <w:szCs w:val="20"/>
          <w:lang w:val="cs-CZ"/>
        </w:rPr>
        <w:t>zej</w:t>
      </w:r>
      <w:r w:rsidRPr="00456677">
        <w:rPr>
          <w:rFonts w:cs="Arial" w:hint="cs"/>
          <w:i/>
          <w:iCs/>
          <w:szCs w:val="20"/>
          <w:lang w:val="cs-CZ"/>
        </w:rPr>
        <w:t>í</w:t>
      </w:r>
      <w:r w:rsidRPr="00456677">
        <w:rPr>
          <w:rFonts w:cs="Arial"/>
          <w:i/>
          <w:iCs/>
          <w:szCs w:val="20"/>
          <w:lang w:val="cs-CZ"/>
        </w:rPr>
        <w:t>, stejně jako jejich odborné a osobnostn</w:t>
      </w:r>
      <w:r w:rsidRPr="00456677">
        <w:rPr>
          <w:rFonts w:cs="Arial" w:hint="cs"/>
          <w:i/>
          <w:iCs/>
          <w:szCs w:val="20"/>
          <w:lang w:val="cs-CZ"/>
        </w:rPr>
        <w:t>í</w:t>
      </w:r>
      <w:r w:rsidRPr="00456677">
        <w:rPr>
          <w:rFonts w:cs="Arial"/>
          <w:i/>
          <w:iCs/>
          <w:szCs w:val="20"/>
          <w:lang w:val="cs-CZ"/>
        </w:rPr>
        <w:t xml:space="preserve"> kvality, hrály při našem rozhodování o investici rozhodující roli.“ </w:t>
      </w:r>
    </w:p>
    <w:p w14:paraId="791825A0" w14:textId="77777777" w:rsidR="00456677" w:rsidRPr="00456677" w:rsidRDefault="00456677" w:rsidP="00456677">
      <w:pPr>
        <w:pStyle w:val="Standard"/>
        <w:widowControl w:val="0"/>
        <w:spacing w:before="120" w:after="120" w:line="276" w:lineRule="auto"/>
        <w:rPr>
          <w:rFonts w:cs="Arial"/>
          <w:i/>
          <w:iCs/>
          <w:szCs w:val="20"/>
          <w:lang w:val="cs-CZ"/>
        </w:rPr>
      </w:pPr>
      <w:proofErr w:type="spellStart"/>
      <w:r w:rsidRPr="00456677">
        <w:rPr>
          <w:rFonts w:cs="Arial"/>
          <w:iCs/>
          <w:szCs w:val="20"/>
          <w:lang w:val="cs-CZ"/>
        </w:rPr>
        <w:t>Adalid</w:t>
      </w:r>
      <w:proofErr w:type="spellEnd"/>
      <w:r w:rsidRPr="00456677">
        <w:rPr>
          <w:rFonts w:cs="Arial"/>
          <w:iCs/>
          <w:szCs w:val="20"/>
          <w:lang w:val="cs-CZ"/>
        </w:rPr>
        <w:t xml:space="preserve"> zakládají vědci z ÚOCHB, Klára Šašková, která se stala ředitelkou společnosti, a Petr Cígler. Vedle nich </w:t>
      </w:r>
      <w:proofErr w:type="gramStart"/>
      <w:r w:rsidRPr="00456677">
        <w:rPr>
          <w:rFonts w:cs="Arial"/>
          <w:iCs/>
          <w:szCs w:val="20"/>
          <w:lang w:val="cs-CZ"/>
        </w:rPr>
        <w:t>patří</w:t>
      </w:r>
      <w:proofErr w:type="gramEnd"/>
      <w:r w:rsidRPr="00456677">
        <w:rPr>
          <w:rFonts w:cs="Arial"/>
          <w:iCs/>
          <w:szCs w:val="20"/>
          <w:lang w:val="cs-CZ"/>
        </w:rPr>
        <w:t xml:space="preserve"> mezi zakladatele lékař František Sedlák. Klára Šašková přibližuje, proč má podle ní </w:t>
      </w:r>
      <w:proofErr w:type="spellStart"/>
      <w:r w:rsidRPr="00456677">
        <w:rPr>
          <w:rFonts w:cs="Arial"/>
          <w:iCs/>
          <w:szCs w:val="20"/>
          <w:lang w:val="cs-CZ"/>
        </w:rPr>
        <w:t>Adalid</w:t>
      </w:r>
      <w:proofErr w:type="spellEnd"/>
      <w:r w:rsidRPr="00456677">
        <w:rPr>
          <w:rFonts w:cs="Arial"/>
          <w:iCs/>
          <w:szCs w:val="20"/>
          <w:lang w:val="cs-CZ"/>
        </w:rPr>
        <w:t xml:space="preserve"> šanci prorazit: „</w:t>
      </w:r>
      <w:r w:rsidRPr="00456677">
        <w:rPr>
          <w:rFonts w:cs="Arial"/>
          <w:i/>
          <w:iCs/>
          <w:szCs w:val="20"/>
          <w:lang w:val="cs-CZ"/>
        </w:rPr>
        <w:t>Naší výhodou je, že nabízíme lipidické nanočástice, které mají oproti těm stávajícím výrazně lepší vlastnosti. Kromě toho, že naše částice vykazují vyšší účinnost, navíc nejsou toxické a organismy je dobře snášejí i po opakovaném podání. Teď nás čeká náročné preklinické testování a současně jednání s komerčními partnery, kteří hledají pro svou terapeutickou nukleovou kyselinu dopravní systém. Cílem je dostat naše produkty co nejdřív do klinických studií a stát se jedním z hlavních hráčů na světovém poli genové medicíny.“</w:t>
      </w:r>
    </w:p>
    <w:p w14:paraId="2E686F73" w14:textId="77777777" w:rsidR="00456677" w:rsidRPr="00456677" w:rsidRDefault="00456677" w:rsidP="00456677">
      <w:pPr>
        <w:pStyle w:val="Standard"/>
        <w:widowControl w:val="0"/>
        <w:spacing w:before="120" w:after="120" w:line="276" w:lineRule="auto"/>
        <w:rPr>
          <w:rFonts w:cs="Arial"/>
          <w:i/>
          <w:iCs/>
          <w:szCs w:val="20"/>
          <w:lang w:val="cs-CZ"/>
        </w:rPr>
      </w:pPr>
      <w:r w:rsidRPr="00456677">
        <w:rPr>
          <w:rFonts w:cs="Arial"/>
          <w:iCs/>
          <w:szCs w:val="20"/>
          <w:lang w:val="cs-CZ"/>
        </w:rPr>
        <w:t xml:space="preserve">Průlomový výzkum zveřejnil před třemi lety významný vědecký časopis </w:t>
      </w:r>
      <w:proofErr w:type="spellStart"/>
      <w:r w:rsidRPr="00456677">
        <w:rPr>
          <w:rFonts w:cs="Arial"/>
          <w:i/>
          <w:iCs/>
          <w:szCs w:val="20"/>
          <w:lang w:val="cs-CZ"/>
        </w:rPr>
        <w:t>Advanced</w:t>
      </w:r>
      <w:proofErr w:type="spellEnd"/>
      <w:r w:rsidRPr="00456677">
        <w:rPr>
          <w:rFonts w:cs="Arial"/>
          <w:i/>
          <w:iCs/>
          <w:szCs w:val="20"/>
          <w:lang w:val="cs-CZ"/>
        </w:rPr>
        <w:t xml:space="preserve"> </w:t>
      </w:r>
      <w:proofErr w:type="spellStart"/>
      <w:r w:rsidRPr="00456677">
        <w:rPr>
          <w:rFonts w:cs="Arial"/>
          <w:i/>
          <w:iCs/>
          <w:szCs w:val="20"/>
          <w:lang w:val="cs-CZ"/>
        </w:rPr>
        <w:t>Functional</w:t>
      </w:r>
      <w:proofErr w:type="spellEnd"/>
      <w:r w:rsidRPr="00456677">
        <w:rPr>
          <w:rFonts w:cs="Arial"/>
          <w:i/>
          <w:iCs/>
          <w:szCs w:val="20"/>
          <w:lang w:val="cs-CZ"/>
        </w:rPr>
        <w:t xml:space="preserve"> </w:t>
      </w:r>
      <w:proofErr w:type="spellStart"/>
      <w:r w:rsidRPr="00456677">
        <w:rPr>
          <w:rFonts w:cs="Arial"/>
          <w:i/>
          <w:iCs/>
          <w:szCs w:val="20"/>
          <w:lang w:val="cs-CZ"/>
        </w:rPr>
        <w:t>Materials</w:t>
      </w:r>
      <w:proofErr w:type="spellEnd"/>
      <w:r w:rsidRPr="00456677">
        <w:rPr>
          <w:rFonts w:cs="Arial"/>
          <w:iCs/>
          <w:szCs w:val="20"/>
          <w:lang w:val="cs-CZ"/>
        </w:rPr>
        <w:t xml:space="preserve">, přičemž celou studii spolu s Klárou Šaškovou vedl Petr Cígler, vedoucí vědecké skupiny Syntetické </w:t>
      </w:r>
      <w:proofErr w:type="spellStart"/>
      <w:r w:rsidRPr="00456677">
        <w:rPr>
          <w:rFonts w:cs="Arial"/>
          <w:iCs/>
          <w:szCs w:val="20"/>
          <w:lang w:val="cs-CZ"/>
        </w:rPr>
        <w:t>nanochemie</w:t>
      </w:r>
      <w:proofErr w:type="spellEnd"/>
      <w:r w:rsidRPr="00456677">
        <w:rPr>
          <w:rFonts w:cs="Arial"/>
          <w:iCs/>
          <w:szCs w:val="20"/>
          <w:lang w:val="cs-CZ"/>
        </w:rPr>
        <w:t xml:space="preserve"> z ÚOCHB, který se věnuje vývoji funkčních přepravních systémů pro nukleové kyseliny dlouhodobě. Petr Cígler vysvětluje: </w:t>
      </w:r>
      <w:r w:rsidRPr="00456677">
        <w:rPr>
          <w:rFonts w:cs="Arial"/>
          <w:i/>
          <w:iCs/>
          <w:szCs w:val="20"/>
          <w:lang w:val="cs-CZ"/>
        </w:rPr>
        <w:t xml:space="preserve">„V případě </w:t>
      </w:r>
      <w:proofErr w:type="spellStart"/>
      <w:r w:rsidRPr="00456677">
        <w:rPr>
          <w:rFonts w:cs="Arial"/>
          <w:i/>
          <w:iCs/>
          <w:szCs w:val="20"/>
          <w:lang w:val="cs-CZ"/>
        </w:rPr>
        <w:t>XMANů</w:t>
      </w:r>
      <w:proofErr w:type="spellEnd"/>
      <w:r w:rsidRPr="00456677">
        <w:rPr>
          <w:rFonts w:cs="Arial"/>
          <w:i/>
          <w:iCs/>
          <w:szCs w:val="20"/>
          <w:lang w:val="cs-CZ"/>
        </w:rPr>
        <w:t xml:space="preserve"> se nám podařilo navrhnout rodinu molekul s výjimečnými chemickými i biologickými vlastnostmi. Základní strukturu jsme postupně dále upravovali, abychom její vlastnosti ještě vylepšili. Teď máme v rukou celou řadu unikátních látek, které </w:t>
      </w:r>
      <w:proofErr w:type="gramStart"/>
      <w:r w:rsidRPr="00456677">
        <w:rPr>
          <w:rFonts w:cs="Arial"/>
          <w:i/>
          <w:iCs/>
          <w:szCs w:val="20"/>
          <w:lang w:val="cs-CZ"/>
        </w:rPr>
        <w:t>tvoří</w:t>
      </w:r>
      <w:proofErr w:type="gramEnd"/>
      <w:r w:rsidRPr="00456677">
        <w:rPr>
          <w:rFonts w:cs="Arial"/>
          <w:i/>
          <w:iCs/>
          <w:szCs w:val="20"/>
          <w:lang w:val="cs-CZ"/>
        </w:rPr>
        <w:t xml:space="preserve"> s nukleovými kyselinami terapeuticky velmi aktivní nanočástice.“</w:t>
      </w:r>
    </w:p>
    <w:p w14:paraId="77886039" w14:textId="77777777" w:rsidR="00456677" w:rsidRPr="00456677" w:rsidRDefault="00456677" w:rsidP="00456677">
      <w:pPr>
        <w:pStyle w:val="Standard"/>
        <w:widowControl w:val="0"/>
        <w:spacing w:before="120" w:after="120" w:line="276" w:lineRule="auto"/>
        <w:rPr>
          <w:rFonts w:cs="Arial"/>
          <w:iCs/>
          <w:szCs w:val="20"/>
          <w:lang w:val="cs-CZ"/>
        </w:rPr>
      </w:pPr>
      <w:r w:rsidRPr="00456677">
        <w:rPr>
          <w:rFonts w:cs="Arial"/>
          <w:iCs/>
          <w:szCs w:val="20"/>
          <w:lang w:val="cs-CZ"/>
        </w:rPr>
        <w:t xml:space="preserve">Genová léčba nabízí terapeutické možnosti pro celou řadu neléčitelných onemocnění, přičemž mnoha lidem už pomáhá. Týká se to například pacientů se spinální mozkovou atrofií, vrozenými poruchami vidění, hemofilií či onkologickými onemocněními. Díky vědeckému pokroku svítá naděje milionům dalším, a to nejen těm se vzácným vrozeným onemocněním. Nová česká firma </w:t>
      </w:r>
      <w:proofErr w:type="spellStart"/>
      <w:r w:rsidRPr="00456677">
        <w:rPr>
          <w:rFonts w:cs="Arial"/>
          <w:iCs/>
          <w:szCs w:val="20"/>
          <w:lang w:val="cs-CZ"/>
        </w:rPr>
        <w:t>Adalid</w:t>
      </w:r>
      <w:proofErr w:type="spellEnd"/>
      <w:r w:rsidRPr="00456677">
        <w:rPr>
          <w:rFonts w:cs="Arial"/>
          <w:iCs/>
          <w:szCs w:val="20"/>
          <w:lang w:val="cs-CZ"/>
        </w:rPr>
        <w:t xml:space="preserve"> </w:t>
      </w:r>
      <w:proofErr w:type="spellStart"/>
      <w:r w:rsidRPr="00456677">
        <w:rPr>
          <w:rFonts w:cs="Arial"/>
          <w:iCs/>
          <w:szCs w:val="20"/>
          <w:lang w:val="cs-CZ"/>
        </w:rPr>
        <w:t>Sciences</w:t>
      </w:r>
      <w:proofErr w:type="spellEnd"/>
      <w:r w:rsidRPr="00456677">
        <w:rPr>
          <w:rFonts w:cs="Arial"/>
          <w:iCs/>
          <w:szCs w:val="20"/>
          <w:lang w:val="cs-CZ"/>
        </w:rPr>
        <w:t xml:space="preserve"> má nakročeno sehrát v tomto významném segmentu současné medicíny důležitou roli. </w:t>
      </w:r>
    </w:p>
    <w:bookmarkEnd w:id="2"/>
    <w:p w14:paraId="37F6AAD3" w14:textId="77777777" w:rsidR="008D1D7E" w:rsidRDefault="008D1D7E" w:rsidP="00FD5077">
      <w:pPr>
        <w:pStyle w:val="Standard"/>
        <w:widowControl w:val="0"/>
        <w:suppressAutoHyphens w:val="0"/>
        <w:spacing w:before="120" w:after="120" w:line="276" w:lineRule="auto"/>
        <w:rPr>
          <w:rFonts w:cs="Arial"/>
          <w:iCs/>
          <w:szCs w:val="20"/>
          <w:lang w:val="cs-CZ"/>
        </w:rPr>
      </w:pPr>
    </w:p>
    <w:p w14:paraId="478B5051" w14:textId="77777777" w:rsidR="008D1D7E" w:rsidRPr="00511B15" w:rsidRDefault="008D1D7E" w:rsidP="008D1D7E">
      <w:pPr>
        <w:widowControl w:val="0"/>
        <w:pBdr>
          <w:top w:val="single" w:sz="4" w:space="1" w:color="auto"/>
          <w:bottom w:val="single" w:sz="4" w:space="1" w:color="auto"/>
        </w:pBdr>
        <w:suppressAutoHyphens/>
        <w:spacing w:before="120" w:after="120"/>
        <w:rPr>
          <w:rFonts w:cs="Arial"/>
          <w:szCs w:val="20"/>
          <w:lang w:val="cs-CZ"/>
        </w:rPr>
      </w:pPr>
      <w:r w:rsidRPr="00511B15">
        <w:rPr>
          <w:rFonts w:cs="Arial"/>
          <w:b/>
          <w:szCs w:val="20"/>
          <w:lang w:val="cs-CZ"/>
        </w:rPr>
        <w:t>Ústav organické chemie a biochemie AV ČR / ÚOCHB</w:t>
      </w:r>
      <w:r w:rsidRPr="00511B15">
        <w:rPr>
          <w:rFonts w:cs="Arial"/>
          <w:szCs w:val="20"/>
          <w:lang w:val="cs-CZ"/>
        </w:rPr>
        <w:t xml:space="preserve"> (</w:t>
      </w:r>
      <w:hyperlink r:id="rId7" w:history="1">
        <w:r w:rsidRPr="00511B15">
          <w:rPr>
            <w:rStyle w:val="Hypertextovodkaz"/>
            <w:rFonts w:eastAsia="SimSun" w:cs="Arial"/>
            <w:b/>
            <w:iCs/>
            <w:color w:val="00205B"/>
            <w:kern w:val="3"/>
            <w:szCs w:val="20"/>
            <w:u w:val="none"/>
            <w:lang w:val="cs-CZ"/>
          </w:rPr>
          <w:t>www.uochb.cz</w:t>
        </w:r>
      </w:hyperlink>
      <w:r w:rsidRPr="00511B15">
        <w:rPr>
          <w:rFonts w:cs="Arial"/>
          <w:szCs w:val="20"/>
          <w:lang w:val="cs-CZ"/>
        </w:rPr>
        <w:t>) je přední mezinárodně uznávaná vědecká instituce, jejímž hlavním posláním je základní výzkum v oblasti chemické biologie a medicinální chemie, organické a materiálové chemie, chemie přírodních látek, biochemie a molekulární biologie, fyzikální chemie, teoretické chemie a analytické chemie. Nedílnou součástí poslání ÚOCHB je přenos výsledků základního výzkumu do praxe. Důraz na mezioborové zaměření výzkumu ústí do řady aplikací v medicíně, farmacii a dalších odvětvích.</w:t>
      </w:r>
    </w:p>
    <w:p w14:paraId="53AB1998" w14:textId="77777777" w:rsidR="000E694E" w:rsidRPr="00511B15" w:rsidRDefault="000E694E" w:rsidP="00C41A7C">
      <w:pPr>
        <w:widowControl w:val="0"/>
        <w:suppressAutoHyphens/>
        <w:autoSpaceDE w:val="0"/>
        <w:autoSpaceDN w:val="0"/>
        <w:adjustRightInd w:val="0"/>
        <w:spacing w:before="120" w:after="120" w:line="276" w:lineRule="auto"/>
        <w:jc w:val="center"/>
        <w:rPr>
          <w:rFonts w:cs="Arial"/>
          <w:kern w:val="1"/>
          <w:szCs w:val="20"/>
          <w:lang w:val="cs-CZ"/>
        </w:rPr>
      </w:pPr>
    </w:p>
    <w:p w14:paraId="6601C351" w14:textId="77777777" w:rsidR="00AB6B11" w:rsidRPr="00511B15" w:rsidRDefault="00AB6B11" w:rsidP="00C41A7C">
      <w:pPr>
        <w:widowControl w:val="0"/>
        <w:suppressAutoHyphens/>
        <w:autoSpaceDE w:val="0"/>
        <w:autoSpaceDN w:val="0"/>
        <w:adjustRightInd w:val="0"/>
        <w:spacing w:before="120" w:after="120" w:line="276" w:lineRule="auto"/>
        <w:jc w:val="center"/>
        <w:rPr>
          <w:rFonts w:cs="Arial"/>
          <w:kern w:val="1"/>
          <w:szCs w:val="20"/>
          <w:lang w:val="cs-CZ"/>
        </w:rPr>
      </w:pPr>
      <w:r w:rsidRPr="00511B15">
        <w:rPr>
          <w:rFonts w:cs="Arial"/>
          <w:kern w:val="1"/>
          <w:szCs w:val="20"/>
          <w:lang w:val="cs-CZ"/>
        </w:rPr>
        <w:t>--- KONEC TISKOVÉ ZPRÁVY ---</w:t>
      </w:r>
    </w:p>
    <w:p w14:paraId="6CAEF83A" w14:textId="77777777" w:rsidR="000E694E" w:rsidRPr="00511B15" w:rsidRDefault="000E694E" w:rsidP="00C41A7C">
      <w:pPr>
        <w:widowControl w:val="0"/>
        <w:suppressAutoHyphens/>
        <w:autoSpaceDE w:val="0"/>
        <w:autoSpaceDN w:val="0"/>
        <w:adjustRightInd w:val="0"/>
        <w:spacing w:before="120" w:after="120" w:line="276" w:lineRule="auto"/>
        <w:rPr>
          <w:rFonts w:cs="Arial"/>
          <w:kern w:val="1"/>
          <w:szCs w:val="20"/>
          <w:lang w:val="cs-CZ"/>
        </w:rPr>
      </w:pPr>
    </w:p>
    <w:p w14:paraId="0F75C84D" w14:textId="77777777" w:rsidR="00B94938" w:rsidRPr="00511B15" w:rsidRDefault="00753C1C" w:rsidP="00C41A7C">
      <w:pPr>
        <w:widowControl w:val="0"/>
        <w:suppressAutoHyphens/>
        <w:autoSpaceDE w:val="0"/>
        <w:autoSpaceDN w:val="0"/>
        <w:adjustRightInd w:val="0"/>
        <w:spacing w:before="120" w:after="120" w:line="276" w:lineRule="auto"/>
        <w:outlineLvl w:val="0"/>
        <w:rPr>
          <w:rFonts w:cs="Arial"/>
          <w:b/>
          <w:kern w:val="1"/>
          <w:szCs w:val="20"/>
          <w:lang w:val="cs-CZ"/>
        </w:rPr>
      </w:pPr>
      <w:r w:rsidRPr="00511B15">
        <w:rPr>
          <w:rFonts w:cs="Arial"/>
          <w:b/>
          <w:kern w:val="1"/>
          <w:szCs w:val="20"/>
          <w:lang w:val="cs-CZ"/>
        </w:rPr>
        <w:t>KONTAKT PRO NOVINÁŘE:</w:t>
      </w:r>
    </w:p>
    <w:p w14:paraId="2CE5D024" w14:textId="14C0BE61" w:rsidR="005A6320" w:rsidRDefault="005A6320" w:rsidP="00C41A7C">
      <w:pPr>
        <w:widowControl w:val="0"/>
        <w:suppressAutoHyphens/>
        <w:autoSpaceDE w:val="0"/>
        <w:autoSpaceDN w:val="0"/>
        <w:adjustRightInd w:val="0"/>
        <w:spacing w:before="120" w:after="120" w:line="276" w:lineRule="auto"/>
        <w:rPr>
          <w:rFonts w:cs="Arial"/>
          <w:kern w:val="1"/>
          <w:szCs w:val="20"/>
          <w:lang w:val="cs-CZ"/>
        </w:rPr>
      </w:pPr>
      <w:r>
        <w:rPr>
          <w:rFonts w:cs="Arial"/>
          <w:kern w:val="1"/>
          <w:szCs w:val="20"/>
          <w:lang w:val="cs-CZ"/>
        </w:rPr>
        <w:t xml:space="preserve">Veronika Sedláčková </w:t>
      </w:r>
      <w:r w:rsidR="00E61839" w:rsidRPr="00511B15">
        <w:rPr>
          <w:rFonts w:cs="Arial"/>
          <w:kern w:val="1"/>
          <w:szCs w:val="20"/>
          <w:lang w:val="cs-CZ"/>
        </w:rPr>
        <w:t xml:space="preserve">(ÚOCHB </w:t>
      </w:r>
      <w:r w:rsidR="008930DD" w:rsidRPr="00511B15">
        <w:rPr>
          <w:rFonts w:cs="Arial"/>
          <w:kern w:val="1"/>
          <w:szCs w:val="20"/>
          <w:lang w:val="cs-CZ"/>
        </w:rPr>
        <w:t>– Komunikace</w:t>
      </w:r>
      <w:r w:rsidR="00E61839" w:rsidRPr="00511B15">
        <w:rPr>
          <w:rFonts w:cs="Arial"/>
          <w:kern w:val="1"/>
          <w:szCs w:val="20"/>
          <w:lang w:val="cs-CZ"/>
        </w:rPr>
        <w:t>)</w:t>
      </w:r>
      <w:r w:rsidR="008930DD" w:rsidRPr="00511B15">
        <w:rPr>
          <w:rFonts w:cs="Arial"/>
          <w:kern w:val="1"/>
          <w:szCs w:val="20"/>
          <w:lang w:val="cs-CZ"/>
        </w:rPr>
        <w:t xml:space="preserve">: </w:t>
      </w:r>
      <w:hyperlink r:id="rId8" w:history="1">
        <w:r w:rsidRPr="00407561">
          <w:rPr>
            <w:rStyle w:val="Hypertextovodkaz"/>
            <w:rFonts w:eastAsia="SimSun" w:cs="Arial"/>
            <w:b/>
            <w:iCs/>
            <w:color w:val="00205B"/>
            <w:kern w:val="3"/>
            <w:szCs w:val="20"/>
            <w:u w:val="none"/>
            <w:lang w:val="cs-CZ"/>
          </w:rPr>
          <w:t>veronika.sedlackova@uochb.cas.cz</w:t>
        </w:r>
      </w:hyperlink>
      <w:r>
        <w:rPr>
          <w:rFonts w:cs="Arial"/>
          <w:kern w:val="1"/>
          <w:szCs w:val="20"/>
          <w:lang w:val="cs-CZ"/>
        </w:rPr>
        <w:t xml:space="preserve"> </w:t>
      </w:r>
    </w:p>
    <w:p w14:paraId="3491F5EF" w14:textId="7EE56A71" w:rsidR="008930DD" w:rsidRPr="00511B15" w:rsidRDefault="008930DD" w:rsidP="00C41A7C">
      <w:pPr>
        <w:widowControl w:val="0"/>
        <w:suppressAutoHyphens/>
        <w:autoSpaceDE w:val="0"/>
        <w:autoSpaceDN w:val="0"/>
        <w:adjustRightInd w:val="0"/>
        <w:spacing w:before="120" w:after="120" w:line="276" w:lineRule="auto"/>
        <w:rPr>
          <w:rFonts w:cs="Arial"/>
          <w:kern w:val="1"/>
          <w:szCs w:val="20"/>
          <w:lang w:val="cs-CZ"/>
        </w:rPr>
      </w:pPr>
      <w:r w:rsidRPr="00511B15">
        <w:rPr>
          <w:rFonts w:cs="Arial"/>
          <w:kern w:val="1"/>
          <w:szCs w:val="20"/>
          <w:lang w:val="cs-CZ"/>
        </w:rPr>
        <w:t>mob: +420</w:t>
      </w:r>
      <w:r w:rsidR="009C6015">
        <w:rPr>
          <w:rFonts w:cs="Arial"/>
          <w:kern w:val="1"/>
          <w:szCs w:val="20"/>
          <w:lang w:val="cs-CZ"/>
        </w:rPr>
        <w:t> 602 160 135</w:t>
      </w:r>
    </w:p>
    <w:p w14:paraId="5E94A1FF" w14:textId="77777777" w:rsidR="00EC508C" w:rsidRPr="00511B15" w:rsidRDefault="00EC508C" w:rsidP="00C41A7C">
      <w:pPr>
        <w:suppressAutoHyphens/>
        <w:spacing w:before="120" w:after="120" w:line="276" w:lineRule="auto"/>
        <w:rPr>
          <w:rFonts w:cs="Arial"/>
          <w:lang w:val="cs-CZ"/>
        </w:rPr>
      </w:pPr>
    </w:p>
    <w:sectPr w:rsidR="00EC508C" w:rsidRPr="00511B15" w:rsidSect="001143DA">
      <w:headerReference w:type="default" r:id="rId9"/>
      <w:footerReference w:type="default" r:id="rId10"/>
      <w:headerReference w:type="first" r:id="rId11"/>
      <w:footerReference w:type="first" r:id="rId12"/>
      <w:pgSz w:w="11900" w:h="16840"/>
      <w:pgMar w:top="1701"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61646" w14:textId="77777777" w:rsidR="00AB10CC" w:rsidRDefault="00AB10CC" w:rsidP="00AF7F5A">
      <w:r>
        <w:separator/>
      </w:r>
    </w:p>
  </w:endnote>
  <w:endnote w:type="continuationSeparator" w:id="0">
    <w:p w14:paraId="6AD627BD" w14:textId="77777777" w:rsidR="00AB10CC" w:rsidRDefault="00AB10CC"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2DB6E69F">
          <wp:simplePos x="0" y="0"/>
          <wp:positionH relativeFrom="margin">
            <wp:posOffset>-897890</wp:posOffset>
          </wp:positionH>
          <wp:positionV relativeFrom="margin">
            <wp:posOffset>8723630</wp:posOffset>
          </wp:positionV>
          <wp:extent cx="7559675" cy="971550"/>
          <wp:effectExtent l="0" t="0" r="3175" b="0"/>
          <wp:wrapSquare wrapText="bothSides"/>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6952336F">
          <wp:simplePos x="0" y="0"/>
          <wp:positionH relativeFrom="margin">
            <wp:posOffset>-894080</wp:posOffset>
          </wp:positionH>
          <wp:positionV relativeFrom="margin">
            <wp:posOffset>8731885</wp:posOffset>
          </wp:positionV>
          <wp:extent cx="7559675" cy="971550"/>
          <wp:effectExtent l="0" t="0" r="3175" b="0"/>
          <wp:wrapSquare wrapText="bothSides"/>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D6687" w14:textId="77777777" w:rsidR="00AB10CC" w:rsidRDefault="00AB10CC" w:rsidP="00AF7F5A">
      <w:r>
        <w:separator/>
      </w:r>
    </w:p>
  </w:footnote>
  <w:footnote w:type="continuationSeparator" w:id="0">
    <w:p w14:paraId="400ADF2F" w14:textId="77777777" w:rsidR="00AB10CC" w:rsidRDefault="00AB10CC"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F852" w14:textId="04A30D8D" w:rsidR="007D2D4A" w:rsidRDefault="007D2D4A" w:rsidP="007D2D4A">
    <w:pPr>
      <w:pStyle w:val="Zhlav"/>
      <w:rPr>
        <w:rFonts w:cs="Arial"/>
        <w:iCs/>
        <w:szCs w:val="20"/>
        <w:lang w:val="cs-CZ"/>
      </w:rPr>
    </w:pPr>
    <w:r>
      <w:rPr>
        <w:noProof/>
        <w:lang w:val="cs-CZ" w:eastAsia="cs-CZ"/>
      </w:rPr>
      <w:drawing>
        <wp:anchor distT="0" distB="0" distL="114300" distR="114300" simplePos="0" relativeHeight="251660288" behindDoc="1" locked="0" layoutInCell="1" allowOverlap="1" wp14:anchorId="23FB3515" wp14:editId="23E4987A">
          <wp:simplePos x="0" y="0"/>
          <wp:positionH relativeFrom="column">
            <wp:posOffset>-890905</wp:posOffset>
          </wp:positionH>
          <wp:positionV relativeFrom="paragraph">
            <wp:posOffset>6350</wp:posOffset>
          </wp:positionV>
          <wp:extent cx="7559675" cy="2159635"/>
          <wp:effectExtent l="0" t="0" r="3175" b="0"/>
          <wp:wrapNone/>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159635"/>
                  </a:xfrm>
                  <a:prstGeom prst="rect">
                    <a:avLst/>
                  </a:prstGeom>
                </pic:spPr>
              </pic:pic>
            </a:graphicData>
          </a:graphic>
          <wp14:sizeRelH relativeFrom="margin">
            <wp14:pctWidth>0</wp14:pctWidth>
          </wp14:sizeRelH>
          <wp14:sizeRelV relativeFrom="margin">
            <wp14:pctHeight>0</wp14:pctHeight>
          </wp14:sizeRelV>
        </wp:anchor>
      </w:drawing>
    </w:r>
  </w:p>
  <w:p w14:paraId="4217A38B" w14:textId="1D59446F" w:rsidR="007D2D4A" w:rsidRDefault="007D2D4A" w:rsidP="007D2D4A">
    <w:pPr>
      <w:pStyle w:val="Zhlav"/>
      <w:rPr>
        <w:rFonts w:cs="Arial"/>
        <w:iCs/>
        <w:szCs w:val="20"/>
        <w:lang w:val="cs-CZ"/>
      </w:rPr>
    </w:pPr>
  </w:p>
  <w:p w14:paraId="7460157C" w14:textId="77777777" w:rsidR="007D2D4A" w:rsidRDefault="007D2D4A" w:rsidP="007D2D4A">
    <w:pPr>
      <w:pStyle w:val="Zhlav"/>
      <w:rPr>
        <w:rFonts w:cs="Arial"/>
        <w:iCs/>
        <w:szCs w:val="20"/>
        <w:lang w:val="cs-CZ"/>
      </w:rPr>
    </w:pPr>
  </w:p>
  <w:p w14:paraId="1D2C6331" w14:textId="77777777" w:rsidR="007D2D4A" w:rsidRDefault="007D2D4A" w:rsidP="007D2D4A">
    <w:pPr>
      <w:pStyle w:val="Zhlav"/>
      <w:rPr>
        <w:rFonts w:cs="Arial"/>
        <w:iCs/>
        <w:szCs w:val="20"/>
        <w:lang w:val="cs-CZ"/>
      </w:rPr>
    </w:pPr>
  </w:p>
  <w:p w14:paraId="6272AE08" w14:textId="13B20C2C" w:rsidR="00B94938" w:rsidRPr="007D2D4A" w:rsidRDefault="007D2D4A" w:rsidP="007D2D4A">
    <w:pPr>
      <w:pStyle w:val="Zhlav"/>
      <w:jc w:val="right"/>
      <w:rPr>
        <w:rFonts w:cs="Arial"/>
        <w:iCs/>
        <w:szCs w:val="20"/>
        <w:lang w:val="cs-CZ"/>
      </w:rPr>
    </w:pPr>
    <w:r w:rsidRPr="00511B15">
      <w:rPr>
        <w:rFonts w:cs="Arial"/>
        <w:noProof/>
        <w:szCs w:val="20"/>
        <w:lang w:val="cs-CZ"/>
      </w:rPr>
      <w:t>TISKOVÁ ZPRÁVA</w:t>
    </w:r>
    <w:r>
      <w:rPr>
        <w:noProof/>
        <w:lang w:val="cs-CZ" w:eastAsia="cs-CZ"/>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0552D"/>
    <w:rsid w:val="00015C56"/>
    <w:rsid w:val="00031703"/>
    <w:rsid w:val="0003226B"/>
    <w:rsid w:val="0003522A"/>
    <w:rsid w:val="00067A28"/>
    <w:rsid w:val="00072817"/>
    <w:rsid w:val="00081A54"/>
    <w:rsid w:val="00090482"/>
    <w:rsid w:val="000927BA"/>
    <w:rsid w:val="00094800"/>
    <w:rsid w:val="000B034B"/>
    <w:rsid w:val="000B1552"/>
    <w:rsid w:val="000B38E1"/>
    <w:rsid w:val="000B5FE5"/>
    <w:rsid w:val="000C48B9"/>
    <w:rsid w:val="000C4D9E"/>
    <w:rsid w:val="000D457B"/>
    <w:rsid w:val="000E0E27"/>
    <w:rsid w:val="000E5E27"/>
    <w:rsid w:val="000E694E"/>
    <w:rsid w:val="001009D7"/>
    <w:rsid w:val="001143DA"/>
    <w:rsid w:val="00121FB2"/>
    <w:rsid w:val="00124955"/>
    <w:rsid w:val="001251A9"/>
    <w:rsid w:val="0013285C"/>
    <w:rsid w:val="001405DF"/>
    <w:rsid w:val="00144C5A"/>
    <w:rsid w:val="001570BC"/>
    <w:rsid w:val="00171030"/>
    <w:rsid w:val="001A60D0"/>
    <w:rsid w:val="001D113F"/>
    <w:rsid w:val="001E2462"/>
    <w:rsid w:val="00211044"/>
    <w:rsid w:val="00216214"/>
    <w:rsid w:val="00231BF4"/>
    <w:rsid w:val="00234FBA"/>
    <w:rsid w:val="00240586"/>
    <w:rsid w:val="00262A5A"/>
    <w:rsid w:val="00297A1D"/>
    <w:rsid w:val="002A14A1"/>
    <w:rsid w:val="002A2806"/>
    <w:rsid w:val="002B080C"/>
    <w:rsid w:val="002B1DC2"/>
    <w:rsid w:val="002B561D"/>
    <w:rsid w:val="002C3AEE"/>
    <w:rsid w:val="002E01AA"/>
    <w:rsid w:val="002E0764"/>
    <w:rsid w:val="002E687C"/>
    <w:rsid w:val="003043D8"/>
    <w:rsid w:val="003067F3"/>
    <w:rsid w:val="00310D76"/>
    <w:rsid w:val="00314B64"/>
    <w:rsid w:val="00322131"/>
    <w:rsid w:val="003245B5"/>
    <w:rsid w:val="00333070"/>
    <w:rsid w:val="003405FD"/>
    <w:rsid w:val="00341F1A"/>
    <w:rsid w:val="003519D7"/>
    <w:rsid w:val="00355385"/>
    <w:rsid w:val="003674CD"/>
    <w:rsid w:val="00374AEE"/>
    <w:rsid w:val="003A5FAB"/>
    <w:rsid w:val="003A6F76"/>
    <w:rsid w:val="003A7BC0"/>
    <w:rsid w:val="003B0C66"/>
    <w:rsid w:val="003B4396"/>
    <w:rsid w:val="003B5575"/>
    <w:rsid w:val="003B59C5"/>
    <w:rsid w:val="003C2042"/>
    <w:rsid w:val="003C5042"/>
    <w:rsid w:val="003D05A2"/>
    <w:rsid w:val="003D0A8F"/>
    <w:rsid w:val="003D5833"/>
    <w:rsid w:val="00406F06"/>
    <w:rsid w:val="00407561"/>
    <w:rsid w:val="00456677"/>
    <w:rsid w:val="00457720"/>
    <w:rsid w:val="00457928"/>
    <w:rsid w:val="00461E0A"/>
    <w:rsid w:val="00466F6D"/>
    <w:rsid w:val="00474DD1"/>
    <w:rsid w:val="00477F9E"/>
    <w:rsid w:val="00492D08"/>
    <w:rsid w:val="00497CFD"/>
    <w:rsid w:val="004A0276"/>
    <w:rsid w:val="004A09CD"/>
    <w:rsid w:val="004A623D"/>
    <w:rsid w:val="004B2709"/>
    <w:rsid w:val="004B2E85"/>
    <w:rsid w:val="004B48BA"/>
    <w:rsid w:val="004B5024"/>
    <w:rsid w:val="004D21B2"/>
    <w:rsid w:val="0050323B"/>
    <w:rsid w:val="0050352F"/>
    <w:rsid w:val="00505B7A"/>
    <w:rsid w:val="00511B15"/>
    <w:rsid w:val="00521C2C"/>
    <w:rsid w:val="0052203D"/>
    <w:rsid w:val="00523415"/>
    <w:rsid w:val="00550A33"/>
    <w:rsid w:val="00557F20"/>
    <w:rsid w:val="00561DC3"/>
    <w:rsid w:val="00566DB2"/>
    <w:rsid w:val="005A1E70"/>
    <w:rsid w:val="005A6320"/>
    <w:rsid w:val="005C04E3"/>
    <w:rsid w:val="005F12C4"/>
    <w:rsid w:val="005F7683"/>
    <w:rsid w:val="00601397"/>
    <w:rsid w:val="00604685"/>
    <w:rsid w:val="00607447"/>
    <w:rsid w:val="00613D00"/>
    <w:rsid w:val="0061608D"/>
    <w:rsid w:val="006278BC"/>
    <w:rsid w:val="00631D35"/>
    <w:rsid w:val="006472A2"/>
    <w:rsid w:val="00663CD1"/>
    <w:rsid w:val="00691009"/>
    <w:rsid w:val="00692FAC"/>
    <w:rsid w:val="00694738"/>
    <w:rsid w:val="006A2EB9"/>
    <w:rsid w:val="006A3902"/>
    <w:rsid w:val="006A7334"/>
    <w:rsid w:val="006C2BC2"/>
    <w:rsid w:val="006D7118"/>
    <w:rsid w:val="006E35DE"/>
    <w:rsid w:val="006E7F06"/>
    <w:rsid w:val="00700E27"/>
    <w:rsid w:val="00701BB6"/>
    <w:rsid w:val="00730CE3"/>
    <w:rsid w:val="007315A0"/>
    <w:rsid w:val="00736BEB"/>
    <w:rsid w:val="00744B77"/>
    <w:rsid w:val="0074601F"/>
    <w:rsid w:val="0075190D"/>
    <w:rsid w:val="00753C1C"/>
    <w:rsid w:val="00764E2B"/>
    <w:rsid w:val="00776F9E"/>
    <w:rsid w:val="00780670"/>
    <w:rsid w:val="00791383"/>
    <w:rsid w:val="007A304C"/>
    <w:rsid w:val="007B0D37"/>
    <w:rsid w:val="007B411C"/>
    <w:rsid w:val="007D2D4A"/>
    <w:rsid w:val="00814C13"/>
    <w:rsid w:val="008256E8"/>
    <w:rsid w:val="00830C8E"/>
    <w:rsid w:val="00860146"/>
    <w:rsid w:val="00867BDA"/>
    <w:rsid w:val="0087543F"/>
    <w:rsid w:val="00876B8A"/>
    <w:rsid w:val="008930DD"/>
    <w:rsid w:val="008C29CD"/>
    <w:rsid w:val="008C49DF"/>
    <w:rsid w:val="008D1D7E"/>
    <w:rsid w:val="008E17EF"/>
    <w:rsid w:val="008E5D35"/>
    <w:rsid w:val="008E6967"/>
    <w:rsid w:val="008F2A09"/>
    <w:rsid w:val="00900479"/>
    <w:rsid w:val="009025FC"/>
    <w:rsid w:val="0090783C"/>
    <w:rsid w:val="00914083"/>
    <w:rsid w:val="0092019B"/>
    <w:rsid w:val="0092351C"/>
    <w:rsid w:val="0092473E"/>
    <w:rsid w:val="0093221B"/>
    <w:rsid w:val="00933EC9"/>
    <w:rsid w:val="009407FE"/>
    <w:rsid w:val="009422DB"/>
    <w:rsid w:val="00944C6B"/>
    <w:rsid w:val="00953894"/>
    <w:rsid w:val="00956461"/>
    <w:rsid w:val="0097095B"/>
    <w:rsid w:val="009834E1"/>
    <w:rsid w:val="00990324"/>
    <w:rsid w:val="009954AF"/>
    <w:rsid w:val="009A605E"/>
    <w:rsid w:val="009C0D5E"/>
    <w:rsid w:val="009C122C"/>
    <w:rsid w:val="009C6015"/>
    <w:rsid w:val="009C7369"/>
    <w:rsid w:val="009E3B46"/>
    <w:rsid w:val="00A0765F"/>
    <w:rsid w:val="00A100EF"/>
    <w:rsid w:val="00A12362"/>
    <w:rsid w:val="00A17A14"/>
    <w:rsid w:val="00A2454F"/>
    <w:rsid w:val="00A46531"/>
    <w:rsid w:val="00A47279"/>
    <w:rsid w:val="00A57B40"/>
    <w:rsid w:val="00A63CC2"/>
    <w:rsid w:val="00A65CDE"/>
    <w:rsid w:val="00A67963"/>
    <w:rsid w:val="00A736C8"/>
    <w:rsid w:val="00A75311"/>
    <w:rsid w:val="00AB10CC"/>
    <w:rsid w:val="00AB6B11"/>
    <w:rsid w:val="00AC200E"/>
    <w:rsid w:val="00AD6D81"/>
    <w:rsid w:val="00AF744A"/>
    <w:rsid w:val="00AF7F5A"/>
    <w:rsid w:val="00B018FA"/>
    <w:rsid w:val="00B24E0C"/>
    <w:rsid w:val="00B24F50"/>
    <w:rsid w:val="00B42B7E"/>
    <w:rsid w:val="00B43B4D"/>
    <w:rsid w:val="00B50CC4"/>
    <w:rsid w:val="00B51446"/>
    <w:rsid w:val="00B531D4"/>
    <w:rsid w:val="00B65993"/>
    <w:rsid w:val="00B67597"/>
    <w:rsid w:val="00B72D01"/>
    <w:rsid w:val="00B73ACC"/>
    <w:rsid w:val="00B94938"/>
    <w:rsid w:val="00BB55B1"/>
    <w:rsid w:val="00C173B8"/>
    <w:rsid w:val="00C26B10"/>
    <w:rsid w:val="00C41A7C"/>
    <w:rsid w:val="00C441FA"/>
    <w:rsid w:val="00C555A9"/>
    <w:rsid w:val="00C57AAC"/>
    <w:rsid w:val="00C611B3"/>
    <w:rsid w:val="00C746D5"/>
    <w:rsid w:val="00C80A2C"/>
    <w:rsid w:val="00CB77FB"/>
    <w:rsid w:val="00CC33E4"/>
    <w:rsid w:val="00CD7289"/>
    <w:rsid w:val="00CE27F3"/>
    <w:rsid w:val="00CF0DE7"/>
    <w:rsid w:val="00CF4426"/>
    <w:rsid w:val="00D1249C"/>
    <w:rsid w:val="00D124AC"/>
    <w:rsid w:val="00D1568D"/>
    <w:rsid w:val="00D21D82"/>
    <w:rsid w:val="00D272B9"/>
    <w:rsid w:val="00D27F16"/>
    <w:rsid w:val="00D40BC4"/>
    <w:rsid w:val="00D639CC"/>
    <w:rsid w:val="00D8016E"/>
    <w:rsid w:val="00D92EA2"/>
    <w:rsid w:val="00DA27A9"/>
    <w:rsid w:val="00DA2E69"/>
    <w:rsid w:val="00DA4F79"/>
    <w:rsid w:val="00DC1047"/>
    <w:rsid w:val="00DD52CC"/>
    <w:rsid w:val="00DE0585"/>
    <w:rsid w:val="00E0303C"/>
    <w:rsid w:val="00E150BC"/>
    <w:rsid w:val="00E17FD6"/>
    <w:rsid w:val="00E30104"/>
    <w:rsid w:val="00E4205E"/>
    <w:rsid w:val="00E420AC"/>
    <w:rsid w:val="00E53F41"/>
    <w:rsid w:val="00E540E3"/>
    <w:rsid w:val="00E61839"/>
    <w:rsid w:val="00E81C5B"/>
    <w:rsid w:val="00E81F3C"/>
    <w:rsid w:val="00E86A51"/>
    <w:rsid w:val="00EB24BA"/>
    <w:rsid w:val="00EB764D"/>
    <w:rsid w:val="00EC508C"/>
    <w:rsid w:val="00EC6788"/>
    <w:rsid w:val="00F03B27"/>
    <w:rsid w:val="00F04DDE"/>
    <w:rsid w:val="00F40C69"/>
    <w:rsid w:val="00F42A51"/>
    <w:rsid w:val="00F661EA"/>
    <w:rsid w:val="00F856CF"/>
    <w:rsid w:val="00F870DD"/>
    <w:rsid w:val="00FB0AF3"/>
    <w:rsid w:val="00FB131A"/>
    <w:rsid w:val="00FC1E51"/>
    <w:rsid w:val="00FD5077"/>
    <w:rsid w:val="00FD6A3A"/>
    <w:rsid w:val="00FE0664"/>
    <w:rsid w:val="00FE7DEC"/>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customStyle="1" w:styleId="Nevyeenzmnka1">
    <w:name w:val="Nevyřešená zmínka1"/>
    <w:basedOn w:val="Standardnpsmoodstavce"/>
    <w:uiPriority w:val="99"/>
    <w:semiHidden/>
    <w:unhideWhenUsed/>
    <w:rsid w:val="009954AF"/>
    <w:rPr>
      <w:color w:val="605E5C"/>
      <w:shd w:val="clear" w:color="auto" w:fill="E1DFDD"/>
    </w:rPr>
  </w:style>
  <w:style w:type="character" w:styleId="Nevyeenzmnka">
    <w:name w:val="Unresolved Mention"/>
    <w:basedOn w:val="Standardnpsmoodstavce"/>
    <w:uiPriority w:val="99"/>
    <w:semiHidden/>
    <w:unhideWhenUsed/>
    <w:rsid w:val="005A6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60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sedlackova@uochb.ca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chb.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3E7E-6213-422E-B92B-FB00A2E7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4699</Characters>
  <Application>Microsoft Office Word</Application>
  <DocSecurity>0</DocSecurity>
  <Lines>78</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Veronika Sedláčková</cp:lastModifiedBy>
  <cp:revision>2</cp:revision>
  <cp:lastPrinted>2017-08-09T12:51:00Z</cp:lastPrinted>
  <dcterms:created xsi:type="dcterms:W3CDTF">2024-06-13T09:11:00Z</dcterms:created>
  <dcterms:modified xsi:type="dcterms:W3CDTF">2024-06-13T09:11:00Z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cd83720a6cb8e73ba1aecf0f3bfae0e82adda607a13b9fdf06005a3bcd0bd47b</vt:lpwstr>
  </property>
</Properties>
</file>