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06D44" w14:textId="77777777" w:rsidR="00B723E9" w:rsidRPr="00B723E9" w:rsidRDefault="00B723E9" w:rsidP="00B723E9">
      <w:pPr>
        <w:pStyle w:val="Bezmezer"/>
        <w:rPr>
          <w:b/>
          <w:sz w:val="28"/>
          <w:szCs w:val="28"/>
        </w:rPr>
      </w:pPr>
      <w:r w:rsidRPr="00B723E9">
        <w:rPr>
          <w:b/>
          <w:sz w:val="28"/>
          <w:szCs w:val="28"/>
        </w:rPr>
        <w:t>TISKOVÁ ZPRÁVA</w:t>
      </w:r>
    </w:p>
    <w:p w14:paraId="6B0C826C" w14:textId="77777777" w:rsidR="00B723E9" w:rsidRDefault="00B723E9" w:rsidP="00B723E9">
      <w:pPr>
        <w:pStyle w:val="Bezmezer"/>
      </w:pPr>
    </w:p>
    <w:p w14:paraId="59F45654" w14:textId="0EE7BC4B" w:rsidR="00B723E9" w:rsidRPr="00800EFB" w:rsidRDefault="00B723E9" w:rsidP="00B723E9">
      <w:pPr>
        <w:pStyle w:val="Bezmezer"/>
      </w:pPr>
      <w:r w:rsidRPr="00800EFB">
        <w:t>Praha</w:t>
      </w:r>
      <w:r w:rsidR="00CE6F63">
        <w:t xml:space="preserve"> 2</w:t>
      </w:r>
      <w:r w:rsidR="00E96FE2">
        <w:t>7. 3. 2024</w:t>
      </w:r>
    </w:p>
    <w:p w14:paraId="0DA0C057" w14:textId="77777777" w:rsidR="00B723E9" w:rsidRDefault="00B723E9" w:rsidP="00B723E9">
      <w:pPr>
        <w:pStyle w:val="Bezmezer"/>
      </w:pPr>
    </w:p>
    <w:p w14:paraId="52BA6FED" w14:textId="77777777" w:rsidR="009C2B61" w:rsidRDefault="00BA7A20" w:rsidP="00B723E9">
      <w:pPr>
        <w:pStyle w:val="Bezmezer"/>
        <w:rPr>
          <w:b/>
        </w:rPr>
      </w:pPr>
      <w:r w:rsidRPr="00E96FE2">
        <w:rPr>
          <w:b/>
        </w:rPr>
        <w:t>Architekt a fotografie</w:t>
      </w:r>
      <w:r>
        <w:rPr>
          <w:b/>
        </w:rPr>
        <w:t xml:space="preserve">. </w:t>
      </w:r>
    </w:p>
    <w:p w14:paraId="6AFF8BB1" w14:textId="7F35EC62" w:rsidR="00B723E9" w:rsidRDefault="00BA7A20" w:rsidP="00B723E9">
      <w:pPr>
        <w:pStyle w:val="Bezmezer"/>
        <w:rPr>
          <w:b/>
        </w:rPr>
      </w:pPr>
      <w:r w:rsidRPr="00E96FE2">
        <w:rPr>
          <w:b/>
        </w:rPr>
        <w:t>Jeden z příběhů Josefa Schulze</w:t>
      </w:r>
      <w:r w:rsidR="00CF604C">
        <w:rPr>
          <w:b/>
        </w:rPr>
        <w:t xml:space="preserve"> </w:t>
      </w:r>
      <w:r w:rsidR="005F63E8">
        <w:rPr>
          <w:b/>
        </w:rPr>
        <w:t>ukáže</w:t>
      </w:r>
      <w:r w:rsidR="00CF604C">
        <w:rPr>
          <w:b/>
        </w:rPr>
        <w:t xml:space="preserve"> nová výstava ve </w:t>
      </w:r>
      <w:proofErr w:type="spellStart"/>
      <w:r w:rsidR="00CF604C">
        <w:rPr>
          <w:b/>
        </w:rPr>
        <w:t>Window</w:t>
      </w:r>
      <w:proofErr w:type="spellEnd"/>
      <w:r w:rsidR="00CF604C">
        <w:rPr>
          <w:b/>
        </w:rPr>
        <w:t xml:space="preserve"> </w:t>
      </w:r>
      <w:proofErr w:type="spellStart"/>
      <w:r w:rsidR="00CF604C">
        <w:rPr>
          <w:b/>
        </w:rPr>
        <w:t>Gallery</w:t>
      </w:r>
      <w:proofErr w:type="spellEnd"/>
    </w:p>
    <w:p w14:paraId="689EE714" w14:textId="77777777" w:rsidR="00CF604C" w:rsidRDefault="00CF604C" w:rsidP="00B723E9">
      <w:pPr>
        <w:pStyle w:val="Bezmezer"/>
      </w:pPr>
    </w:p>
    <w:p w14:paraId="3313EC1E" w14:textId="71D6F662" w:rsidR="00CF604C" w:rsidRDefault="00B723E9" w:rsidP="00B723E9">
      <w:pPr>
        <w:pStyle w:val="Bezmezer"/>
        <w:rPr>
          <w:i/>
        </w:rPr>
      </w:pPr>
      <w:r>
        <w:rPr>
          <w:i/>
        </w:rPr>
        <w:t xml:space="preserve">Ústav dějin umění Akademie věd ČR (ÚDU AV ČR) </w:t>
      </w:r>
      <w:r w:rsidR="00CF604C">
        <w:rPr>
          <w:i/>
        </w:rPr>
        <w:t>dnes otevírá</w:t>
      </w:r>
      <w:r w:rsidR="00CE6F63">
        <w:rPr>
          <w:i/>
        </w:rPr>
        <w:t xml:space="preserve"> výstavu </w:t>
      </w:r>
      <w:r w:rsidR="00CF604C">
        <w:rPr>
          <w:i/>
        </w:rPr>
        <w:t xml:space="preserve">fotografií </w:t>
      </w:r>
      <w:r w:rsidR="00CE6F63">
        <w:rPr>
          <w:i/>
        </w:rPr>
        <w:t xml:space="preserve">ve </w:t>
      </w:r>
      <w:proofErr w:type="spellStart"/>
      <w:r w:rsidR="00CE6F63">
        <w:rPr>
          <w:i/>
        </w:rPr>
        <w:t>Window</w:t>
      </w:r>
      <w:proofErr w:type="spellEnd"/>
      <w:r w:rsidR="00CE6F63">
        <w:rPr>
          <w:i/>
        </w:rPr>
        <w:t xml:space="preserve"> </w:t>
      </w:r>
      <w:proofErr w:type="spellStart"/>
      <w:r w:rsidR="00CE6F63">
        <w:rPr>
          <w:i/>
        </w:rPr>
        <w:t>Gallery</w:t>
      </w:r>
      <w:proofErr w:type="spellEnd"/>
      <w:r w:rsidR="00CE6F63">
        <w:rPr>
          <w:i/>
        </w:rPr>
        <w:t>, netradiční galerii v</w:t>
      </w:r>
      <w:r w:rsidR="00BA7A20">
        <w:rPr>
          <w:i/>
        </w:rPr>
        <w:t>e výlohách</w:t>
      </w:r>
      <w:r w:rsidR="00CE6F63">
        <w:rPr>
          <w:i/>
        </w:rPr>
        <w:t xml:space="preserve"> knihovny ústavu. </w:t>
      </w:r>
      <w:r w:rsidR="00CF604C">
        <w:rPr>
          <w:i/>
        </w:rPr>
        <w:t xml:space="preserve">Výstava představí </w:t>
      </w:r>
      <w:r w:rsidR="00BB60C9">
        <w:rPr>
          <w:i/>
        </w:rPr>
        <w:t xml:space="preserve">téměř </w:t>
      </w:r>
      <w:r w:rsidR="00BA7A20">
        <w:rPr>
          <w:i/>
        </w:rPr>
        <w:t>neznámou fotografickou tvorbu architekta Josefa Schulze.</w:t>
      </w:r>
      <w:r w:rsidR="00200A25">
        <w:rPr>
          <w:i/>
        </w:rPr>
        <w:t xml:space="preserve"> </w:t>
      </w:r>
    </w:p>
    <w:p w14:paraId="1E560C6C" w14:textId="77777777" w:rsidR="00200A25" w:rsidRDefault="00200A25" w:rsidP="00B723E9">
      <w:pPr>
        <w:pStyle w:val="Bezmezer"/>
      </w:pPr>
    </w:p>
    <w:p w14:paraId="662756AF" w14:textId="77777777" w:rsidR="0041607A" w:rsidRDefault="00BA7A20" w:rsidP="0041607A">
      <w:pPr>
        <w:pStyle w:val="Bezmezer"/>
        <w:keepNext/>
      </w:pPr>
      <w:r w:rsidRPr="00BA7A20">
        <w:rPr>
          <w:noProof/>
          <w:lang w:eastAsia="cs-CZ"/>
        </w:rPr>
        <w:drawing>
          <wp:inline distT="0" distB="0" distL="0" distR="0" wp14:anchorId="24431A6A" wp14:editId="4D649C95">
            <wp:extent cx="2049780" cy="3001840"/>
            <wp:effectExtent l="0" t="0" r="7620" b="8255"/>
            <wp:docPr id="5591116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11659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29" cy="300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B77">
        <w:t xml:space="preserve"> </w:t>
      </w:r>
      <w:r w:rsidR="00731B77" w:rsidRPr="00731B77">
        <w:rPr>
          <w:noProof/>
          <w:lang w:eastAsia="cs-CZ"/>
        </w:rPr>
        <w:drawing>
          <wp:inline distT="0" distB="0" distL="0" distR="0" wp14:anchorId="70EC79D8" wp14:editId="6BABE8FE">
            <wp:extent cx="2491740" cy="3032760"/>
            <wp:effectExtent l="0" t="0" r="3810" b="0"/>
            <wp:docPr id="608150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E60A" w14:textId="7F2EAE6A" w:rsidR="0092086A" w:rsidRPr="000B2E60" w:rsidRDefault="0041607A" w:rsidP="000B2E60">
      <w:pPr>
        <w:pStyle w:val="Titulek"/>
        <w:rPr>
          <w:color w:val="auto"/>
        </w:rPr>
      </w:pPr>
      <w:r w:rsidRPr="00731B77">
        <w:rPr>
          <w:color w:val="auto"/>
        </w:rPr>
        <w:t xml:space="preserve">Obr. </w:t>
      </w:r>
      <w:r w:rsidRPr="00731B77">
        <w:rPr>
          <w:color w:val="auto"/>
        </w:rPr>
        <w:fldChar w:fldCharType="begin"/>
      </w:r>
      <w:r w:rsidRPr="00731B77">
        <w:rPr>
          <w:color w:val="auto"/>
        </w:rPr>
        <w:instrText xml:space="preserve"> SEQ Obr. \* ARABIC </w:instrText>
      </w:r>
      <w:r w:rsidRPr="00731B77">
        <w:rPr>
          <w:color w:val="auto"/>
        </w:rPr>
        <w:fldChar w:fldCharType="separate"/>
      </w:r>
      <w:r w:rsidRPr="00731B77">
        <w:rPr>
          <w:noProof/>
          <w:color w:val="auto"/>
        </w:rPr>
        <w:t>1</w:t>
      </w:r>
      <w:r w:rsidRPr="00731B77">
        <w:rPr>
          <w:color w:val="auto"/>
        </w:rPr>
        <w:fldChar w:fldCharType="end"/>
      </w:r>
      <w:r w:rsidRPr="00731B77">
        <w:rPr>
          <w:color w:val="auto"/>
        </w:rPr>
        <w:t xml:space="preserve"> </w:t>
      </w:r>
      <w:r w:rsidR="000B2E60" w:rsidRPr="00731B77">
        <w:rPr>
          <w:color w:val="auto"/>
        </w:rPr>
        <w:t>Autoportrét Josefa Schulze</w:t>
      </w:r>
      <w:r w:rsidR="00731B77" w:rsidRPr="00731B77">
        <w:rPr>
          <w:color w:val="auto"/>
        </w:rPr>
        <w:tab/>
      </w:r>
      <w:r w:rsidR="00731B77" w:rsidRPr="00731B77">
        <w:rPr>
          <w:color w:val="auto"/>
        </w:rPr>
        <w:tab/>
        <w:t xml:space="preserve">Obr. </w:t>
      </w:r>
      <w:r w:rsidR="00731B77" w:rsidRPr="00731B77">
        <w:rPr>
          <w:color w:val="auto"/>
        </w:rPr>
        <w:fldChar w:fldCharType="begin"/>
      </w:r>
      <w:r w:rsidR="00731B77" w:rsidRPr="00731B77">
        <w:rPr>
          <w:color w:val="auto"/>
        </w:rPr>
        <w:instrText xml:space="preserve"> SEQ Obr. \* ARABIC </w:instrText>
      </w:r>
      <w:r w:rsidR="00731B77" w:rsidRPr="00731B77">
        <w:rPr>
          <w:color w:val="auto"/>
        </w:rPr>
        <w:fldChar w:fldCharType="separate"/>
      </w:r>
      <w:r w:rsidR="00731B77" w:rsidRPr="00731B77">
        <w:rPr>
          <w:noProof/>
          <w:color w:val="auto"/>
        </w:rPr>
        <w:t>2</w:t>
      </w:r>
      <w:r w:rsidR="00731B77" w:rsidRPr="00731B77">
        <w:rPr>
          <w:color w:val="auto"/>
        </w:rPr>
        <w:fldChar w:fldCharType="end"/>
      </w:r>
      <w:r w:rsidR="00731B77" w:rsidRPr="00731B77">
        <w:rPr>
          <w:color w:val="auto"/>
        </w:rPr>
        <w:t xml:space="preserve"> Sloupové arkády Belvederu</w:t>
      </w:r>
    </w:p>
    <w:p w14:paraId="5B66F15C" w14:textId="6975FF8A" w:rsidR="00B723E9" w:rsidRDefault="00B723E9" w:rsidP="00B723E9">
      <w:pPr>
        <w:pStyle w:val="Bezmezer"/>
      </w:pPr>
      <w:r>
        <w:t>„</w:t>
      </w:r>
      <w:r w:rsidR="00BA7A20" w:rsidRPr="00BA7A20">
        <w:t>Architekt Josef Schulz je většině veřejnosti znám hlavně jako autor návrhu stavby Národního muzea, spoluautor Rudolfina či autor rekonstrukce požárem poničené budovy Národního divadla. Málokdo ví, že vedle architektonické a pedagogické praxe byla důležitou kapitolou jeho celoživotních zájmů také fotografie</w:t>
      </w:r>
      <w:r>
        <w:t xml:space="preserve">,“ říká </w:t>
      </w:r>
      <w:r w:rsidR="00CE6F63">
        <w:t>autor</w:t>
      </w:r>
      <w:r w:rsidR="00BA7A20">
        <w:t>ka</w:t>
      </w:r>
      <w:r>
        <w:t xml:space="preserve"> výstavy </w:t>
      </w:r>
      <w:r w:rsidR="00BA7A20">
        <w:t>Petra Trnková</w:t>
      </w:r>
      <w:r>
        <w:t xml:space="preserve"> z ÚDU AV ČR. </w:t>
      </w:r>
    </w:p>
    <w:p w14:paraId="1DBC93D6" w14:textId="77777777" w:rsidR="00BA7A20" w:rsidRDefault="00BA7A20" w:rsidP="00B723E9">
      <w:pPr>
        <w:pStyle w:val="Bezmezer"/>
      </w:pPr>
    </w:p>
    <w:p w14:paraId="60C81403" w14:textId="02E82550" w:rsidR="00BA7A20" w:rsidRDefault="00BA7A20" w:rsidP="00B723E9">
      <w:pPr>
        <w:pStyle w:val="Bezmezer"/>
      </w:pPr>
      <w:r>
        <w:t>Cílem výstavy je</w:t>
      </w:r>
      <w:r w:rsidRPr="00BA7A20">
        <w:t xml:space="preserve"> představit Josefa Schulze coby zdatného fotoamatéra a sběratele fotografií</w:t>
      </w:r>
      <w:r>
        <w:t xml:space="preserve"> a</w:t>
      </w:r>
      <w:r w:rsidRPr="00BA7A20">
        <w:t xml:space="preserve"> ukázat, jak se jeho architektonické a fotografické zájmy navzájem prolínaly.</w:t>
      </w:r>
      <w:r>
        <w:t xml:space="preserve"> </w:t>
      </w:r>
      <w:r w:rsidRPr="00BA7A20">
        <w:t xml:space="preserve">Těžiště exponátů tvoří fotografie (tj. reprodukce kolodiových negativů a albuminových pozitivů) ze sbírky odd. dokumentace ÚDU AV ČR, doplněné několika </w:t>
      </w:r>
      <w:r w:rsidR="00A2105E">
        <w:t>snímky a dokumenty</w:t>
      </w:r>
      <w:r w:rsidR="009C2B61" w:rsidRPr="00BA7A20">
        <w:t xml:space="preserve"> </w:t>
      </w:r>
      <w:r w:rsidRPr="00BA7A20">
        <w:t>z dalších institucí (</w:t>
      </w:r>
      <w:r w:rsidR="009C2B61">
        <w:t>Archiv hlavního města Prahy</w:t>
      </w:r>
      <w:r w:rsidRPr="00BA7A20">
        <w:t>, Archiv N</w:t>
      </w:r>
      <w:r>
        <w:t>árodního muzea</w:t>
      </w:r>
      <w:r w:rsidRPr="00BA7A20">
        <w:t>).</w:t>
      </w:r>
    </w:p>
    <w:p w14:paraId="3D6AFB69" w14:textId="77777777" w:rsidR="00731B77" w:rsidRDefault="00731B77" w:rsidP="00B723E9">
      <w:pPr>
        <w:pStyle w:val="Bezmezer"/>
      </w:pPr>
    </w:p>
    <w:p w14:paraId="09A5D3D2" w14:textId="1F62CB3F" w:rsidR="00731B77" w:rsidRDefault="00731B77" w:rsidP="00B723E9">
      <w:pPr>
        <w:pStyle w:val="Bezmezer"/>
      </w:pPr>
      <w:r w:rsidRPr="00731B77">
        <w:t xml:space="preserve">První část výstavy představuje Schulzovy fotografické začátky doložené nejen portréty příbuzných a přátel, kteří autorovi trpělivě pózovali v improvizovaném ateliéru v domě rodičů na Pohořelci, ale i záběry z nejbližšího okolí či vzdálenějších partií Hradčan. Druhý oddíl přibližuje pozoruhodný konvolut </w:t>
      </w:r>
      <w:r w:rsidR="00A2105E">
        <w:t>snímků</w:t>
      </w:r>
      <w:r w:rsidR="00A2105E" w:rsidRPr="00731B77">
        <w:t xml:space="preserve"> </w:t>
      </w:r>
      <w:r w:rsidRPr="00731B77">
        <w:t xml:space="preserve">pražského Belvederu, které Schulz vytvořil v roce 1865. </w:t>
      </w:r>
      <w:r w:rsidR="005B261A">
        <w:t>Zbývající dvě části upozorňují na Schulze coby sběratele fotografií a na jeho pozdější spolupráci s profesionálními fotografy.</w:t>
      </w:r>
    </w:p>
    <w:p w14:paraId="75523DB8" w14:textId="77777777" w:rsidR="00731B77" w:rsidRDefault="00731B77" w:rsidP="00B723E9">
      <w:pPr>
        <w:pStyle w:val="Bezmezer"/>
      </w:pPr>
    </w:p>
    <w:p w14:paraId="7031EC5B" w14:textId="2B99FBFB" w:rsidR="00731B77" w:rsidRDefault="00174E78" w:rsidP="00B723E9">
      <w:pPr>
        <w:pStyle w:val="Bezmezer"/>
      </w:pPr>
      <w:r>
        <w:lastRenderedPageBreak/>
        <w:t>„</w:t>
      </w:r>
      <w:r w:rsidR="005B261A">
        <w:t>V případě Belvederu š</w:t>
      </w:r>
      <w:r w:rsidR="005B261A" w:rsidRPr="00731B77">
        <w:t xml:space="preserve">lo </w:t>
      </w:r>
      <w:r w:rsidR="00731B77" w:rsidRPr="00731B77">
        <w:t>o mimořádný počin, hodnotný po stránce technické, obrazové i koncepční, v němž se pozoruhodným způsobem prolnuly znalosti a zkušenosti architekta, milovníka italské renesance a fotografa v jedné osobě</w:t>
      </w:r>
      <w:r w:rsidR="00731B77">
        <w:t>,“ dodává Petra Trnková.</w:t>
      </w:r>
    </w:p>
    <w:p w14:paraId="6D6A4A43" w14:textId="77777777" w:rsidR="00731B77" w:rsidRDefault="00731B77" w:rsidP="00B723E9">
      <w:pPr>
        <w:pStyle w:val="Bezmezer"/>
      </w:pPr>
    </w:p>
    <w:p w14:paraId="2C8AC303" w14:textId="7033F11E" w:rsidR="00731B77" w:rsidRDefault="00731B77" w:rsidP="00B723E9">
      <w:pPr>
        <w:pStyle w:val="Bezmezer"/>
      </w:pPr>
      <w:r w:rsidRPr="00731B77">
        <w:t>Tak jako většina profesionálních a amatérských fotografů na přelomu 50. a 60. let 19. století, i Josef Schulz používal ke zhotovení negativů tzv. mokrý kolodiový proces, tedy metodu kladoucí na fotografa značné nároky</w:t>
      </w:r>
      <w:r>
        <w:t>.</w:t>
      </w:r>
      <w:r w:rsidR="00BB60C9">
        <w:t xml:space="preserve"> Kromě toho, že si musel sám připravit skleněnou desku a emulzi, musel také pracovat s maximální pečlivostí, avšak zároveň i rychle, neboť připravený negativ bylo nutné exponovat ještě před zaschnutím </w:t>
      </w:r>
      <w:proofErr w:type="spellStart"/>
      <w:r w:rsidR="00BB60C9">
        <w:t>světlocitlivé</w:t>
      </w:r>
      <w:proofErr w:type="spellEnd"/>
      <w:r w:rsidR="00BB60C9">
        <w:t xml:space="preserve"> vrstvy.</w:t>
      </w:r>
    </w:p>
    <w:p w14:paraId="3B6053FE" w14:textId="77777777" w:rsidR="00BA7A20" w:rsidRDefault="00BA7A20" w:rsidP="00B723E9">
      <w:pPr>
        <w:pStyle w:val="Bezmezer"/>
      </w:pPr>
    </w:p>
    <w:p w14:paraId="15080431" w14:textId="0BDEC8A9" w:rsidR="0092086A" w:rsidRDefault="00BA7A20" w:rsidP="00B723E9">
      <w:pPr>
        <w:pStyle w:val="Bezmezer"/>
      </w:pPr>
      <w:r>
        <w:t xml:space="preserve">K výstavě vychází doprovodná publikace v nakladatelství </w:t>
      </w:r>
      <w:proofErr w:type="spellStart"/>
      <w:r>
        <w:t>Artefactum</w:t>
      </w:r>
      <w:proofErr w:type="spellEnd"/>
      <w:r>
        <w:t xml:space="preserve">. </w:t>
      </w:r>
      <w:r w:rsidR="00200A25" w:rsidRPr="00200A25">
        <w:t>Výstava se koná od</w:t>
      </w:r>
      <w:r w:rsidR="00200A25">
        <w:t xml:space="preserve"> </w:t>
      </w:r>
      <w:r>
        <w:t>28</w:t>
      </w:r>
      <w:r w:rsidR="00200A25">
        <w:t xml:space="preserve">. </w:t>
      </w:r>
      <w:r>
        <w:t>března</w:t>
      </w:r>
      <w:r w:rsidR="00200A25">
        <w:t xml:space="preserve"> do </w:t>
      </w:r>
      <w:r w:rsidR="00C5419B">
        <w:t>22.</w:t>
      </w:r>
      <w:r w:rsidR="00200A25">
        <w:t xml:space="preserve"> </w:t>
      </w:r>
      <w:r>
        <w:t>září</w:t>
      </w:r>
      <w:r w:rsidR="00200A25">
        <w:t xml:space="preserve"> </w:t>
      </w:r>
      <w:r>
        <w:t>2024.</w:t>
      </w:r>
    </w:p>
    <w:p w14:paraId="33A4AAC4" w14:textId="77777777" w:rsidR="00E96FE2" w:rsidRDefault="00E96FE2" w:rsidP="00B723E9">
      <w:pPr>
        <w:pStyle w:val="Bezmezer"/>
        <w:rPr>
          <w:b/>
        </w:rPr>
      </w:pPr>
    </w:p>
    <w:p w14:paraId="09E08165" w14:textId="77777777" w:rsidR="00A1489F" w:rsidRDefault="00A1489F" w:rsidP="00B723E9">
      <w:pPr>
        <w:pStyle w:val="Bezmezer"/>
        <w:rPr>
          <w:b/>
        </w:rPr>
      </w:pPr>
    </w:p>
    <w:p w14:paraId="5484D528" w14:textId="77777777" w:rsidR="00A1489F" w:rsidRDefault="00A1489F" w:rsidP="00B723E9">
      <w:pPr>
        <w:pStyle w:val="Bezmezer"/>
        <w:rPr>
          <w:b/>
        </w:rPr>
      </w:pPr>
    </w:p>
    <w:p w14:paraId="15A10269" w14:textId="77777777" w:rsidR="00A1489F" w:rsidRDefault="00A1489F" w:rsidP="00B723E9">
      <w:pPr>
        <w:pStyle w:val="Bezmezer"/>
        <w:rPr>
          <w:b/>
        </w:rPr>
      </w:pPr>
    </w:p>
    <w:p w14:paraId="6F959BAC" w14:textId="6970044B" w:rsidR="00B723E9" w:rsidRPr="0092086A" w:rsidRDefault="00B723E9" w:rsidP="00B723E9">
      <w:pPr>
        <w:pStyle w:val="Bezmezer"/>
      </w:pPr>
      <w:r w:rsidRPr="00B723E9">
        <w:rPr>
          <w:b/>
        </w:rPr>
        <w:t>Název výstavy:</w:t>
      </w:r>
      <w:r w:rsidRPr="00B723E9">
        <w:rPr>
          <w:b/>
        </w:rPr>
        <w:tab/>
      </w:r>
      <w:r w:rsidR="00C5419B">
        <w:rPr>
          <w:b/>
        </w:rPr>
        <w:t>Architekt a fotografie.</w:t>
      </w:r>
      <w:r w:rsidR="00E96FE2" w:rsidRPr="00E96FE2">
        <w:rPr>
          <w:b/>
        </w:rPr>
        <w:t xml:space="preserve"> Jeden z příběhů Josefa Schulze</w:t>
      </w:r>
    </w:p>
    <w:p w14:paraId="59820773" w14:textId="280AEDD8" w:rsidR="00B723E9" w:rsidRPr="00EC5A5C" w:rsidRDefault="00B723E9" w:rsidP="00B723E9">
      <w:pPr>
        <w:pStyle w:val="Bezmezer"/>
      </w:pPr>
      <w:r w:rsidRPr="00B723E9">
        <w:rPr>
          <w:b/>
        </w:rPr>
        <w:t>Místo konání:</w:t>
      </w:r>
      <w:r>
        <w:tab/>
      </w:r>
      <w:proofErr w:type="spellStart"/>
      <w:r w:rsidR="00CE6F63">
        <w:t>Window</w:t>
      </w:r>
      <w:proofErr w:type="spellEnd"/>
      <w:r w:rsidR="00CE6F63">
        <w:t xml:space="preserve"> </w:t>
      </w:r>
      <w:proofErr w:type="spellStart"/>
      <w:r w:rsidR="00CE6F63">
        <w:t>Gallery</w:t>
      </w:r>
      <w:proofErr w:type="spellEnd"/>
      <w:r w:rsidR="00CE6F63">
        <w:t xml:space="preserve"> ÚDU</w:t>
      </w:r>
      <w:r w:rsidR="00A2105E">
        <w:t xml:space="preserve"> AV ČR</w:t>
      </w:r>
      <w:r w:rsidR="00CE6F63">
        <w:t xml:space="preserve"> (Husova 4, Praha 1)</w:t>
      </w:r>
    </w:p>
    <w:p w14:paraId="6C64AB41" w14:textId="1042B96F" w:rsidR="00B723E9" w:rsidRDefault="00B723E9" w:rsidP="00B723E9">
      <w:pPr>
        <w:pStyle w:val="Bezmezer"/>
      </w:pPr>
      <w:r w:rsidRPr="00B723E9">
        <w:rPr>
          <w:b/>
        </w:rPr>
        <w:t>Termín:</w:t>
      </w:r>
      <w:r>
        <w:tab/>
      </w:r>
      <w:r>
        <w:tab/>
      </w:r>
      <w:r w:rsidR="00E96FE2">
        <w:t>28. 3</w:t>
      </w:r>
      <w:r w:rsidR="00CE6F63">
        <w:t>.</w:t>
      </w:r>
      <w:r w:rsidR="00BA7A20">
        <w:t xml:space="preserve"> </w:t>
      </w:r>
      <w:r w:rsidR="00C5419B">
        <w:t>– 22</w:t>
      </w:r>
      <w:r w:rsidR="00BA7A20" w:rsidRPr="00C5419B">
        <w:t>. 9</w:t>
      </w:r>
      <w:r w:rsidR="00BA7A20">
        <w:t>. 2024</w:t>
      </w:r>
      <w:r w:rsidR="00CE6F63">
        <w:t>, otevřeno 24 hodin denně</w:t>
      </w:r>
    </w:p>
    <w:p w14:paraId="6D0ACCB4" w14:textId="3D1AEAF5" w:rsidR="00CF604C" w:rsidRPr="00B723E9" w:rsidRDefault="00CF604C" w:rsidP="00B723E9">
      <w:pPr>
        <w:pStyle w:val="Bezmezer"/>
      </w:pPr>
      <w:r w:rsidRPr="00200A25">
        <w:rPr>
          <w:b/>
        </w:rPr>
        <w:t>Vernisáž:</w:t>
      </w:r>
      <w:r>
        <w:t xml:space="preserve"> </w:t>
      </w:r>
      <w:r>
        <w:tab/>
      </w:r>
      <w:r>
        <w:tab/>
        <w:t>2</w:t>
      </w:r>
      <w:r w:rsidR="00E96FE2">
        <w:t>7</w:t>
      </w:r>
      <w:r>
        <w:t xml:space="preserve">. </w:t>
      </w:r>
      <w:r w:rsidR="00E96FE2">
        <w:t>3</w:t>
      </w:r>
      <w:r>
        <w:t>. 20</w:t>
      </w:r>
      <w:r w:rsidR="00E96FE2">
        <w:t>24</w:t>
      </w:r>
      <w:r>
        <w:t xml:space="preserve"> v 18 hodin ve dvoře ÚDU AV ČR (vstup z ulice Na Perštýně)</w:t>
      </w:r>
    </w:p>
    <w:p w14:paraId="525C0B67" w14:textId="24D8A893" w:rsidR="00B723E9" w:rsidRDefault="00BB60C9" w:rsidP="00B723E9">
      <w:pPr>
        <w:pStyle w:val="Bezmezer"/>
      </w:pPr>
      <w:r>
        <w:rPr>
          <w:b/>
        </w:rPr>
        <w:t>Kurátorka</w:t>
      </w:r>
      <w:r w:rsidR="00B723E9" w:rsidRPr="00B723E9">
        <w:rPr>
          <w:b/>
        </w:rPr>
        <w:t>:</w:t>
      </w:r>
      <w:r w:rsidR="00B723E9">
        <w:tab/>
      </w:r>
      <w:r w:rsidR="00B723E9">
        <w:tab/>
      </w:r>
      <w:r w:rsidR="00E96FE2">
        <w:t>Petra Trnková</w:t>
      </w:r>
    </w:p>
    <w:p w14:paraId="302E4B8E" w14:textId="77777777" w:rsidR="00B723E9" w:rsidRDefault="00B723E9" w:rsidP="00B723E9">
      <w:pPr>
        <w:pStyle w:val="Bezmezer"/>
      </w:pPr>
      <w:r w:rsidRPr="00B723E9">
        <w:rPr>
          <w:b/>
        </w:rPr>
        <w:t>Vstupné:</w:t>
      </w:r>
      <w:r>
        <w:t xml:space="preserve"> </w:t>
      </w:r>
      <w:r>
        <w:tab/>
      </w:r>
      <w:r>
        <w:tab/>
        <w:t>zdarma</w:t>
      </w:r>
    </w:p>
    <w:p w14:paraId="7B1557F4" w14:textId="77777777" w:rsidR="00B723E9" w:rsidRDefault="00B723E9" w:rsidP="00B723E9">
      <w:pPr>
        <w:pStyle w:val="Bezmezer"/>
      </w:pPr>
    </w:p>
    <w:p w14:paraId="7CDC35E1" w14:textId="77777777" w:rsidR="00B723E9" w:rsidRPr="00B723E9" w:rsidRDefault="00B723E9" w:rsidP="00C035F5">
      <w:pPr>
        <w:pStyle w:val="Bezmezer"/>
        <w:rPr>
          <w:b/>
        </w:rPr>
      </w:pPr>
      <w:r w:rsidRPr="00B723E9">
        <w:rPr>
          <w:b/>
        </w:rPr>
        <w:t>Ústav dějin umění Akademie věd České republiky, v. v. i.</w:t>
      </w:r>
    </w:p>
    <w:p w14:paraId="28F620A6" w14:textId="5ED984EF" w:rsidR="00C035F5" w:rsidRDefault="00C035F5" w:rsidP="00B44A24">
      <w:pPr>
        <w:spacing w:after="0"/>
        <w:rPr>
          <w:noProof/>
        </w:rPr>
      </w:pPr>
      <w:r w:rsidRPr="0006275A">
        <w:rPr>
          <w:noProof/>
        </w:rPr>
        <w:t>Ústav dějin umění vznikl v roce 1953 jako součást Československé akademi</w:t>
      </w:r>
      <w:r w:rsidR="006159FA">
        <w:rPr>
          <w:noProof/>
        </w:rPr>
        <w:t>e</w:t>
      </w:r>
      <w:bookmarkStart w:id="0" w:name="_GoBack"/>
      <w:bookmarkEnd w:id="0"/>
      <w:r w:rsidRPr="0006275A">
        <w:rPr>
          <w:noProof/>
        </w:rPr>
        <w:t xml:space="preserve"> věd. Zaměřuje se na výzkum v oblasti dějin a teorie výtvarného umění a architektury, na uměleckohistorickou topografii a na dějiny a teorii hudby. Výzkumní pracovníci se podílejí na domácích i zahraničních projektech, jsou kurátory výstav i autory knih a statí publikovaných v domácích i zahraničních vědeckých časopisech a sbornících. Působí jako pedagogové na vysokých školách a přednášejí doma i v zahraničí. Pozornost věnují také problematice ochrany kulturního dědictví. Mezi nejvýznamnější projekty patří </w:t>
      </w:r>
      <w:r w:rsidRPr="00C035F5">
        <w:rPr>
          <w:noProof/>
        </w:rPr>
        <w:t>několikasvazkové Dějiny českého výtvarného umění, jednosvazkové Dějiny umění v českých zemích 800–2000, publikované česky a anglicky, a soupisy Uměleckých památek Čech, Moravy, Slezska a Prahy. Od svého</w:t>
      </w:r>
      <w:r w:rsidRPr="0006275A">
        <w:rPr>
          <w:noProof/>
        </w:rPr>
        <w:t xml:space="preserve"> vzniku vydává ústav mezinárodně respekto</w:t>
      </w:r>
      <w:r w:rsidR="00B54F21">
        <w:rPr>
          <w:noProof/>
        </w:rPr>
        <w:t>vaný oborový časopis Umění/Art, od roku 2001 časopis Studia Rudol</w:t>
      </w:r>
      <w:r w:rsidR="000B58C4">
        <w:rPr>
          <w:noProof/>
        </w:rPr>
        <w:t>p</w:t>
      </w:r>
      <w:r w:rsidR="00B54F21">
        <w:rPr>
          <w:noProof/>
        </w:rPr>
        <w:t>hina a od roku 2019 časopis Hudební věda/Musicology. Ústav provozuje vlastní nakladatelství Artefactum.</w:t>
      </w:r>
    </w:p>
    <w:p w14:paraId="270BFDE3" w14:textId="193004F2" w:rsidR="00B723E9" w:rsidRPr="00211507" w:rsidRDefault="005B261A">
      <w:pPr>
        <w:pStyle w:val="Bezmezer"/>
        <w:rPr>
          <w:noProof/>
        </w:rPr>
      </w:pPr>
      <w:r>
        <w:rPr>
          <w:noProof/>
        </w:rPr>
        <w:t xml:space="preserve"> </w:t>
      </w:r>
    </w:p>
    <w:p w14:paraId="1217BEC4" w14:textId="77777777" w:rsidR="00B723E9" w:rsidRDefault="00B723E9" w:rsidP="00B723E9">
      <w:pPr>
        <w:pStyle w:val="Bezmezer"/>
        <w:rPr>
          <w:noProof/>
        </w:rPr>
      </w:pPr>
    </w:p>
    <w:p w14:paraId="33FE1BC1" w14:textId="77777777" w:rsidR="00B723E9" w:rsidRPr="00B723E9" w:rsidRDefault="00B723E9" w:rsidP="00B723E9">
      <w:pPr>
        <w:pStyle w:val="Bezmezer"/>
        <w:rPr>
          <w:b/>
          <w:noProof/>
        </w:rPr>
      </w:pPr>
      <w:r w:rsidRPr="00B723E9">
        <w:rPr>
          <w:b/>
          <w:noProof/>
        </w:rPr>
        <w:t>Kontakt pro média:</w:t>
      </w:r>
    </w:p>
    <w:p w14:paraId="367B7795" w14:textId="77777777" w:rsidR="00B723E9" w:rsidRDefault="00B723E9" w:rsidP="00B723E9">
      <w:pPr>
        <w:pStyle w:val="Bezmezer"/>
        <w:rPr>
          <w:noProof/>
        </w:rPr>
        <w:sectPr w:rsidR="00B723E9" w:rsidSect="005C0321">
          <w:headerReference w:type="first" r:id="rId8"/>
          <w:pgSz w:w="11900" w:h="16840"/>
          <w:pgMar w:top="2268" w:right="851" w:bottom="851" w:left="1985" w:header="0" w:footer="0" w:gutter="0"/>
          <w:cols w:space="708"/>
          <w:titlePg/>
        </w:sectPr>
      </w:pPr>
    </w:p>
    <w:p w14:paraId="39A75902" w14:textId="296BF29E" w:rsidR="00B723E9" w:rsidRDefault="00B723E9" w:rsidP="00B723E9">
      <w:pPr>
        <w:pStyle w:val="Bezmezer"/>
        <w:rPr>
          <w:noProof/>
        </w:rPr>
      </w:pPr>
      <w:r>
        <w:rPr>
          <w:noProof/>
        </w:rPr>
        <w:lastRenderedPageBreak/>
        <w:t>Barbara Líznerová</w:t>
      </w:r>
    </w:p>
    <w:p w14:paraId="640E7F4F" w14:textId="2780043D" w:rsidR="00B723E9" w:rsidRDefault="00B723E9" w:rsidP="00B723E9">
      <w:pPr>
        <w:pStyle w:val="Bezmezer"/>
      </w:pPr>
      <w:r>
        <w:t>M 607 630 453</w:t>
      </w:r>
      <w:r>
        <w:br/>
        <w:t xml:space="preserve">E </w:t>
      </w:r>
      <w:hyperlink r:id="rId9" w:history="1">
        <w:r w:rsidR="00E96FE2" w:rsidRPr="00E96FE2">
          <w:rPr>
            <w:rStyle w:val="Hypertextovodkaz"/>
          </w:rPr>
          <w:t>liznerova@udu.cas.cz</w:t>
        </w:r>
      </w:hyperlink>
    </w:p>
    <w:p w14:paraId="1B36F4E2" w14:textId="247DCD62" w:rsidR="00B723E9" w:rsidRDefault="006159FA" w:rsidP="00B723E9">
      <w:pPr>
        <w:pStyle w:val="Bezmezer"/>
      </w:pPr>
      <w:hyperlink r:id="rId10" w:history="1">
        <w:r w:rsidR="00E96FE2" w:rsidRPr="00C366D6">
          <w:rPr>
            <w:rStyle w:val="Hypertextovodkaz"/>
          </w:rPr>
          <w:t>www.udu.cas.cz</w:t>
        </w:r>
      </w:hyperlink>
    </w:p>
    <w:p w14:paraId="265D4D42" w14:textId="77777777" w:rsidR="00B723E9" w:rsidRPr="005A39F7" w:rsidRDefault="006159FA" w:rsidP="00B723E9">
      <w:pPr>
        <w:pStyle w:val="Bezmezer"/>
      </w:pPr>
      <w:hyperlink r:id="rId11" w:history="1">
        <w:r w:rsidR="00B723E9" w:rsidRPr="00DD67CC">
          <w:rPr>
            <w:rStyle w:val="Hypertextovodkaz"/>
          </w:rPr>
          <w:t>www.facebook.com/UDU.AVCR/</w:t>
        </w:r>
      </w:hyperlink>
      <w:r w:rsidR="00B723E9">
        <w:t xml:space="preserve"> </w:t>
      </w:r>
    </w:p>
    <w:p w14:paraId="64699792" w14:textId="77777777" w:rsidR="00DB40B3" w:rsidRDefault="00DB40B3" w:rsidP="00B723E9">
      <w:pPr>
        <w:pStyle w:val="Bezmezer"/>
      </w:pPr>
    </w:p>
    <w:sectPr w:rsidR="00DB40B3" w:rsidSect="00430DC8">
      <w:type w:val="continuous"/>
      <w:pgSz w:w="11900" w:h="16840"/>
      <w:pgMar w:top="2268" w:right="851" w:bottom="851" w:left="1985" w:header="0" w:footer="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E7D02" w14:textId="77777777" w:rsidR="002C125C" w:rsidRDefault="002C125C">
      <w:pPr>
        <w:spacing w:after="0"/>
      </w:pPr>
      <w:r>
        <w:separator/>
      </w:r>
    </w:p>
  </w:endnote>
  <w:endnote w:type="continuationSeparator" w:id="0">
    <w:p w14:paraId="310CC5DF" w14:textId="77777777" w:rsidR="002C125C" w:rsidRDefault="002C12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E64C3" w14:textId="77777777" w:rsidR="002C125C" w:rsidRDefault="002C125C">
      <w:pPr>
        <w:spacing w:after="0"/>
      </w:pPr>
      <w:r>
        <w:separator/>
      </w:r>
    </w:p>
  </w:footnote>
  <w:footnote w:type="continuationSeparator" w:id="0">
    <w:p w14:paraId="52B85AA5" w14:textId="77777777" w:rsidR="002C125C" w:rsidRDefault="002C12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097" w14:textId="77777777" w:rsidR="00BB60C9" w:rsidRDefault="00BB60C9" w:rsidP="00883816">
    <w:pPr>
      <w:pStyle w:val="Zhlav"/>
      <w:ind w:left="-1985"/>
    </w:pPr>
  </w:p>
  <w:p w14:paraId="24D23E99" w14:textId="77777777" w:rsidR="00BB60C9" w:rsidRDefault="00B723E9" w:rsidP="00883816">
    <w:pPr>
      <w:pStyle w:val="Zhlav"/>
      <w:ind w:left="-1985"/>
    </w:pPr>
    <w:r w:rsidRPr="00883816">
      <w:rPr>
        <w:noProof/>
        <w:lang w:eastAsia="cs-CZ"/>
      </w:rPr>
      <w:drawing>
        <wp:inline distT="0" distB="0" distL="0" distR="0" wp14:anchorId="2910950B" wp14:editId="7C327CA4">
          <wp:extent cx="3086100" cy="800100"/>
          <wp:effectExtent l="0" t="0" r="0" b="0"/>
          <wp:docPr id="1" name="Obrázek 1" descr="UDU_logo_vCZ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U_logo_vCZ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15646" r="7304" b="21089"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9"/>
    <w:rsid w:val="000B2E60"/>
    <w:rsid w:val="000B58C4"/>
    <w:rsid w:val="00174E78"/>
    <w:rsid w:val="00200A25"/>
    <w:rsid w:val="002206A9"/>
    <w:rsid w:val="002C125C"/>
    <w:rsid w:val="00393215"/>
    <w:rsid w:val="0041607A"/>
    <w:rsid w:val="005B261A"/>
    <w:rsid w:val="005F63E8"/>
    <w:rsid w:val="006129CF"/>
    <w:rsid w:val="006159FA"/>
    <w:rsid w:val="007255B0"/>
    <w:rsid w:val="00731B77"/>
    <w:rsid w:val="0075157B"/>
    <w:rsid w:val="0092086A"/>
    <w:rsid w:val="009B1B59"/>
    <w:rsid w:val="009C2B61"/>
    <w:rsid w:val="00A1489F"/>
    <w:rsid w:val="00A14DBE"/>
    <w:rsid w:val="00A2105E"/>
    <w:rsid w:val="00A269B4"/>
    <w:rsid w:val="00A65E2C"/>
    <w:rsid w:val="00AA53BF"/>
    <w:rsid w:val="00B30CEF"/>
    <w:rsid w:val="00B44A24"/>
    <w:rsid w:val="00B54F21"/>
    <w:rsid w:val="00B723E9"/>
    <w:rsid w:val="00BA7A20"/>
    <w:rsid w:val="00BB60C9"/>
    <w:rsid w:val="00C035F5"/>
    <w:rsid w:val="00C5419B"/>
    <w:rsid w:val="00CE6F63"/>
    <w:rsid w:val="00CF604C"/>
    <w:rsid w:val="00DB40B3"/>
    <w:rsid w:val="00E96FE2"/>
    <w:rsid w:val="00EF6B93"/>
    <w:rsid w:val="00FB7CA4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09C8"/>
  <w15:chartTrackingRefBased/>
  <w15:docId w15:val="{12F9B7D2-5684-4171-A908-86E679C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3E9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3E9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723E9"/>
    <w:rPr>
      <w:rFonts w:ascii="Cambria" w:eastAsia="MS Mincho" w:hAnsi="Cambria" w:cs="Times New Roman"/>
      <w:sz w:val="24"/>
      <w:szCs w:val="24"/>
      <w:lang w:eastAsia="ja-JP"/>
    </w:rPr>
  </w:style>
  <w:style w:type="character" w:styleId="Hypertextovodkaz">
    <w:name w:val="Hyperlink"/>
    <w:uiPriority w:val="99"/>
    <w:unhideWhenUsed/>
    <w:rsid w:val="00B723E9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B72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3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3E9"/>
    <w:rPr>
      <w:rFonts w:ascii="Cambria" w:eastAsia="MS Mincho" w:hAnsi="Cambria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3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3E9"/>
    <w:rPr>
      <w:rFonts w:ascii="Segoe UI" w:eastAsia="MS Mincho" w:hAnsi="Segoe UI" w:cs="Segoe UI"/>
      <w:sz w:val="18"/>
      <w:szCs w:val="18"/>
      <w:lang w:eastAsia="ja-JP"/>
    </w:rPr>
  </w:style>
  <w:style w:type="paragraph" w:styleId="Bezmezer">
    <w:name w:val="No Spacing"/>
    <w:uiPriority w:val="1"/>
    <w:qFormat/>
    <w:rsid w:val="00B723E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ulek">
    <w:name w:val="caption"/>
    <w:basedOn w:val="Normln"/>
    <w:next w:val="Normln"/>
    <w:uiPriority w:val="35"/>
    <w:unhideWhenUsed/>
    <w:qFormat/>
    <w:rsid w:val="0041607A"/>
    <w:rPr>
      <w:i/>
      <w:iCs/>
      <w:color w:val="44546A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6F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6FE2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C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CA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ze">
    <w:name w:val="Revision"/>
    <w:hidden/>
    <w:uiPriority w:val="99"/>
    <w:semiHidden/>
    <w:rsid w:val="00174E7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UDU.AVC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du.ca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znerova@udu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 Johana</dc:creator>
  <cp:keywords/>
  <dc:description/>
  <cp:lastModifiedBy>barbara liznerova</cp:lastModifiedBy>
  <cp:revision>6</cp:revision>
  <dcterms:created xsi:type="dcterms:W3CDTF">2024-03-21T19:34:00Z</dcterms:created>
  <dcterms:modified xsi:type="dcterms:W3CDTF">2024-03-26T09:02:00Z</dcterms:modified>
</cp:coreProperties>
</file>