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02725" w14:textId="2DE2A8AD" w:rsidR="00B94938" w:rsidRPr="007D2D4A" w:rsidRDefault="007A304C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  <w:r w:rsidRPr="007D2D4A">
        <w:rPr>
          <w:rFonts w:cs="Arial"/>
          <w:iCs/>
          <w:szCs w:val="20"/>
          <w:lang w:val="cs-CZ"/>
        </w:rPr>
        <w:br/>
      </w:r>
    </w:p>
    <w:p w14:paraId="32A40FBF" w14:textId="5AFCF00C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3491D826" w14:textId="5A1DF0D6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49AD2313" w14:textId="122767DF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0CC892EF" w14:textId="05B981CA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38B4E73E" w14:textId="77777777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2CA92750" w14:textId="365EFC78" w:rsidR="00B018FA" w:rsidRPr="00B018FA" w:rsidRDefault="00B018FA" w:rsidP="00B018FA">
      <w:pPr>
        <w:pStyle w:val="Standard"/>
        <w:widowControl w:val="0"/>
        <w:spacing w:before="120" w:after="120" w:line="276" w:lineRule="auto"/>
        <w:jc w:val="center"/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</w:pPr>
      <w:bookmarkStart w:id="0" w:name="_Hlk152148949"/>
      <w:r w:rsidRPr="00B018FA"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  <w:t xml:space="preserve">Nová zobrazovací metoda biologických vzorků vyvinutá ve spolupráci ÚOCHB a Univerzity v </w:t>
      </w:r>
      <w:proofErr w:type="spellStart"/>
      <w:r w:rsidRPr="00B018FA"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  <w:t>Münsteru</w:t>
      </w:r>
      <w:proofErr w:type="spellEnd"/>
      <w:r w:rsidRPr="00B018FA"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  <w:t xml:space="preserve"> pomůže vědcům a lékařům rychleji identifikovat například rakovinné tkáně </w:t>
      </w:r>
    </w:p>
    <w:bookmarkEnd w:id="0"/>
    <w:p w14:paraId="03E74BB4" w14:textId="77777777" w:rsidR="0093221B" w:rsidRPr="0093221B" w:rsidRDefault="0093221B" w:rsidP="00C41A7C">
      <w:pPr>
        <w:pStyle w:val="Standard"/>
        <w:widowControl w:val="0"/>
        <w:spacing w:before="120" w:after="120" w:line="276" w:lineRule="auto"/>
        <w:jc w:val="both"/>
        <w:rPr>
          <w:rFonts w:cs="Arial"/>
          <w:b/>
          <w:iCs/>
          <w:szCs w:val="20"/>
          <w:lang w:val="cs-CZ"/>
        </w:rPr>
      </w:pPr>
    </w:p>
    <w:p w14:paraId="2382FC0C" w14:textId="4BA56686" w:rsidR="0093221B" w:rsidRDefault="00B018FA" w:rsidP="00C41A7C">
      <w:pPr>
        <w:pStyle w:val="Standard"/>
        <w:widowControl w:val="0"/>
        <w:spacing w:before="120" w:after="120" w:line="276" w:lineRule="auto"/>
        <w:jc w:val="both"/>
        <w:rPr>
          <w:rFonts w:cs="Arial"/>
          <w:b/>
          <w:iCs/>
          <w:szCs w:val="20"/>
          <w:lang w:val="cs-CZ"/>
        </w:rPr>
      </w:pPr>
      <w:r>
        <w:rPr>
          <w:rFonts w:cs="Arial"/>
          <w:b/>
          <w:iCs/>
          <w:szCs w:val="20"/>
          <w:lang w:val="cs-CZ"/>
        </w:rPr>
        <w:t>7. 12. 2023</w:t>
      </w:r>
    </w:p>
    <w:p w14:paraId="5EAD2001" w14:textId="77777777" w:rsidR="00B018FA" w:rsidRDefault="00B018FA" w:rsidP="00144C5A">
      <w:pPr>
        <w:pStyle w:val="Standard"/>
        <w:widowControl w:val="0"/>
        <w:spacing w:before="120" w:after="120" w:line="276" w:lineRule="auto"/>
        <w:jc w:val="both"/>
        <w:rPr>
          <w:rFonts w:cs="Arial"/>
          <w:b/>
          <w:iCs/>
          <w:szCs w:val="20"/>
          <w:lang w:val="cs-CZ"/>
        </w:rPr>
      </w:pPr>
    </w:p>
    <w:p w14:paraId="51E8C059" w14:textId="5B34FBE7" w:rsidR="00B018FA" w:rsidRPr="00B018FA" w:rsidRDefault="00B018FA" w:rsidP="00B018FA">
      <w:pPr>
        <w:pStyle w:val="Standard"/>
        <w:widowControl w:val="0"/>
        <w:spacing w:before="120" w:after="120" w:line="276" w:lineRule="auto"/>
        <w:jc w:val="both"/>
        <w:rPr>
          <w:rFonts w:cs="Arial"/>
          <w:b/>
          <w:iCs/>
          <w:szCs w:val="20"/>
          <w:lang w:val="cs-CZ"/>
        </w:rPr>
      </w:pPr>
      <w:bookmarkStart w:id="1" w:name="_Hlk152149017"/>
      <w:r w:rsidRPr="00B018FA">
        <w:rPr>
          <w:rFonts w:cs="Arial"/>
          <w:b/>
          <w:iCs/>
          <w:szCs w:val="20"/>
          <w:lang w:val="cs-CZ"/>
        </w:rPr>
        <w:t xml:space="preserve">Vědci sdružení kolem mezinárodního projektu </w:t>
      </w:r>
      <w:proofErr w:type="spellStart"/>
      <w:r w:rsidRPr="00B018FA">
        <w:rPr>
          <w:rFonts w:cs="Arial"/>
          <w:b/>
          <w:iCs/>
          <w:szCs w:val="20"/>
          <w:lang w:val="cs-CZ"/>
        </w:rPr>
        <w:t>MZmine</w:t>
      </w:r>
      <w:proofErr w:type="spellEnd"/>
      <w:r w:rsidRPr="00B018FA">
        <w:rPr>
          <w:rFonts w:cs="Arial"/>
          <w:b/>
          <w:iCs/>
          <w:szCs w:val="20"/>
          <w:lang w:val="cs-CZ"/>
        </w:rPr>
        <w:t xml:space="preserve"> vedeného Dr. Robinem Schmidem a Dr. Tomášem </w:t>
      </w:r>
      <w:proofErr w:type="spellStart"/>
      <w:r w:rsidRPr="00B018FA">
        <w:rPr>
          <w:rFonts w:cs="Arial"/>
          <w:b/>
          <w:iCs/>
          <w:szCs w:val="20"/>
          <w:lang w:val="cs-CZ"/>
        </w:rPr>
        <w:t>Pluskalem</w:t>
      </w:r>
      <w:proofErr w:type="spellEnd"/>
      <w:r w:rsidRPr="00B018FA">
        <w:rPr>
          <w:rFonts w:cs="Arial"/>
          <w:b/>
          <w:iCs/>
          <w:szCs w:val="20"/>
          <w:lang w:val="cs-CZ"/>
        </w:rPr>
        <w:t xml:space="preserve"> z Ústavu organické chemie a biochemie AV ČR nabídli světové vědecké komunitě software, který výrazně urychluje a zjednodušuje popis chemických látek v tkáních. Tento nástroj umožňuje badatelům molekuly s jistotou identifikovat i zobrazovat jejich přítomnost v orgánech. Nové algoritmy </w:t>
      </w:r>
      <w:proofErr w:type="gramStart"/>
      <w:r w:rsidRPr="00B018FA">
        <w:rPr>
          <w:rFonts w:cs="Arial"/>
          <w:b/>
          <w:iCs/>
          <w:szCs w:val="20"/>
          <w:lang w:val="cs-CZ"/>
        </w:rPr>
        <w:t>šetří</w:t>
      </w:r>
      <w:proofErr w:type="gramEnd"/>
      <w:r w:rsidRPr="00B018FA">
        <w:rPr>
          <w:rFonts w:cs="Arial"/>
          <w:b/>
          <w:iCs/>
          <w:szCs w:val="20"/>
          <w:lang w:val="cs-CZ"/>
        </w:rPr>
        <w:t xml:space="preserve"> čas strávený v laboratoři a zároveň zprostředkují podrobné informace o dějích například v nádorech nebo zánětech. Článek o nové metodě vyšel ve vlivném vědeckém časopise </w:t>
      </w:r>
      <w:proofErr w:type="spellStart"/>
      <w:r w:rsidRPr="00B018FA">
        <w:rPr>
          <w:rFonts w:cs="Arial"/>
          <w:b/>
          <w:i/>
          <w:iCs/>
          <w:szCs w:val="20"/>
          <w:lang w:val="cs-CZ"/>
        </w:rPr>
        <w:t>Nature</w:t>
      </w:r>
      <w:proofErr w:type="spellEnd"/>
      <w:r w:rsidRPr="00B018FA">
        <w:rPr>
          <w:rFonts w:cs="Arial"/>
          <w:b/>
          <w:i/>
          <w:iCs/>
          <w:szCs w:val="20"/>
          <w:lang w:val="cs-CZ"/>
        </w:rPr>
        <w:t xml:space="preserve"> Communications</w:t>
      </w:r>
      <w:r w:rsidRPr="00B018FA">
        <w:rPr>
          <w:rFonts w:cs="Arial"/>
          <w:b/>
          <w:iCs/>
          <w:szCs w:val="20"/>
          <w:lang w:val="cs-CZ"/>
        </w:rPr>
        <w:t>.</w:t>
      </w:r>
    </w:p>
    <w:p w14:paraId="5E53C614" w14:textId="77777777" w:rsidR="00B018FA" w:rsidRDefault="00B018FA" w:rsidP="00B018FA">
      <w:pPr>
        <w:pStyle w:val="Standard"/>
        <w:widowControl w:val="0"/>
        <w:spacing w:before="120" w:after="120" w:line="276" w:lineRule="auto"/>
        <w:jc w:val="both"/>
        <w:rPr>
          <w:rFonts w:cs="Arial"/>
          <w:b/>
          <w:iCs/>
          <w:szCs w:val="20"/>
          <w:lang w:val="cs-CZ"/>
        </w:rPr>
      </w:pPr>
      <w:bookmarkStart w:id="2" w:name="_Hlk152063791"/>
      <w:bookmarkEnd w:id="1"/>
    </w:p>
    <w:p w14:paraId="7FE32AB6" w14:textId="4BAA4632" w:rsidR="00B018FA" w:rsidRPr="00B018FA" w:rsidRDefault="00B018FA" w:rsidP="00B018FA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  <w:r w:rsidRPr="00B018FA">
        <w:rPr>
          <w:rFonts w:cs="Arial"/>
          <w:iCs/>
          <w:szCs w:val="20"/>
          <w:lang w:val="cs-CZ"/>
        </w:rPr>
        <w:t>Na vývoji softwaru SIMSEF (</w:t>
      </w:r>
      <w:proofErr w:type="spellStart"/>
      <w:r w:rsidRPr="00B018FA">
        <w:rPr>
          <w:rFonts w:cs="Arial"/>
          <w:iCs/>
          <w:szCs w:val="20"/>
          <w:lang w:val="cs-CZ"/>
        </w:rPr>
        <w:t>spatial</w:t>
      </w:r>
      <w:proofErr w:type="spellEnd"/>
      <w:r w:rsidRPr="00B018FA">
        <w:rPr>
          <w:rFonts w:cs="Arial"/>
          <w:iCs/>
          <w:szCs w:val="20"/>
          <w:lang w:val="cs-CZ"/>
        </w:rPr>
        <w:t xml:space="preserve"> ion mobility-</w:t>
      </w:r>
      <w:proofErr w:type="spellStart"/>
      <w:r w:rsidRPr="00B018FA">
        <w:rPr>
          <w:rFonts w:cs="Arial"/>
          <w:iCs/>
          <w:szCs w:val="20"/>
          <w:lang w:val="cs-CZ"/>
        </w:rPr>
        <w:t>scheduled</w:t>
      </w:r>
      <w:proofErr w:type="spellEnd"/>
      <w:r w:rsidRPr="00B018FA">
        <w:rPr>
          <w:rFonts w:cs="Arial"/>
          <w:iCs/>
          <w:szCs w:val="20"/>
          <w:lang w:val="cs-CZ"/>
        </w:rPr>
        <w:t xml:space="preserve"> </w:t>
      </w:r>
      <w:proofErr w:type="spellStart"/>
      <w:r w:rsidRPr="00B018FA">
        <w:rPr>
          <w:rFonts w:cs="Arial"/>
          <w:iCs/>
          <w:szCs w:val="20"/>
          <w:lang w:val="cs-CZ"/>
        </w:rPr>
        <w:t>exhaustive</w:t>
      </w:r>
      <w:proofErr w:type="spellEnd"/>
      <w:r w:rsidRPr="00B018FA">
        <w:rPr>
          <w:rFonts w:cs="Arial"/>
          <w:iCs/>
          <w:szCs w:val="20"/>
          <w:lang w:val="cs-CZ"/>
        </w:rPr>
        <w:t xml:space="preserve"> </w:t>
      </w:r>
      <w:proofErr w:type="spellStart"/>
      <w:r w:rsidRPr="00B018FA">
        <w:rPr>
          <w:rFonts w:cs="Arial"/>
          <w:iCs/>
          <w:szCs w:val="20"/>
          <w:lang w:val="cs-CZ"/>
        </w:rPr>
        <w:t>fragmentation</w:t>
      </w:r>
      <w:proofErr w:type="spellEnd"/>
      <w:r w:rsidRPr="00B018FA">
        <w:rPr>
          <w:rFonts w:cs="Arial"/>
          <w:iCs/>
          <w:szCs w:val="20"/>
          <w:lang w:val="cs-CZ"/>
        </w:rPr>
        <w:t xml:space="preserve">) spolupracuje Robin Schmid z ÚOCHB s kolegy ze skupiny prof. Uweho </w:t>
      </w:r>
      <w:proofErr w:type="spellStart"/>
      <w:r w:rsidRPr="00B018FA">
        <w:rPr>
          <w:rFonts w:cs="Arial"/>
          <w:iCs/>
          <w:szCs w:val="20"/>
          <w:lang w:val="cs-CZ"/>
        </w:rPr>
        <w:t>Karsta</w:t>
      </w:r>
      <w:proofErr w:type="spellEnd"/>
      <w:r w:rsidRPr="00B018FA">
        <w:rPr>
          <w:rFonts w:cs="Arial"/>
          <w:iCs/>
          <w:szCs w:val="20"/>
          <w:lang w:val="cs-CZ"/>
        </w:rPr>
        <w:t xml:space="preserve"> z univerzity v německém </w:t>
      </w:r>
      <w:proofErr w:type="spellStart"/>
      <w:r w:rsidRPr="00B018FA">
        <w:rPr>
          <w:rFonts w:cs="Arial"/>
          <w:iCs/>
          <w:szCs w:val="20"/>
          <w:lang w:val="cs-CZ"/>
        </w:rPr>
        <w:t>Münsteru</w:t>
      </w:r>
      <w:proofErr w:type="spellEnd"/>
      <w:r w:rsidRPr="00B018FA">
        <w:rPr>
          <w:rFonts w:cs="Arial"/>
          <w:iCs/>
          <w:szCs w:val="20"/>
          <w:lang w:val="cs-CZ"/>
        </w:rPr>
        <w:t xml:space="preserve">. Důležité je i zapojení vývojářů nejmodernějšího hmotnostního spektrometru </w:t>
      </w:r>
      <w:proofErr w:type="spellStart"/>
      <w:r w:rsidRPr="00B018FA">
        <w:rPr>
          <w:rFonts w:cs="Arial"/>
          <w:iCs/>
          <w:szCs w:val="20"/>
          <w:lang w:val="cs-CZ"/>
        </w:rPr>
        <w:t>TimsTOF</w:t>
      </w:r>
      <w:proofErr w:type="spellEnd"/>
      <w:r w:rsidRPr="00B018FA">
        <w:rPr>
          <w:rFonts w:cs="Arial"/>
          <w:iCs/>
          <w:szCs w:val="20"/>
          <w:lang w:val="cs-CZ"/>
        </w:rPr>
        <w:t xml:space="preserve"> </w:t>
      </w:r>
      <w:proofErr w:type="spellStart"/>
      <w:r w:rsidRPr="00B018FA">
        <w:rPr>
          <w:rFonts w:cs="Arial"/>
          <w:iCs/>
          <w:szCs w:val="20"/>
          <w:lang w:val="cs-CZ"/>
        </w:rPr>
        <w:t>fleX</w:t>
      </w:r>
      <w:proofErr w:type="spellEnd"/>
      <w:r w:rsidRPr="00B018FA">
        <w:rPr>
          <w:rFonts w:cs="Arial"/>
          <w:iCs/>
          <w:szCs w:val="20"/>
          <w:lang w:val="cs-CZ"/>
        </w:rPr>
        <w:t xml:space="preserve"> od společnosti </w:t>
      </w:r>
      <w:proofErr w:type="spellStart"/>
      <w:r w:rsidRPr="00B018FA">
        <w:rPr>
          <w:rFonts w:cs="Arial"/>
          <w:iCs/>
          <w:szCs w:val="20"/>
          <w:lang w:val="cs-CZ"/>
        </w:rPr>
        <w:t>Bruker</w:t>
      </w:r>
      <w:proofErr w:type="spellEnd"/>
      <w:r w:rsidRPr="00B018FA">
        <w:rPr>
          <w:rFonts w:cs="Arial"/>
          <w:iCs/>
          <w:szCs w:val="20"/>
          <w:lang w:val="cs-CZ"/>
        </w:rPr>
        <w:t xml:space="preserve"> </w:t>
      </w:r>
      <w:proofErr w:type="spellStart"/>
      <w:r w:rsidRPr="00B018FA">
        <w:rPr>
          <w:rFonts w:cs="Arial"/>
          <w:iCs/>
          <w:szCs w:val="20"/>
          <w:lang w:val="cs-CZ"/>
        </w:rPr>
        <w:t>Daltonics</w:t>
      </w:r>
      <w:proofErr w:type="spellEnd"/>
      <w:r w:rsidRPr="00B018FA">
        <w:rPr>
          <w:rFonts w:cs="Arial"/>
          <w:iCs/>
          <w:szCs w:val="20"/>
          <w:lang w:val="cs-CZ"/>
        </w:rPr>
        <w:t xml:space="preserve">. Toto sofistikované zařízení umožňuje objasnit složení molekul pomocí měření pohyblivosti iontů na vysoké úrovni. </w:t>
      </w:r>
    </w:p>
    <w:p w14:paraId="48EA79B5" w14:textId="77777777" w:rsidR="00B018FA" w:rsidRPr="00B018FA" w:rsidRDefault="00B018FA" w:rsidP="00B018FA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  <w:r w:rsidRPr="00B018FA">
        <w:rPr>
          <w:rFonts w:cs="Arial"/>
          <w:i/>
          <w:iCs/>
          <w:szCs w:val="20"/>
          <w:lang w:val="cs-CZ"/>
        </w:rPr>
        <w:t xml:space="preserve">„Až dosud mohli vědci pomocí hmotnostního spektrometru zjistit, jaký je chemický vzorec sledované molekuly, ovšem když se pak podívali do databáze a snažili se tuto látku identifikovat, bylo to velmi obtížné. Vzorek totiž může obsahovat velké množství různých lipidů a jejich kombinací, které se biologicky často značně </w:t>
      </w:r>
      <w:proofErr w:type="gramStart"/>
      <w:r w:rsidRPr="00B018FA">
        <w:rPr>
          <w:rFonts w:cs="Arial"/>
          <w:i/>
          <w:iCs/>
          <w:szCs w:val="20"/>
          <w:lang w:val="cs-CZ"/>
        </w:rPr>
        <w:t>liší</w:t>
      </w:r>
      <w:proofErr w:type="gramEnd"/>
      <w:r w:rsidRPr="00B018FA">
        <w:rPr>
          <w:rFonts w:cs="Arial"/>
          <w:i/>
          <w:iCs/>
          <w:szCs w:val="20"/>
          <w:lang w:val="cs-CZ"/>
        </w:rPr>
        <w:t>. Teď je díky novému algoritmu možné nahlédnout do nitra molekuly, zjistit, z čeho se skládá, a dokonce porovnat obrázky mezi sebou,“</w:t>
      </w:r>
      <w:r w:rsidRPr="00B018FA">
        <w:rPr>
          <w:rFonts w:cs="Arial"/>
          <w:iCs/>
          <w:szCs w:val="20"/>
          <w:lang w:val="cs-CZ"/>
        </w:rPr>
        <w:t xml:space="preserve"> vysvětluje Robin Schmid. Tímto způsobem lze získat například i tak podstatnou informaci, že určitá část mozku obsahuje odlišný typ lipidu než jiná část tohoto orgánu. A taky, že se tento konkrétní lipid nevyskytuje v žádné jiné tkáni. </w:t>
      </w:r>
    </w:p>
    <w:p w14:paraId="664BFCAD" w14:textId="77777777" w:rsidR="00B018FA" w:rsidRPr="00B018FA" w:rsidRDefault="00B018FA" w:rsidP="00B018FA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  <w:r w:rsidRPr="00B018FA">
        <w:rPr>
          <w:rFonts w:cs="Arial"/>
          <w:iCs/>
          <w:szCs w:val="20"/>
          <w:lang w:val="cs-CZ"/>
        </w:rPr>
        <w:t xml:space="preserve">SIMSEF vznikl ve spolupráci s lékařskými odborníky z německých a švýcarských univerzit. Pro ně je důležité zejména to, že se urychluje detekování klinických biomarkerů pro diagnostiku. Dozvědět se velmi rychle například, zda mají co do činění s lipidem či metabolitem, který se nachází pouze v nádorové tkáni, hraje zásadní roli v rozhodování o další léčbě. A to do značné míry ovlivňuje její úspěšnost. </w:t>
      </w:r>
    </w:p>
    <w:p w14:paraId="0C297695" w14:textId="77777777" w:rsidR="00B018FA" w:rsidRPr="00B018FA" w:rsidRDefault="00B018FA" w:rsidP="00B018FA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  <w:r w:rsidRPr="00B018FA">
        <w:rPr>
          <w:rFonts w:cs="Arial"/>
          <w:iCs/>
          <w:szCs w:val="20"/>
          <w:lang w:val="cs-CZ"/>
        </w:rPr>
        <w:t xml:space="preserve">Nový algoritmus je součástí otevřeného softwaru </w:t>
      </w:r>
      <w:proofErr w:type="spellStart"/>
      <w:r w:rsidRPr="00B018FA">
        <w:rPr>
          <w:rFonts w:cs="Arial"/>
          <w:iCs/>
          <w:szCs w:val="20"/>
          <w:lang w:val="cs-CZ"/>
        </w:rPr>
        <w:t>MZmine</w:t>
      </w:r>
      <w:proofErr w:type="spellEnd"/>
      <w:r w:rsidRPr="00B018FA">
        <w:rPr>
          <w:rFonts w:cs="Arial"/>
          <w:iCs/>
          <w:szCs w:val="20"/>
          <w:lang w:val="cs-CZ"/>
        </w:rPr>
        <w:t xml:space="preserve">, který od roku 2005 pomáhá odborníkům po celém světě analyzovat data z hmotnostní spektrometrie. Důležitým členem týmu </w:t>
      </w:r>
      <w:proofErr w:type="spellStart"/>
      <w:r w:rsidRPr="00B018FA">
        <w:rPr>
          <w:rFonts w:cs="Arial"/>
          <w:iCs/>
          <w:szCs w:val="20"/>
          <w:lang w:val="cs-CZ"/>
        </w:rPr>
        <w:t>MZmine</w:t>
      </w:r>
      <w:proofErr w:type="spellEnd"/>
      <w:r w:rsidRPr="00B018FA">
        <w:rPr>
          <w:rFonts w:cs="Arial"/>
          <w:iCs/>
          <w:szCs w:val="20"/>
          <w:lang w:val="cs-CZ"/>
        </w:rPr>
        <w:t xml:space="preserve"> a hlavním </w:t>
      </w:r>
      <w:r w:rsidRPr="00B018FA">
        <w:rPr>
          <w:rFonts w:cs="Arial"/>
          <w:iCs/>
          <w:szCs w:val="20"/>
          <w:lang w:val="cs-CZ"/>
        </w:rPr>
        <w:lastRenderedPageBreak/>
        <w:t xml:space="preserve">vývojářem algoritmů SIMSEF i prvním autorem článku právě publikovaného v časopise </w:t>
      </w:r>
      <w:proofErr w:type="spellStart"/>
      <w:r w:rsidRPr="00B018FA">
        <w:rPr>
          <w:rFonts w:cs="Arial"/>
          <w:i/>
          <w:iCs/>
          <w:szCs w:val="20"/>
          <w:lang w:val="cs-CZ"/>
        </w:rPr>
        <w:t>Nature</w:t>
      </w:r>
      <w:proofErr w:type="spellEnd"/>
      <w:r w:rsidRPr="00B018FA">
        <w:rPr>
          <w:rFonts w:cs="Arial"/>
          <w:i/>
          <w:iCs/>
          <w:szCs w:val="20"/>
          <w:lang w:val="cs-CZ"/>
        </w:rPr>
        <w:t xml:space="preserve"> Communications</w:t>
      </w:r>
      <w:r w:rsidRPr="00B018FA">
        <w:rPr>
          <w:rFonts w:cs="Arial"/>
          <w:iCs/>
          <w:szCs w:val="20"/>
          <w:lang w:val="cs-CZ"/>
        </w:rPr>
        <w:t xml:space="preserve"> je </w:t>
      </w:r>
      <w:proofErr w:type="spellStart"/>
      <w:r w:rsidRPr="00B018FA">
        <w:rPr>
          <w:rFonts w:cs="Arial"/>
          <w:iCs/>
          <w:szCs w:val="20"/>
          <w:lang w:val="cs-CZ"/>
        </w:rPr>
        <w:t>Steffen</w:t>
      </w:r>
      <w:proofErr w:type="spellEnd"/>
      <w:r w:rsidRPr="00B018FA">
        <w:rPr>
          <w:rFonts w:cs="Arial"/>
          <w:iCs/>
          <w:szCs w:val="20"/>
          <w:lang w:val="cs-CZ"/>
        </w:rPr>
        <w:t xml:space="preserve"> </w:t>
      </w:r>
      <w:proofErr w:type="spellStart"/>
      <w:r w:rsidRPr="00B018FA">
        <w:rPr>
          <w:rFonts w:cs="Arial"/>
          <w:iCs/>
          <w:szCs w:val="20"/>
          <w:lang w:val="cs-CZ"/>
        </w:rPr>
        <w:t>Heuckeroth</w:t>
      </w:r>
      <w:proofErr w:type="spellEnd"/>
      <w:r w:rsidRPr="00B018FA">
        <w:rPr>
          <w:rFonts w:cs="Arial"/>
          <w:iCs/>
          <w:szCs w:val="20"/>
          <w:lang w:val="cs-CZ"/>
        </w:rPr>
        <w:t xml:space="preserve"> z Ústavu anorganické a analytické chemie na univerzitě v </w:t>
      </w:r>
      <w:proofErr w:type="spellStart"/>
      <w:r w:rsidRPr="00B018FA">
        <w:rPr>
          <w:rFonts w:cs="Arial"/>
          <w:iCs/>
          <w:szCs w:val="20"/>
          <w:lang w:val="cs-CZ"/>
        </w:rPr>
        <w:t>Münsteru</w:t>
      </w:r>
      <w:proofErr w:type="spellEnd"/>
      <w:r w:rsidRPr="00B018FA">
        <w:rPr>
          <w:rFonts w:cs="Arial"/>
          <w:iCs/>
          <w:szCs w:val="20"/>
          <w:lang w:val="cs-CZ"/>
        </w:rPr>
        <w:t>. Dodává k tomu: „</w:t>
      </w:r>
      <w:r w:rsidRPr="00B018FA">
        <w:rPr>
          <w:rFonts w:cs="Arial"/>
          <w:i/>
          <w:iCs/>
          <w:szCs w:val="20"/>
          <w:lang w:val="cs-CZ"/>
        </w:rPr>
        <w:t>Náš článek neobsahuje žádný konkrétní objev v oblasti biologie. Ovšem naše metoda, o které informujeme, pomůže mnoha vědcům zlepšit a urychlit jejich práci, což prostor pro nové objevy otevírá.“</w:t>
      </w:r>
    </w:p>
    <w:p w14:paraId="2DB6DDAA" w14:textId="77777777" w:rsidR="00B018FA" w:rsidRPr="00B018FA" w:rsidRDefault="00B018FA" w:rsidP="00B018FA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  <w:r w:rsidRPr="00B018FA">
        <w:rPr>
          <w:rFonts w:cs="Arial"/>
          <w:i/>
          <w:iCs/>
          <w:szCs w:val="20"/>
          <w:lang w:val="cs-CZ"/>
        </w:rPr>
        <w:t xml:space="preserve">„Podle mě je vždycky úžasné, když dalším lidem nejen umožníme vylepšovat pracovní podmínky pro jejich výzkum, ale taky o něm komunikovat s ostatními vědci. Díky zpětné vazbě ze strany vědecké komunity v </w:t>
      </w:r>
      <w:proofErr w:type="spellStart"/>
      <w:r w:rsidRPr="00B018FA">
        <w:rPr>
          <w:rFonts w:cs="Arial"/>
          <w:i/>
          <w:iCs/>
          <w:szCs w:val="20"/>
          <w:lang w:val="cs-CZ"/>
        </w:rPr>
        <w:t>MZmine</w:t>
      </w:r>
      <w:proofErr w:type="spellEnd"/>
      <w:r w:rsidRPr="00B018FA">
        <w:rPr>
          <w:rFonts w:cs="Arial"/>
          <w:i/>
          <w:iCs/>
          <w:szCs w:val="20"/>
          <w:lang w:val="cs-CZ"/>
        </w:rPr>
        <w:t xml:space="preserve"> se posouvají i samotné výsledky bádání,</w:t>
      </w:r>
      <w:r w:rsidRPr="00B018FA">
        <w:rPr>
          <w:rFonts w:cs="Arial"/>
          <w:iCs/>
          <w:szCs w:val="20"/>
          <w:lang w:val="cs-CZ"/>
        </w:rPr>
        <w:t>“ doplňuje Robin Schmid z ÚOCHB.</w:t>
      </w:r>
    </w:p>
    <w:p w14:paraId="5B628AB0" w14:textId="77777777" w:rsidR="00B018FA" w:rsidRDefault="00B018FA" w:rsidP="00B018FA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  <w:bookmarkStart w:id="3" w:name="_Hlk152149244"/>
      <w:r w:rsidRPr="00B018FA">
        <w:rPr>
          <w:rFonts w:cs="Arial"/>
          <w:i/>
          <w:iCs/>
          <w:szCs w:val="20"/>
          <w:lang w:val="cs-CZ"/>
        </w:rPr>
        <w:t xml:space="preserve">"O strojovém učení a umělé inteligenci dnes mluví všichni. Naši kolegové z týmu Tomáše </w:t>
      </w:r>
      <w:proofErr w:type="spellStart"/>
      <w:r w:rsidRPr="00B018FA">
        <w:rPr>
          <w:rFonts w:cs="Arial"/>
          <w:i/>
          <w:iCs/>
          <w:szCs w:val="20"/>
          <w:lang w:val="cs-CZ"/>
        </w:rPr>
        <w:t>Pluskala</w:t>
      </w:r>
      <w:proofErr w:type="spellEnd"/>
      <w:r w:rsidRPr="00B018FA">
        <w:rPr>
          <w:rFonts w:cs="Arial"/>
          <w:i/>
          <w:iCs/>
          <w:szCs w:val="20"/>
          <w:lang w:val="cs-CZ"/>
        </w:rPr>
        <w:t xml:space="preserve"> ji už využívají k řešení velmi specifických problémů ve výzkumu i klinické praxi,"</w:t>
      </w:r>
      <w:r w:rsidRPr="00B018FA">
        <w:rPr>
          <w:rFonts w:cs="Arial"/>
          <w:iCs/>
          <w:szCs w:val="20"/>
          <w:lang w:val="cs-CZ"/>
        </w:rPr>
        <w:t xml:space="preserve"> podotýká ředitel ÚOCHB, profesor Jan Konvalinka. </w:t>
      </w:r>
      <w:bookmarkEnd w:id="3"/>
    </w:p>
    <w:p w14:paraId="36A433F6" w14:textId="16787E56" w:rsidR="00B018FA" w:rsidRPr="00B018FA" w:rsidRDefault="00B018FA" w:rsidP="00B018FA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  <w:r>
        <w:rPr>
          <w:rFonts w:cs="Arial"/>
          <w:iCs/>
          <w:szCs w:val="20"/>
          <w:lang w:val="cs-CZ"/>
        </w:rPr>
        <w:t xml:space="preserve">Třetí generace MZmine3, o níž na jaře 2023 informoval časopis </w:t>
      </w:r>
      <w:proofErr w:type="spellStart"/>
      <w:r w:rsidRPr="00B018FA">
        <w:rPr>
          <w:rFonts w:cs="Arial"/>
          <w:i/>
          <w:szCs w:val="20"/>
          <w:lang w:val="cs-CZ"/>
        </w:rPr>
        <w:t>Nature</w:t>
      </w:r>
      <w:proofErr w:type="spellEnd"/>
      <w:r w:rsidRPr="00B018FA">
        <w:rPr>
          <w:rFonts w:cs="Arial"/>
          <w:i/>
          <w:szCs w:val="20"/>
          <w:lang w:val="cs-CZ"/>
        </w:rPr>
        <w:t xml:space="preserve"> Biotechnology</w:t>
      </w:r>
      <w:r>
        <w:rPr>
          <w:rFonts w:cs="Arial"/>
          <w:iCs/>
          <w:szCs w:val="20"/>
          <w:lang w:val="cs-CZ"/>
        </w:rPr>
        <w:t xml:space="preserve">, dokáže zpracovat tisíce vzorků za hodinu. Nově vyvinuté algoritmy tohoto mezinárodního projektu dál rozšiřují jeho stávající možnosti, včetně kombinování dat z analytických a zobrazovacích metod, což dosud žádný akademický, ani komerční software neumožňoval. </w:t>
      </w:r>
    </w:p>
    <w:bookmarkEnd w:id="2"/>
    <w:p w14:paraId="403FBC1B" w14:textId="77777777" w:rsidR="009954AF" w:rsidRPr="009954AF" w:rsidRDefault="009954AF" w:rsidP="00144C5A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</w:p>
    <w:p w14:paraId="4B71F531" w14:textId="76778F65" w:rsidR="00FD5077" w:rsidRPr="00B018FA" w:rsidRDefault="00FD5077" w:rsidP="00144C5A">
      <w:pPr>
        <w:pStyle w:val="Standard"/>
        <w:widowControl w:val="0"/>
        <w:spacing w:before="120" w:after="120" w:line="276" w:lineRule="auto"/>
        <w:rPr>
          <w:rFonts w:cs="Arial"/>
          <w:szCs w:val="20"/>
          <w:lang w:val="cs-CZ"/>
        </w:rPr>
      </w:pPr>
      <w:r>
        <w:rPr>
          <w:rFonts w:cs="Arial"/>
          <w:b/>
          <w:bCs/>
          <w:iCs/>
          <w:szCs w:val="20"/>
          <w:lang w:val="cs-CZ"/>
        </w:rPr>
        <w:t>Původní článek:</w:t>
      </w:r>
      <w:r w:rsidR="00B018FA">
        <w:rPr>
          <w:rFonts w:cs="Arial"/>
          <w:iCs/>
          <w:szCs w:val="20"/>
          <w:lang w:val="cs-CZ"/>
        </w:rPr>
        <w:t xml:space="preserve"> </w:t>
      </w:r>
      <w:proofErr w:type="spellStart"/>
      <w:r w:rsidR="00B018FA" w:rsidRPr="00B018FA">
        <w:rPr>
          <w:rFonts w:cs="Arial"/>
        </w:rPr>
        <w:t>Heuckeroth</w:t>
      </w:r>
      <w:proofErr w:type="spellEnd"/>
      <w:r w:rsidR="00B018FA" w:rsidRPr="00B018FA">
        <w:rPr>
          <w:rFonts w:cs="Arial"/>
        </w:rPr>
        <w:t>, S., Behrens, A., Wolf, C. et al. On-tissue dataset-dependent MALDI-TIMS-MS</w:t>
      </w:r>
      <w:r w:rsidR="00B018FA" w:rsidRPr="00B018FA">
        <w:rPr>
          <w:rFonts w:cs="Arial"/>
          <w:vertAlign w:val="superscript"/>
        </w:rPr>
        <w:t>2</w:t>
      </w:r>
      <w:r w:rsidR="00B018FA" w:rsidRPr="00B018FA">
        <w:rPr>
          <w:rFonts w:cs="Arial"/>
        </w:rPr>
        <w:t xml:space="preserve"> bioimaging. Nat </w:t>
      </w:r>
      <w:proofErr w:type="spellStart"/>
      <w:r w:rsidR="00B018FA" w:rsidRPr="00B018FA">
        <w:rPr>
          <w:rFonts w:cs="Arial"/>
        </w:rPr>
        <w:t>Commun</w:t>
      </w:r>
      <w:proofErr w:type="spellEnd"/>
      <w:r w:rsidR="00B018FA" w:rsidRPr="00B018FA">
        <w:rPr>
          <w:rFonts w:cs="Arial"/>
        </w:rPr>
        <w:t xml:space="preserve"> </w:t>
      </w:r>
      <w:r w:rsidR="00B018FA" w:rsidRPr="00B018FA">
        <w:rPr>
          <w:rFonts w:cs="Arial"/>
          <w:b/>
          <w:bCs/>
        </w:rPr>
        <w:t>14</w:t>
      </w:r>
      <w:r w:rsidR="00B018FA" w:rsidRPr="00B018FA">
        <w:rPr>
          <w:rFonts w:cs="Arial"/>
        </w:rPr>
        <w:t>, 7495 (2023). https://doi.org/10.1038/s41467-023-43298-9</w:t>
      </w:r>
      <w:r w:rsidR="00B018FA" w:rsidRPr="00B018FA">
        <w:rPr>
          <w:rFonts w:cs="Arial"/>
        </w:rPr>
        <w:br/>
      </w:r>
    </w:p>
    <w:p w14:paraId="37F6AAD3" w14:textId="77777777" w:rsidR="008D1D7E" w:rsidRDefault="008D1D7E" w:rsidP="00FD5077">
      <w:pPr>
        <w:pStyle w:val="Standard"/>
        <w:widowControl w:val="0"/>
        <w:suppressAutoHyphens w:val="0"/>
        <w:spacing w:before="120" w:after="120" w:line="276" w:lineRule="auto"/>
        <w:rPr>
          <w:rFonts w:cs="Arial"/>
          <w:iCs/>
          <w:szCs w:val="20"/>
          <w:lang w:val="cs-CZ"/>
        </w:rPr>
      </w:pPr>
    </w:p>
    <w:p w14:paraId="478B5051" w14:textId="77777777" w:rsidR="008D1D7E" w:rsidRPr="00511B15" w:rsidRDefault="008D1D7E" w:rsidP="008D1D7E">
      <w:pPr>
        <w:widowControl w:val="0"/>
        <w:pBdr>
          <w:top w:val="single" w:sz="4" w:space="1" w:color="auto"/>
          <w:bottom w:val="single" w:sz="4" w:space="1" w:color="auto"/>
        </w:pBdr>
        <w:suppressAutoHyphens/>
        <w:spacing w:before="120" w:after="120"/>
        <w:rPr>
          <w:rFonts w:cs="Arial"/>
          <w:szCs w:val="20"/>
          <w:lang w:val="cs-CZ"/>
        </w:rPr>
      </w:pPr>
      <w:r w:rsidRPr="00511B15">
        <w:rPr>
          <w:rFonts w:cs="Arial"/>
          <w:b/>
          <w:szCs w:val="20"/>
          <w:lang w:val="cs-CZ"/>
        </w:rPr>
        <w:t>Ústav organické chemie a biochemie AV ČR / ÚOCHB</w:t>
      </w:r>
      <w:r w:rsidRPr="00511B15">
        <w:rPr>
          <w:rFonts w:cs="Arial"/>
          <w:szCs w:val="20"/>
          <w:lang w:val="cs-CZ"/>
        </w:rPr>
        <w:t xml:space="preserve"> (</w:t>
      </w:r>
      <w:hyperlink r:id="rId7" w:history="1">
        <w:r w:rsidRPr="00511B15">
          <w:rPr>
            <w:rStyle w:val="Hypertextovodkaz"/>
            <w:rFonts w:eastAsia="SimSun" w:cs="Arial"/>
            <w:b/>
            <w:iCs/>
            <w:color w:val="00205B"/>
            <w:kern w:val="3"/>
            <w:szCs w:val="20"/>
            <w:u w:val="none"/>
            <w:lang w:val="cs-CZ"/>
          </w:rPr>
          <w:t>www.uochb.cz</w:t>
        </w:r>
      </w:hyperlink>
      <w:r w:rsidRPr="00511B15">
        <w:rPr>
          <w:rFonts w:cs="Arial"/>
          <w:szCs w:val="20"/>
          <w:lang w:val="cs-CZ"/>
        </w:rPr>
        <w:t>) je přední mezinárodně uznávaná vědecká instituce, jejímž hlavním posláním je základní výzkum v oblasti chemické biologie a medicinální chemie, organické a materiálové chemie, chemie přírodních látek, biochemie a molekulární biologie, fyzikální chemie, teoretické chemie a analytické chemie. Nedílnou součástí poslání ÚOCHB je přenos výsledků základního výzkumu do praxe. Důraz na mezioborové zaměření výzkumu ústí do řady aplikací v medicíně, farmacii a dalších odvětvích.</w:t>
      </w:r>
    </w:p>
    <w:p w14:paraId="53AB1998" w14:textId="77777777" w:rsidR="000E694E" w:rsidRPr="00511B15" w:rsidRDefault="000E694E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kern w:val="1"/>
          <w:szCs w:val="20"/>
          <w:lang w:val="cs-CZ"/>
        </w:rPr>
      </w:pPr>
    </w:p>
    <w:p w14:paraId="6601C351" w14:textId="77777777" w:rsidR="00AB6B11" w:rsidRPr="00511B15" w:rsidRDefault="00AB6B11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kern w:val="1"/>
          <w:szCs w:val="20"/>
          <w:lang w:val="cs-CZ"/>
        </w:rPr>
      </w:pPr>
      <w:r w:rsidRPr="00511B15">
        <w:rPr>
          <w:rFonts w:cs="Arial"/>
          <w:kern w:val="1"/>
          <w:szCs w:val="20"/>
          <w:lang w:val="cs-CZ"/>
        </w:rPr>
        <w:t>--- KONEC TISKOVÉ ZPRÁVY ---</w:t>
      </w:r>
    </w:p>
    <w:p w14:paraId="6CAEF83A" w14:textId="77777777" w:rsidR="000E694E" w:rsidRPr="00511B15" w:rsidRDefault="000E694E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</w:p>
    <w:p w14:paraId="0F75C84D" w14:textId="77777777" w:rsidR="00B94938" w:rsidRPr="00511B15" w:rsidRDefault="00753C1C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outlineLvl w:val="0"/>
        <w:rPr>
          <w:rFonts w:cs="Arial"/>
          <w:b/>
          <w:kern w:val="1"/>
          <w:szCs w:val="20"/>
          <w:lang w:val="cs-CZ"/>
        </w:rPr>
      </w:pPr>
      <w:r w:rsidRPr="00511B15">
        <w:rPr>
          <w:rFonts w:cs="Arial"/>
          <w:b/>
          <w:kern w:val="1"/>
          <w:szCs w:val="20"/>
          <w:lang w:val="cs-CZ"/>
        </w:rPr>
        <w:t>KONTAKT PRO NOVINÁŘE:</w:t>
      </w:r>
    </w:p>
    <w:p w14:paraId="2CE5D024" w14:textId="14C0BE61" w:rsidR="005A6320" w:rsidRDefault="005A6320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  <w:r>
        <w:rPr>
          <w:rFonts w:cs="Arial"/>
          <w:kern w:val="1"/>
          <w:szCs w:val="20"/>
          <w:lang w:val="cs-CZ"/>
        </w:rPr>
        <w:t xml:space="preserve">Veronika Sedláčková </w:t>
      </w:r>
      <w:r w:rsidR="00E61839" w:rsidRPr="00511B15">
        <w:rPr>
          <w:rFonts w:cs="Arial"/>
          <w:kern w:val="1"/>
          <w:szCs w:val="20"/>
          <w:lang w:val="cs-CZ"/>
        </w:rPr>
        <w:t xml:space="preserve">(ÚOCHB </w:t>
      </w:r>
      <w:r w:rsidR="008930DD" w:rsidRPr="00511B15">
        <w:rPr>
          <w:rFonts w:cs="Arial"/>
          <w:kern w:val="1"/>
          <w:szCs w:val="20"/>
          <w:lang w:val="cs-CZ"/>
        </w:rPr>
        <w:t>– Komunikace</w:t>
      </w:r>
      <w:r w:rsidR="00E61839" w:rsidRPr="00511B15">
        <w:rPr>
          <w:rFonts w:cs="Arial"/>
          <w:kern w:val="1"/>
          <w:szCs w:val="20"/>
          <w:lang w:val="cs-CZ"/>
        </w:rPr>
        <w:t>)</w:t>
      </w:r>
      <w:r w:rsidR="008930DD" w:rsidRPr="00511B15">
        <w:rPr>
          <w:rFonts w:cs="Arial"/>
          <w:kern w:val="1"/>
          <w:szCs w:val="20"/>
          <w:lang w:val="cs-CZ"/>
        </w:rPr>
        <w:t xml:space="preserve">: </w:t>
      </w:r>
      <w:hyperlink r:id="rId8" w:history="1">
        <w:r w:rsidRPr="000E412E">
          <w:rPr>
            <w:rStyle w:val="Hypertextovodkaz"/>
            <w:rFonts w:cs="Arial"/>
            <w:kern w:val="1"/>
            <w:szCs w:val="20"/>
            <w:lang w:val="cs-CZ"/>
          </w:rPr>
          <w:t>veronika.sedlackova@uochb.cas.cz</w:t>
        </w:r>
      </w:hyperlink>
      <w:r>
        <w:rPr>
          <w:rFonts w:cs="Arial"/>
          <w:kern w:val="1"/>
          <w:szCs w:val="20"/>
          <w:lang w:val="cs-CZ"/>
        </w:rPr>
        <w:t xml:space="preserve"> </w:t>
      </w:r>
    </w:p>
    <w:p w14:paraId="3491F5EF" w14:textId="7EE56A71" w:rsidR="008930DD" w:rsidRPr="00511B15" w:rsidRDefault="008930DD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  <w:r w:rsidRPr="00511B15">
        <w:rPr>
          <w:rFonts w:cs="Arial"/>
          <w:kern w:val="1"/>
          <w:szCs w:val="20"/>
          <w:lang w:val="cs-CZ"/>
        </w:rPr>
        <w:t>mob: +420</w:t>
      </w:r>
      <w:r w:rsidR="009C6015">
        <w:rPr>
          <w:rFonts w:cs="Arial"/>
          <w:kern w:val="1"/>
          <w:szCs w:val="20"/>
          <w:lang w:val="cs-CZ"/>
        </w:rPr>
        <w:t> 602 160 135</w:t>
      </w:r>
    </w:p>
    <w:p w14:paraId="5E94A1FF" w14:textId="77777777" w:rsidR="00EC508C" w:rsidRPr="00511B15" w:rsidRDefault="00EC508C" w:rsidP="00C41A7C">
      <w:pPr>
        <w:suppressAutoHyphens/>
        <w:spacing w:before="120" w:after="120" w:line="276" w:lineRule="auto"/>
        <w:rPr>
          <w:rFonts w:cs="Arial"/>
          <w:lang w:val="cs-CZ"/>
        </w:rPr>
      </w:pPr>
    </w:p>
    <w:sectPr w:rsidR="00EC508C" w:rsidRPr="00511B15" w:rsidSect="007D2D4A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701" w:right="1418" w:bottom="170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1C252" w14:textId="77777777" w:rsidR="00D36BAE" w:rsidRDefault="00D36BAE" w:rsidP="00AF7F5A">
      <w:r>
        <w:separator/>
      </w:r>
    </w:p>
  </w:endnote>
  <w:endnote w:type="continuationSeparator" w:id="0">
    <w:p w14:paraId="028B979E" w14:textId="77777777" w:rsidR="00D36BAE" w:rsidRDefault="00D36BAE" w:rsidP="00AF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66FF" w14:textId="77777777" w:rsidR="00AF7F5A" w:rsidRDefault="004B2E85" w:rsidP="00322131">
    <w:pPr>
      <w:pStyle w:val="Zpat"/>
      <w:ind w:left="-1417"/>
    </w:pPr>
    <w:r>
      <w:rPr>
        <w:noProof/>
        <w:lang w:val="cs-CZ" w:eastAsia="cs-CZ"/>
      </w:rPr>
      <w:drawing>
        <wp:anchor distT="0" distB="0" distL="114300" distR="114300" simplePos="0" relativeHeight="251662336" behindDoc="0" locked="0" layoutInCell="1" allowOverlap="1" wp14:anchorId="6B63EB52" wp14:editId="2DB6E69F">
          <wp:simplePos x="0" y="0"/>
          <wp:positionH relativeFrom="margin">
            <wp:posOffset>-897890</wp:posOffset>
          </wp:positionH>
          <wp:positionV relativeFrom="margin">
            <wp:posOffset>8723630</wp:posOffset>
          </wp:positionV>
          <wp:extent cx="7559675" cy="971550"/>
          <wp:effectExtent l="0" t="0" r="3175" b="0"/>
          <wp:wrapSquare wrapText="bothSides"/>
          <wp:docPr id="1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7F5A"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1D00230F" wp14:editId="294DAD39">
          <wp:simplePos x="0" y="0"/>
          <wp:positionH relativeFrom="column">
            <wp:posOffset>-893115</wp:posOffset>
          </wp:positionH>
          <wp:positionV relativeFrom="paragraph">
            <wp:posOffset>220980</wp:posOffset>
          </wp:positionV>
          <wp:extent cx="7560000" cy="972000"/>
          <wp:effectExtent l="0" t="0" r="3175" b="0"/>
          <wp:wrapSquare wrapText="bothSides"/>
          <wp:docPr id="1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F9BCC" w14:textId="77777777" w:rsidR="00B94938" w:rsidRDefault="00B94938" w:rsidP="00B94938">
    <w:pPr>
      <w:pStyle w:val="Zpat"/>
      <w:ind w:left="-1417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0CE77E27" wp14:editId="6952336F">
          <wp:simplePos x="0" y="0"/>
          <wp:positionH relativeFrom="margin">
            <wp:posOffset>-894080</wp:posOffset>
          </wp:positionH>
          <wp:positionV relativeFrom="margin">
            <wp:posOffset>8731885</wp:posOffset>
          </wp:positionV>
          <wp:extent cx="7559675" cy="971550"/>
          <wp:effectExtent l="0" t="0" r="3175" b="0"/>
          <wp:wrapSquare wrapText="bothSides"/>
          <wp:docPr id="1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2B311" w14:textId="77777777" w:rsidR="00D36BAE" w:rsidRDefault="00D36BAE" w:rsidP="00AF7F5A">
      <w:r>
        <w:separator/>
      </w:r>
    </w:p>
  </w:footnote>
  <w:footnote w:type="continuationSeparator" w:id="0">
    <w:p w14:paraId="0E1954F1" w14:textId="77777777" w:rsidR="00D36BAE" w:rsidRDefault="00D36BAE" w:rsidP="00AF7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F0D5C" w14:textId="77777777" w:rsidR="00AF7F5A" w:rsidRDefault="00AF7F5A" w:rsidP="000D457B">
    <w:pPr>
      <w:pStyle w:val="Zhlav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F852" w14:textId="04A30D8D" w:rsidR="007D2D4A" w:rsidRDefault="007D2D4A" w:rsidP="007D2D4A">
    <w:pPr>
      <w:pStyle w:val="Zhlav"/>
      <w:rPr>
        <w:rFonts w:cs="Arial"/>
        <w:iCs/>
        <w:szCs w:val="20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23FB3515" wp14:editId="23E4987A">
          <wp:simplePos x="0" y="0"/>
          <wp:positionH relativeFrom="column">
            <wp:posOffset>-890905</wp:posOffset>
          </wp:positionH>
          <wp:positionV relativeFrom="paragraph">
            <wp:posOffset>6350</wp:posOffset>
          </wp:positionV>
          <wp:extent cx="7559675" cy="2159635"/>
          <wp:effectExtent l="0" t="0" r="3175" b="0"/>
          <wp:wrapNone/>
          <wp:docPr id="1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ni papir head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5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17A38B" w14:textId="1D59446F" w:rsidR="007D2D4A" w:rsidRDefault="007D2D4A" w:rsidP="007D2D4A">
    <w:pPr>
      <w:pStyle w:val="Zhlav"/>
      <w:rPr>
        <w:rFonts w:cs="Arial"/>
        <w:iCs/>
        <w:szCs w:val="20"/>
        <w:lang w:val="cs-CZ"/>
      </w:rPr>
    </w:pPr>
  </w:p>
  <w:p w14:paraId="7460157C" w14:textId="77777777" w:rsidR="007D2D4A" w:rsidRDefault="007D2D4A" w:rsidP="007D2D4A">
    <w:pPr>
      <w:pStyle w:val="Zhlav"/>
      <w:rPr>
        <w:rFonts w:cs="Arial"/>
        <w:iCs/>
        <w:szCs w:val="20"/>
        <w:lang w:val="cs-CZ"/>
      </w:rPr>
    </w:pPr>
  </w:p>
  <w:p w14:paraId="1D2C6331" w14:textId="77777777" w:rsidR="007D2D4A" w:rsidRDefault="007D2D4A" w:rsidP="007D2D4A">
    <w:pPr>
      <w:pStyle w:val="Zhlav"/>
      <w:rPr>
        <w:rFonts w:cs="Arial"/>
        <w:iCs/>
        <w:szCs w:val="20"/>
        <w:lang w:val="cs-CZ"/>
      </w:rPr>
    </w:pPr>
  </w:p>
  <w:p w14:paraId="6272AE08" w14:textId="13B20C2C" w:rsidR="00B94938" w:rsidRPr="007D2D4A" w:rsidRDefault="007D2D4A" w:rsidP="007D2D4A">
    <w:pPr>
      <w:pStyle w:val="Zhlav"/>
      <w:jc w:val="right"/>
      <w:rPr>
        <w:rFonts w:cs="Arial"/>
        <w:iCs/>
        <w:szCs w:val="20"/>
        <w:lang w:val="cs-CZ"/>
      </w:rPr>
    </w:pPr>
    <w:r w:rsidRPr="00511B15">
      <w:rPr>
        <w:rFonts w:cs="Arial"/>
        <w:noProof/>
        <w:szCs w:val="20"/>
        <w:lang w:val="cs-CZ"/>
      </w:rPr>
      <w:t>TISKOVÁ ZPRÁVA</w:t>
    </w:r>
    <w:r>
      <w:rPr>
        <w:noProof/>
        <w:lang w:val="cs-CZ" w:eastAsia="cs-CZ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3s7A0Mja2NLIwtzRX0lEKTi0uzszPAykwrAUAcjd82CwAAAA="/>
  </w:docVars>
  <w:rsids>
    <w:rsidRoot w:val="00AF7F5A"/>
    <w:rsid w:val="00003E03"/>
    <w:rsid w:val="00015C56"/>
    <w:rsid w:val="00031703"/>
    <w:rsid w:val="0003226B"/>
    <w:rsid w:val="0003522A"/>
    <w:rsid w:val="00067A28"/>
    <w:rsid w:val="00072817"/>
    <w:rsid w:val="00081A54"/>
    <w:rsid w:val="00090482"/>
    <w:rsid w:val="000927BA"/>
    <w:rsid w:val="00094800"/>
    <w:rsid w:val="000B034B"/>
    <w:rsid w:val="000B1552"/>
    <w:rsid w:val="000B38E1"/>
    <w:rsid w:val="000C48B9"/>
    <w:rsid w:val="000C4D9E"/>
    <w:rsid w:val="000D457B"/>
    <w:rsid w:val="000E0E27"/>
    <w:rsid w:val="000E5E27"/>
    <w:rsid w:val="000E694E"/>
    <w:rsid w:val="001009D7"/>
    <w:rsid w:val="00121FB2"/>
    <w:rsid w:val="00124955"/>
    <w:rsid w:val="001251A9"/>
    <w:rsid w:val="001405DF"/>
    <w:rsid w:val="00144C5A"/>
    <w:rsid w:val="001570BC"/>
    <w:rsid w:val="00171030"/>
    <w:rsid w:val="001A60D0"/>
    <w:rsid w:val="001D113F"/>
    <w:rsid w:val="001E2462"/>
    <w:rsid w:val="00205F25"/>
    <w:rsid w:val="00211044"/>
    <w:rsid w:val="00216214"/>
    <w:rsid w:val="00231BF4"/>
    <w:rsid w:val="00234FBA"/>
    <w:rsid w:val="00240586"/>
    <w:rsid w:val="00262A5A"/>
    <w:rsid w:val="002A14A1"/>
    <w:rsid w:val="002A2806"/>
    <w:rsid w:val="002B080C"/>
    <w:rsid w:val="002B1DC2"/>
    <w:rsid w:val="002B561D"/>
    <w:rsid w:val="002C3AEE"/>
    <w:rsid w:val="002E01AA"/>
    <w:rsid w:val="002E0764"/>
    <w:rsid w:val="002E687C"/>
    <w:rsid w:val="003043D8"/>
    <w:rsid w:val="003067F3"/>
    <w:rsid w:val="00310D76"/>
    <w:rsid w:val="00314B64"/>
    <w:rsid w:val="00322131"/>
    <w:rsid w:val="003245B5"/>
    <w:rsid w:val="00333070"/>
    <w:rsid w:val="003405FD"/>
    <w:rsid w:val="00341F1A"/>
    <w:rsid w:val="003519D7"/>
    <w:rsid w:val="00355385"/>
    <w:rsid w:val="003674CD"/>
    <w:rsid w:val="00374AEE"/>
    <w:rsid w:val="003A5FAB"/>
    <w:rsid w:val="003A6F76"/>
    <w:rsid w:val="003A7BC0"/>
    <w:rsid w:val="003B0C66"/>
    <w:rsid w:val="003B4396"/>
    <w:rsid w:val="003B5575"/>
    <w:rsid w:val="003B59C5"/>
    <w:rsid w:val="003C2042"/>
    <w:rsid w:val="003C5042"/>
    <w:rsid w:val="003D05A2"/>
    <w:rsid w:val="003D0A8F"/>
    <w:rsid w:val="003D5833"/>
    <w:rsid w:val="00406F06"/>
    <w:rsid w:val="00457720"/>
    <w:rsid w:val="00457928"/>
    <w:rsid w:val="00461E0A"/>
    <w:rsid w:val="00466F6D"/>
    <w:rsid w:val="00474DD1"/>
    <w:rsid w:val="00477F9E"/>
    <w:rsid w:val="00492D08"/>
    <w:rsid w:val="00497CFD"/>
    <w:rsid w:val="004A0276"/>
    <w:rsid w:val="004A09CD"/>
    <w:rsid w:val="004A623D"/>
    <w:rsid w:val="004B2709"/>
    <w:rsid w:val="004B2E85"/>
    <w:rsid w:val="004B48BA"/>
    <w:rsid w:val="004B5024"/>
    <w:rsid w:val="0050323B"/>
    <w:rsid w:val="0050352F"/>
    <w:rsid w:val="00505B7A"/>
    <w:rsid w:val="00511B15"/>
    <w:rsid w:val="00521C2C"/>
    <w:rsid w:val="00523415"/>
    <w:rsid w:val="00550A33"/>
    <w:rsid w:val="00557F20"/>
    <w:rsid w:val="00561DC3"/>
    <w:rsid w:val="00566DB2"/>
    <w:rsid w:val="005A1E70"/>
    <w:rsid w:val="005A2AFE"/>
    <w:rsid w:val="005A6320"/>
    <w:rsid w:val="005C04E3"/>
    <w:rsid w:val="005F12C4"/>
    <w:rsid w:val="005F7683"/>
    <w:rsid w:val="00601397"/>
    <w:rsid w:val="00604685"/>
    <w:rsid w:val="00607447"/>
    <w:rsid w:val="00613D00"/>
    <w:rsid w:val="0061608D"/>
    <w:rsid w:val="006278BC"/>
    <w:rsid w:val="00631D35"/>
    <w:rsid w:val="006472A2"/>
    <w:rsid w:val="00663CD1"/>
    <w:rsid w:val="00691009"/>
    <w:rsid w:val="00694738"/>
    <w:rsid w:val="006A2EB9"/>
    <w:rsid w:val="006A3902"/>
    <w:rsid w:val="006A7334"/>
    <w:rsid w:val="006C2BC2"/>
    <w:rsid w:val="006D7118"/>
    <w:rsid w:val="006D7521"/>
    <w:rsid w:val="006E35DE"/>
    <w:rsid w:val="006E7F06"/>
    <w:rsid w:val="00700E27"/>
    <w:rsid w:val="00701BB6"/>
    <w:rsid w:val="00730CE3"/>
    <w:rsid w:val="007315A0"/>
    <w:rsid w:val="00736BEB"/>
    <w:rsid w:val="00744B77"/>
    <w:rsid w:val="0074601F"/>
    <w:rsid w:val="0075190D"/>
    <w:rsid w:val="00753C1C"/>
    <w:rsid w:val="00764E2B"/>
    <w:rsid w:val="00776F9E"/>
    <w:rsid w:val="00780670"/>
    <w:rsid w:val="00791383"/>
    <w:rsid w:val="007A304C"/>
    <w:rsid w:val="007B0D37"/>
    <w:rsid w:val="007B411C"/>
    <w:rsid w:val="007D2D4A"/>
    <w:rsid w:val="00814C13"/>
    <w:rsid w:val="008256E8"/>
    <w:rsid w:val="00830C8E"/>
    <w:rsid w:val="00867BDA"/>
    <w:rsid w:val="0087543F"/>
    <w:rsid w:val="00876B8A"/>
    <w:rsid w:val="008930DD"/>
    <w:rsid w:val="008C29CD"/>
    <w:rsid w:val="008C49DF"/>
    <w:rsid w:val="008D1D7E"/>
    <w:rsid w:val="008E17EF"/>
    <w:rsid w:val="008E5D35"/>
    <w:rsid w:val="008E6967"/>
    <w:rsid w:val="008F2A09"/>
    <w:rsid w:val="00900479"/>
    <w:rsid w:val="009025FC"/>
    <w:rsid w:val="0090783C"/>
    <w:rsid w:val="00914083"/>
    <w:rsid w:val="0092019B"/>
    <w:rsid w:val="0092351C"/>
    <w:rsid w:val="0092473E"/>
    <w:rsid w:val="0093221B"/>
    <w:rsid w:val="00933EC9"/>
    <w:rsid w:val="009407FE"/>
    <w:rsid w:val="009422DB"/>
    <w:rsid w:val="00944C6B"/>
    <w:rsid w:val="00953894"/>
    <w:rsid w:val="00956461"/>
    <w:rsid w:val="0097095B"/>
    <w:rsid w:val="009834E1"/>
    <w:rsid w:val="00990324"/>
    <w:rsid w:val="009954AF"/>
    <w:rsid w:val="009A605E"/>
    <w:rsid w:val="009C0D5E"/>
    <w:rsid w:val="009C122C"/>
    <w:rsid w:val="009C6015"/>
    <w:rsid w:val="009C7369"/>
    <w:rsid w:val="009E3B46"/>
    <w:rsid w:val="009F4B2A"/>
    <w:rsid w:val="00A100EF"/>
    <w:rsid w:val="00A12362"/>
    <w:rsid w:val="00A17A14"/>
    <w:rsid w:val="00A2454F"/>
    <w:rsid w:val="00A46531"/>
    <w:rsid w:val="00A47279"/>
    <w:rsid w:val="00A57B40"/>
    <w:rsid w:val="00A63CC2"/>
    <w:rsid w:val="00A65CDE"/>
    <w:rsid w:val="00A67963"/>
    <w:rsid w:val="00A736C8"/>
    <w:rsid w:val="00A75311"/>
    <w:rsid w:val="00AB6B11"/>
    <w:rsid w:val="00AC200E"/>
    <w:rsid w:val="00AD6D81"/>
    <w:rsid w:val="00AF744A"/>
    <w:rsid w:val="00AF7F5A"/>
    <w:rsid w:val="00B018FA"/>
    <w:rsid w:val="00B24E0C"/>
    <w:rsid w:val="00B24F50"/>
    <w:rsid w:val="00B42B7E"/>
    <w:rsid w:val="00B43B4D"/>
    <w:rsid w:val="00B50CC4"/>
    <w:rsid w:val="00B51446"/>
    <w:rsid w:val="00B531D4"/>
    <w:rsid w:val="00B65993"/>
    <w:rsid w:val="00B67597"/>
    <w:rsid w:val="00B72D01"/>
    <w:rsid w:val="00B73ACC"/>
    <w:rsid w:val="00B94938"/>
    <w:rsid w:val="00B95A9C"/>
    <w:rsid w:val="00BB55B1"/>
    <w:rsid w:val="00BC78B5"/>
    <w:rsid w:val="00C173B8"/>
    <w:rsid w:val="00C26B10"/>
    <w:rsid w:val="00C41A7C"/>
    <w:rsid w:val="00C441FA"/>
    <w:rsid w:val="00C555A9"/>
    <w:rsid w:val="00C57AAC"/>
    <w:rsid w:val="00C611B3"/>
    <w:rsid w:val="00C64D78"/>
    <w:rsid w:val="00C746D5"/>
    <w:rsid w:val="00C80A2C"/>
    <w:rsid w:val="00CB77FB"/>
    <w:rsid w:val="00CC33E4"/>
    <w:rsid w:val="00CD7289"/>
    <w:rsid w:val="00CE27F3"/>
    <w:rsid w:val="00CF0DE7"/>
    <w:rsid w:val="00CF4426"/>
    <w:rsid w:val="00D06214"/>
    <w:rsid w:val="00D1249C"/>
    <w:rsid w:val="00D124AC"/>
    <w:rsid w:val="00D1568D"/>
    <w:rsid w:val="00D21D82"/>
    <w:rsid w:val="00D272B9"/>
    <w:rsid w:val="00D27F16"/>
    <w:rsid w:val="00D36BAE"/>
    <w:rsid w:val="00D40BC4"/>
    <w:rsid w:val="00D639CC"/>
    <w:rsid w:val="00D92EA2"/>
    <w:rsid w:val="00DA27A9"/>
    <w:rsid w:val="00DA2E69"/>
    <w:rsid w:val="00DA4F79"/>
    <w:rsid w:val="00DC1047"/>
    <w:rsid w:val="00DD52CC"/>
    <w:rsid w:val="00DE0585"/>
    <w:rsid w:val="00E0303C"/>
    <w:rsid w:val="00E150BC"/>
    <w:rsid w:val="00E17FD6"/>
    <w:rsid w:val="00E30104"/>
    <w:rsid w:val="00E4205E"/>
    <w:rsid w:val="00E420AC"/>
    <w:rsid w:val="00E53F41"/>
    <w:rsid w:val="00E540E3"/>
    <w:rsid w:val="00E61839"/>
    <w:rsid w:val="00E81C5B"/>
    <w:rsid w:val="00E81F3C"/>
    <w:rsid w:val="00E86A51"/>
    <w:rsid w:val="00EB24BA"/>
    <w:rsid w:val="00EB764D"/>
    <w:rsid w:val="00EC508C"/>
    <w:rsid w:val="00EC6788"/>
    <w:rsid w:val="00F03B27"/>
    <w:rsid w:val="00F04DDE"/>
    <w:rsid w:val="00F40C69"/>
    <w:rsid w:val="00F661EA"/>
    <w:rsid w:val="00F856CF"/>
    <w:rsid w:val="00F870DD"/>
    <w:rsid w:val="00FB0AF3"/>
    <w:rsid w:val="00FB131A"/>
    <w:rsid w:val="00FC1E51"/>
    <w:rsid w:val="00FD5077"/>
    <w:rsid w:val="00FD6A3A"/>
    <w:rsid w:val="00FE0664"/>
    <w:rsid w:val="00FE7DEC"/>
    <w:rsid w:val="00FF135F"/>
    <w:rsid w:val="00FF1866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2B37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3CC2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B2709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2709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7F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7F5A"/>
  </w:style>
  <w:style w:type="paragraph" w:styleId="Zpat">
    <w:name w:val="footer"/>
    <w:basedOn w:val="Normln"/>
    <w:link w:val="ZpatChar"/>
    <w:uiPriority w:val="99"/>
    <w:unhideWhenUsed/>
    <w:rsid w:val="00AF7F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7F5A"/>
  </w:style>
  <w:style w:type="paragraph" w:styleId="Textbubliny">
    <w:name w:val="Balloon Text"/>
    <w:basedOn w:val="Normln"/>
    <w:link w:val="TextbublinyChar"/>
    <w:uiPriority w:val="99"/>
    <w:semiHidden/>
    <w:unhideWhenUsed/>
    <w:rsid w:val="004B27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70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B2709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2709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4B2709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2709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B270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B2709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Zdraznnjemn">
    <w:name w:val="Subtle Emphasis"/>
    <w:basedOn w:val="Standardnpsmoodstavce"/>
    <w:uiPriority w:val="19"/>
    <w:qFormat/>
    <w:rsid w:val="004B2709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4B2709"/>
    <w:rPr>
      <w:rFonts w:ascii="Arial" w:hAnsi="Arial"/>
      <w:i/>
      <w:iCs/>
    </w:rPr>
  </w:style>
  <w:style w:type="character" w:styleId="Zdraznnintenzivn">
    <w:name w:val="Intense Emphasis"/>
    <w:basedOn w:val="Standardnpsmoodstavce"/>
    <w:uiPriority w:val="21"/>
    <w:qFormat/>
    <w:rsid w:val="004B2709"/>
    <w:rPr>
      <w:rFonts w:ascii="Arial" w:hAnsi="Arial"/>
      <w:i/>
      <w:iCs/>
      <w:color w:val="5B9BD5" w:themeColor="accent1"/>
    </w:rPr>
  </w:style>
  <w:style w:type="character" w:styleId="Siln">
    <w:name w:val="Strong"/>
    <w:basedOn w:val="Standardnpsmoodstavce"/>
    <w:uiPriority w:val="22"/>
    <w:qFormat/>
    <w:rsid w:val="004B2709"/>
    <w:rPr>
      <w:rFonts w:ascii="Arial" w:hAnsi="Arial"/>
      <w:b/>
      <w:bCs/>
    </w:rPr>
  </w:style>
  <w:style w:type="character" w:styleId="Nzevknihy">
    <w:name w:val="Book Title"/>
    <w:basedOn w:val="Standardnpsmoodstavce"/>
    <w:uiPriority w:val="33"/>
    <w:qFormat/>
    <w:rsid w:val="004B2709"/>
    <w:rPr>
      <w:rFonts w:ascii="Arial" w:hAnsi="Arial"/>
      <w:b/>
      <w:bCs/>
      <w:i/>
      <w:iCs/>
      <w:spacing w:val="5"/>
    </w:rPr>
  </w:style>
  <w:style w:type="character" w:styleId="Odkazintenzivn">
    <w:name w:val="Intense Reference"/>
    <w:basedOn w:val="Standardnpsmoodstavce"/>
    <w:uiPriority w:val="32"/>
    <w:qFormat/>
    <w:rsid w:val="004B2709"/>
    <w:rPr>
      <w:rFonts w:ascii="Arial" w:hAnsi="Arial"/>
      <w:b/>
      <w:bCs/>
      <w:smallCaps/>
      <w:color w:val="5B9BD5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4B2709"/>
    <w:rPr>
      <w:rFonts w:ascii="Arial" w:hAnsi="Arial"/>
      <w:smallCaps/>
      <w:color w:val="5A5A5A" w:themeColor="text1" w:themeTint="A5"/>
    </w:rPr>
  </w:style>
  <w:style w:type="paragraph" w:styleId="Normlnweb">
    <w:name w:val="Normal (Web)"/>
    <w:basedOn w:val="Normln"/>
    <w:uiPriority w:val="99"/>
    <w:unhideWhenUsed/>
    <w:rsid w:val="00B949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Hypertextovodkaz">
    <w:name w:val="Hyperlink"/>
    <w:uiPriority w:val="99"/>
    <w:unhideWhenUsed/>
    <w:rsid w:val="00B94938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94938"/>
    <w:pPr>
      <w:spacing w:after="200"/>
    </w:pPr>
    <w:rPr>
      <w:rFonts w:eastAsia="Calibri" w:cs="Times New Roman"/>
      <w:i/>
      <w:iCs/>
      <w:color w:val="44546A"/>
      <w:sz w:val="18"/>
      <w:szCs w:val="18"/>
      <w:lang w:val="cs-CZ"/>
    </w:rPr>
  </w:style>
  <w:style w:type="paragraph" w:customStyle="1" w:styleId="Standard">
    <w:name w:val="Standard"/>
    <w:rsid w:val="00C746D5"/>
    <w:pPr>
      <w:suppressAutoHyphens/>
      <w:autoSpaceDN w:val="0"/>
      <w:textAlignment w:val="baseline"/>
    </w:pPr>
    <w:rPr>
      <w:rFonts w:ascii="Arial" w:eastAsia="SimSun" w:hAnsi="Arial" w:cs="F"/>
      <w:kern w:val="3"/>
      <w:sz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54A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A6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sedlackova@uochb.ca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ochb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D3E7E-6213-422E-B92B-FB00A2E71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648</Words>
  <Characters>3963</Characters>
  <Application>Microsoft Office Word</Application>
  <DocSecurity>0</DocSecurity>
  <Lines>73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IOCB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dc:description/>
  <cp:lastModifiedBy>Veronika Sedláčková</cp:lastModifiedBy>
  <cp:revision>7</cp:revision>
  <cp:lastPrinted>2017-08-09T12:51:00Z</cp:lastPrinted>
  <dcterms:created xsi:type="dcterms:W3CDTF">2023-11-29T10:32:00Z</dcterms:created>
  <dcterms:modified xsi:type="dcterms:W3CDTF">2023-12-04T11:45:00Z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cd83720a6cb8e73ba1aecf0f3bfae0e82adda607a13b9fdf06005a3bcd0bd47b</vt:lpwstr>
  </property>
</Properties>
</file>