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85"/>
      </w:tblGrid>
      <w:tr w:rsidR="008B0C81" w:rsidRPr="00AC098C" w14:paraId="3F57DDBC" w14:textId="77777777" w:rsidTr="00AC10D5">
        <w:tc>
          <w:tcPr>
            <w:tcW w:w="2977" w:type="dxa"/>
            <w:vAlign w:val="center"/>
          </w:tcPr>
          <w:p w14:paraId="5B8F68CA" w14:textId="77777777" w:rsidR="008B0C81" w:rsidRPr="00AC098C" w:rsidRDefault="008B0C81" w:rsidP="00803B4E">
            <w:pPr>
              <w:pStyle w:val="Kontakt"/>
              <w:rPr>
                <w:rFonts w:asciiTheme="minorHAnsi" w:hAnsiTheme="minorHAnsi" w:cstheme="minorHAnsi"/>
                <w:lang w:val="en-GB"/>
              </w:rPr>
            </w:pPr>
            <w:bookmarkStart w:id="0" w:name="_Hlk51159620"/>
            <w:bookmarkEnd w:id="0"/>
            <w:r w:rsidRPr="00AC098C">
              <w:rPr>
                <w:noProof/>
                <w:lang w:val="en-GB"/>
              </w:rPr>
              <w:drawing>
                <wp:inline distT="0" distB="0" distL="0" distR="0" wp14:anchorId="69CD717A" wp14:editId="09874DBC">
                  <wp:extent cx="1536065" cy="415242"/>
                  <wp:effectExtent l="0" t="0" r="6985" b="4445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VCR_zakladni znacka_CZ_cmyk.em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241" cy="442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vAlign w:val="center"/>
          </w:tcPr>
          <w:p w14:paraId="27B3FF5A" w14:textId="706E305D" w:rsidR="008B0C81" w:rsidRPr="00AC098C" w:rsidRDefault="002879C6" w:rsidP="00803B4E">
            <w:pPr>
              <w:pStyle w:val="Kontakt"/>
              <w:rPr>
                <w:rFonts w:asciiTheme="minorHAnsi" w:hAnsiTheme="minorHAnsi" w:cstheme="minorHAnsi"/>
                <w:lang w:val="en-GB"/>
              </w:rPr>
            </w:pPr>
            <w:r w:rsidRPr="00AC098C"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inline distT="0" distB="0" distL="0" distR="0" wp14:anchorId="4E424B28" wp14:editId="1F8CD6A0">
                  <wp:extent cx="1242001" cy="414000"/>
                  <wp:effectExtent l="0" t="0" r="0" b="5715"/>
                  <wp:docPr id="118785691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56916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01" cy="41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25E6C" w14:textId="77777777" w:rsidR="008B0C81" w:rsidRPr="00AC098C" w:rsidRDefault="008B0C81" w:rsidP="008B0C81">
      <w:pPr>
        <w:rPr>
          <w:lang w:val="en-GB"/>
        </w:rPr>
      </w:pPr>
    </w:p>
    <w:p w14:paraId="0F4D2902" w14:textId="77777777" w:rsidR="008B0C81" w:rsidRPr="00AC098C" w:rsidRDefault="008B0C81" w:rsidP="008B0C81">
      <w:pPr>
        <w:rPr>
          <w:lang w:val="en-GB"/>
        </w:rPr>
      </w:pPr>
    </w:p>
    <w:p w14:paraId="73FB95EB" w14:textId="77777777" w:rsidR="009D5100" w:rsidRPr="009D5100" w:rsidRDefault="009D5100" w:rsidP="009D5100">
      <w:pPr>
        <w:tabs>
          <w:tab w:val="right" w:pos="9072"/>
        </w:tabs>
        <w:rPr>
          <w:lang w:val="en-GB"/>
        </w:rPr>
      </w:pPr>
      <w:r w:rsidRPr="009D5100">
        <w:rPr>
          <w:b/>
          <w:caps/>
          <w:sz w:val="24"/>
          <w:szCs w:val="24"/>
          <w:lang w:val="en-GB"/>
        </w:rPr>
        <w:t>Tisková zpráva</w:t>
      </w:r>
      <w:r w:rsidRPr="009D5100">
        <w:rPr>
          <w:sz w:val="18"/>
          <w:lang w:val="en-GB"/>
        </w:rPr>
        <w:t xml:space="preserve"> </w:t>
      </w:r>
      <w:r w:rsidRPr="009D5100">
        <w:rPr>
          <w:lang w:val="en-GB"/>
        </w:rPr>
        <w:tab/>
        <w:t xml:space="preserve">Praha 12. </w:t>
      </w:r>
      <w:proofErr w:type="spellStart"/>
      <w:r w:rsidRPr="009D5100">
        <w:rPr>
          <w:lang w:val="en-GB"/>
        </w:rPr>
        <w:t>října</w:t>
      </w:r>
      <w:proofErr w:type="spellEnd"/>
      <w:r w:rsidRPr="009D5100">
        <w:rPr>
          <w:lang w:val="en-GB"/>
        </w:rPr>
        <w:t xml:space="preserve"> 2023</w:t>
      </w:r>
    </w:p>
    <w:p w14:paraId="15B33E34" w14:textId="77777777" w:rsidR="009D5100" w:rsidRPr="009D5100" w:rsidRDefault="009D5100" w:rsidP="009D5100">
      <w:pPr>
        <w:tabs>
          <w:tab w:val="right" w:pos="9072"/>
        </w:tabs>
        <w:rPr>
          <w:lang w:val="en-GB"/>
        </w:rPr>
      </w:pPr>
      <w:r w:rsidRPr="009D5100">
        <w:rPr>
          <w:lang w:val="en-GB"/>
        </w:rPr>
        <w:t xml:space="preserve">Akademie </w:t>
      </w:r>
      <w:proofErr w:type="spellStart"/>
      <w:r w:rsidRPr="009D5100">
        <w:rPr>
          <w:lang w:val="en-GB"/>
        </w:rPr>
        <w:t>věd</w:t>
      </w:r>
      <w:proofErr w:type="spellEnd"/>
      <w:r w:rsidRPr="009D5100">
        <w:rPr>
          <w:lang w:val="en-GB"/>
        </w:rPr>
        <w:t xml:space="preserve"> ČR</w:t>
      </w:r>
      <w:r w:rsidRPr="009D5100">
        <w:rPr>
          <w:lang w:val="en-GB"/>
        </w:rPr>
        <w:br/>
        <w:t xml:space="preserve">Národní 1009/3, 110 00 Praha 1 </w:t>
      </w:r>
      <w:r w:rsidRPr="009D5100">
        <w:rPr>
          <w:lang w:val="en-GB"/>
        </w:rPr>
        <w:br/>
        <w:t>www.avcr.cz</w:t>
      </w:r>
    </w:p>
    <w:p w14:paraId="14F99E8D" w14:textId="77777777" w:rsidR="008B0C81" w:rsidRPr="00AC098C" w:rsidRDefault="008B0C81" w:rsidP="008B0C81">
      <w:pPr>
        <w:pStyle w:val="Normlnweb"/>
        <w:rPr>
          <w:lang w:val="en-GB"/>
        </w:rPr>
        <w:sectPr w:rsidR="008B0C81" w:rsidRPr="00AC098C" w:rsidSect="0071586E">
          <w:footerReference w:type="default" r:id="rId11"/>
          <w:pgSz w:w="11906" w:h="16838"/>
          <w:pgMar w:top="1135" w:right="1417" w:bottom="2977" w:left="1417" w:header="851" w:footer="1417" w:gutter="0"/>
          <w:cols w:space="708"/>
          <w:docGrid w:linePitch="360"/>
        </w:sectPr>
      </w:pPr>
    </w:p>
    <w:p w14:paraId="47443D65" w14:textId="77777777" w:rsidR="008B0C81" w:rsidRPr="00AC098C" w:rsidRDefault="008B0C81" w:rsidP="008B0C81">
      <w:pPr>
        <w:pStyle w:val="Normlnweb"/>
        <w:rPr>
          <w:lang w:val="en-GB"/>
        </w:rPr>
      </w:pPr>
    </w:p>
    <w:p w14:paraId="1FF4320C" w14:textId="4496ED5E" w:rsidR="008B0C81" w:rsidRPr="00AC098C" w:rsidRDefault="009D5100" w:rsidP="001F226C">
      <w:pPr>
        <w:pStyle w:val="Nadpis1"/>
        <w:rPr>
          <w:lang w:val="en-GB"/>
        </w:rPr>
      </w:pPr>
      <w:r w:rsidRPr="00AC098C">
        <w:rPr>
          <w:lang w:val="en-GB"/>
        </w:rPr>
        <w:t>15</w:t>
      </w:r>
      <w:r w:rsidR="007E7E4F" w:rsidRPr="00AC098C">
        <w:rPr>
          <w:lang w:val="en-GB"/>
        </w:rPr>
        <w:t xml:space="preserve"> million crowns </w:t>
      </w:r>
      <w:r w:rsidR="00AC098C">
        <w:rPr>
          <w:lang w:val="en-GB"/>
        </w:rPr>
        <w:t>FROM</w:t>
      </w:r>
      <w:r w:rsidRPr="00AC098C">
        <w:rPr>
          <w:lang w:val="en-GB"/>
        </w:rPr>
        <w:t xml:space="preserve"> IOCB TECH FOUNDATION TO</w:t>
      </w:r>
      <w:r w:rsidR="007E7E4F" w:rsidRPr="00AC098C">
        <w:rPr>
          <w:lang w:val="en-GB"/>
        </w:rPr>
        <w:t xml:space="preserve"> support children</w:t>
      </w:r>
      <w:r w:rsidRPr="00AC098C">
        <w:rPr>
          <w:lang w:val="en-GB"/>
        </w:rPr>
        <w:t>’</w:t>
      </w:r>
      <w:r w:rsidR="007E7E4F" w:rsidRPr="00AC098C">
        <w:rPr>
          <w:lang w:val="en-GB"/>
        </w:rPr>
        <w:t xml:space="preserve">s groups of the </w:t>
      </w:r>
      <w:r w:rsidR="00AC098C">
        <w:rPr>
          <w:lang w:val="en-GB"/>
        </w:rPr>
        <w:t xml:space="preserve">CZECH </w:t>
      </w:r>
      <w:r w:rsidR="007E7E4F" w:rsidRPr="00AC098C">
        <w:rPr>
          <w:lang w:val="en-GB"/>
        </w:rPr>
        <w:t>Academy of Sciences</w:t>
      </w:r>
    </w:p>
    <w:p w14:paraId="7630AE7A" w14:textId="77777777" w:rsidR="008B0C81" w:rsidRPr="00AC098C" w:rsidRDefault="008B0C81" w:rsidP="008B0C81">
      <w:pPr>
        <w:pStyle w:val="Nadpis1"/>
        <w:rPr>
          <w:rStyle w:val="Siln"/>
          <w:b/>
          <w:lang w:val="en-GB"/>
        </w:rPr>
      </w:pPr>
      <w:r w:rsidRPr="00AC098C">
        <w:rPr>
          <w:noProof/>
          <w:lang w:val="en-GB"/>
        </w:rPr>
        <w:drawing>
          <wp:inline distT="0" distB="0" distL="0" distR="0" wp14:anchorId="2F140222" wp14:editId="2DA28CB9">
            <wp:extent cx="1752600" cy="317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28065" w14:textId="3A525EDD" w:rsidR="008B0C81" w:rsidRPr="00AC098C" w:rsidRDefault="009D5100" w:rsidP="001D3D7A">
      <w:pPr>
        <w:pStyle w:val="Perex"/>
        <w:spacing w:before="120" w:beforeAutospacing="0" w:after="120" w:afterAutospacing="0"/>
        <w:rPr>
          <w:lang w:val="en-GB"/>
        </w:rPr>
      </w:pPr>
      <w:r w:rsidRPr="00AC098C">
        <w:rPr>
          <w:lang w:val="en-GB"/>
        </w:rPr>
        <w:t xml:space="preserve">Over the next three years, nearly </w:t>
      </w:r>
      <w:r w:rsidR="00730144" w:rsidRPr="00AC098C">
        <w:rPr>
          <w:lang w:val="en-GB"/>
        </w:rPr>
        <w:t>two hundred children</w:t>
      </w:r>
      <w:r w:rsidRPr="00AC098C">
        <w:rPr>
          <w:lang w:val="en-GB"/>
        </w:rPr>
        <w:t xml:space="preserve"> and</w:t>
      </w:r>
      <w:r w:rsidR="00730144" w:rsidRPr="00AC098C">
        <w:rPr>
          <w:lang w:val="en-GB"/>
        </w:rPr>
        <w:t xml:space="preserve"> their parents</w:t>
      </w:r>
      <w:r w:rsidRPr="00AC098C">
        <w:rPr>
          <w:lang w:val="en-GB"/>
        </w:rPr>
        <w:t>,</w:t>
      </w:r>
      <w:r w:rsidR="00730144" w:rsidRPr="00AC098C">
        <w:rPr>
          <w:lang w:val="en-GB"/>
        </w:rPr>
        <w:t xml:space="preserve"> </w:t>
      </w:r>
      <w:r w:rsidRPr="00AC098C">
        <w:rPr>
          <w:lang w:val="en-GB"/>
        </w:rPr>
        <w:t xml:space="preserve">researchers at the Czech </w:t>
      </w:r>
      <w:r w:rsidR="00730144" w:rsidRPr="00AC098C">
        <w:rPr>
          <w:lang w:val="en-GB"/>
        </w:rPr>
        <w:t>Academy of Sciences</w:t>
      </w:r>
      <w:r w:rsidRPr="00AC098C">
        <w:rPr>
          <w:lang w:val="en-GB"/>
        </w:rPr>
        <w:t>,</w:t>
      </w:r>
      <w:r w:rsidR="00730144" w:rsidRPr="00AC098C">
        <w:rPr>
          <w:lang w:val="en-GB"/>
        </w:rPr>
        <w:t xml:space="preserve"> will benefit from a s</w:t>
      </w:r>
      <w:r w:rsidRPr="00AC098C">
        <w:rPr>
          <w:lang w:val="en-GB"/>
        </w:rPr>
        <w:t xml:space="preserve">ubstantial </w:t>
      </w:r>
      <w:r w:rsidR="00730144" w:rsidRPr="00AC098C">
        <w:rPr>
          <w:lang w:val="en-GB"/>
        </w:rPr>
        <w:t xml:space="preserve">financial donation. </w:t>
      </w:r>
      <w:r w:rsidRPr="00AC098C">
        <w:rPr>
          <w:lang w:val="en-GB"/>
        </w:rPr>
        <w:t xml:space="preserve">The funds will go towards the administration of </w:t>
      </w:r>
      <w:r w:rsidR="00730144" w:rsidRPr="00AC098C">
        <w:rPr>
          <w:lang w:val="en-GB"/>
        </w:rPr>
        <w:t>six children</w:t>
      </w:r>
      <w:r w:rsidRPr="00AC098C">
        <w:rPr>
          <w:lang w:val="en-GB"/>
        </w:rPr>
        <w:t>’</w:t>
      </w:r>
      <w:r w:rsidR="00730144" w:rsidRPr="00AC098C">
        <w:rPr>
          <w:lang w:val="en-GB"/>
        </w:rPr>
        <w:t xml:space="preserve">s groups in Prague and subsidized places for children in Brno. </w:t>
      </w:r>
      <w:r w:rsidRPr="00AC098C">
        <w:rPr>
          <w:lang w:val="en-GB"/>
        </w:rPr>
        <w:t>The p</w:t>
      </w:r>
      <w:r w:rsidR="00730144" w:rsidRPr="00AC098C">
        <w:rPr>
          <w:lang w:val="en-GB"/>
        </w:rPr>
        <w:t xml:space="preserve">arents of the youngest </w:t>
      </w:r>
      <w:r w:rsidRPr="00AC098C">
        <w:rPr>
          <w:lang w:val="en-GB"/>
        </w:rPr>
        <w:t xml:space="preserve">children </w:t>
      </w:r>
      <w:r w:rsidR="00730144" w:rsidRPr="00AC098C">
        <w:rPr>
          <w:lang w:val="en-GB"/>
        </w:rPr>
        <w:t xml:space="preserve">will thus </w:t>
      </w:r>
      <w:r w:rsidRPr="00AC098C">
        <w:rPr>
          <w:lang w:val="en-GB"/>
        </w:rPr>
        <w:t xml:space="preserve">find it easier to </w:t>
      </w:r>
      <w:r w:rsidR="00730144" w:rsidRPr="00AC098C">
        <w:rPr>
          <w:lang w:val="en-GB"/>
        </w:rPr>
        <w:t xml:space="preserve">combine </w:t>
      </w:r>
      <w:r w:rsidRPr="00AC098C">
        <w:rPr>
          <w:lang w:val="en-GB"/>
        </w:rPr>
        <w:t xml:space="preserve">their childcare duties with those of their demanding scientific careers. </w:t>
      </w:r>
    </w:p>
    <w:p w14:paraId="75EBACDA" w14:textId="3EF1D243" w:rsidR="00562FF0" w:rsidRPr="00AC098C" w:rsidRDefault="00562FF0" w:rsidP="001D3D7A">
      <w:pPr>
        <w:spacing w:before="120" w:beforeAutospacing="0" w:after="120" w:afterAutospacing="0"/>
        <w:rPr>
          <w:lang w:val="en-GB"/>
        </w:rPr>
      </w:pPr>
      <w:r w:rsidRPr="00AC098C">
        <w:rPr>
          <w:lang w:val="en-GB"/>
        </w:rPr>
        <w:t>Unlike universities and departmental research institutions, the</w:t>
      </w:r>
      <w:r w:rsidR="00900B55" w:rsidRPr="00AC098C">
        <w:rPr>
          <w:lang w:val="en-GB"/>
        </w:rPr>
        <w:t xml:space="preserve"> Czech</w:t>
      </w:r>
      <w:r w:rsidRPr="00AC098C">
        <w:rPr>
          <w:lang w:val="en-GB"/>
        </w:rPr>
        <w:t xml:space="preserve"> Academy of Sciences cannot use money from its budget </w:t>
      </w:r>
      <w:r w:rsidR="00900B55" w:rsidRPr="00AC098C">
        <w:rPr>
          <w:lang w:val="en-GB"/>
        </w:rPr>
        <w:t>to run c</w:t>
      </w:r>
      <w:r w:rsidRPr="00AC098C">
        <w:rPr>
          <w:lang w:val="en-GB"/>
        </w:rPr>
        <w:t>hildren</w:t>
      </w:r>
      <w:r w:rsidR="00900B55" w:rsidRPr="00AC098C">
        <w:rPr>
          <w:lang w:val="en-GB"/>
        </w:rPr>
        <w:t>’</w:t>
      </w:r>
      <w:r w:rsidRPr="00AC098C">
        <w:rPr>
          <w:lang w:val="en-GB"/>
        </w:rPr>
        <w:t>s groups. Public funds are intended for scientific and research activities</w:t>
      </w:r>
      <w:r w:rsidR="00900B55" w:rsidRPr="00AC098C">
        <w:rPr>
          <w:lang w:val="en-GB"/>
        </w:rPr>
        <w:t xml:space="preserve"> only, so</w:t>
      </w:r>
      <w:r w:rsidRPr="00AC098C">
        <w:rPr>
          <w:lang w:val="en-GB"/>
        </w:rPr>
        <w:t xml:space="preserve"> </w:t>
      </w:r>
      <w:r w:rsidR="00900B55" w:rsidRPr="00AC098C">
        <w:rPr>
          <w:lang w:val="en-GB"/>
        </w:rPr>
        <w:t xml:space="preserve">money to </w:t>
      </w:r>
      <w:r w:rsidRPr="00AC098C">
        <w:rPr>
          <w:lang w:val="en-GB"/>
        </w:rPr>
        <w:t xml:space="preserve">cover the operating costs of </w:t>
      </w:r>
      <w:r w:rsidR="00900B55" w:rsidRPr="00AC098C">
        <w:rPr>
          <w:lang w:val="en-GB"/>
        </w:rPr>
        <w:t xml:space="preserve">such </w:t>
      </w:r>
      <w:r w:rsidRPr="00AC098C">
        <w:rPr>
          <w:lang w:val="en-GB"/>
        </w:rPr>
        <w:t>groups</w:t>
      </w:r>
      <w:r w:rsidR="00900B55" w:rsidRPr="00AC098C">
        <w:rPr>
          <w:lang w:val="en-GB"/>
        </w:rPr>
        <w:t xml:space="preserve"> must be sought elsewhere</w:t>
      </w:r>
      <w:r w:rsidRPr="00AC098C">
        <w:rPr>
          <w:lang w:val="en-GB"/>
        </w:rPr>
        <w:t>.</w:t>
      </w:r>
    </w:p>
    <w:p w14:paraId="6D5311E4" w14:textId="559126EB" w:rsidR="00562FF0" w:rsidRPr="00AC098C" w:rsidRDefault="00562FF0" w:rsidP="001D3D7A">
      <w:pPr>
        <w:spacing w:before="120" w:beforeAutospacing="0" w:after="120" w:afterAutospacing="0"/>
        <w:rPr>
          <w:lang w:val="en-GB"/>
        </w:rPr>
      </w:pPr>
      <w:r w:rsidRPr="00AC098C">
        <w:rPr>
          <w:i/>
          <w:iCs/>
          <w:lang w:val="en-GB"/>
        </w:rPr>
        <w:t>"</w:t>
      </w:r>
      <w:r w:rsidR="00900B55" w:rsidRPr="00AC098C">
        <w:rPr>
          <w:i/>
          <w:iCs/>
          <w:lang w:val="en-GB"/>
        </w:rPr>
        <w:t>S</w:t>
      </w:r>
      <w:r w:rsidRPr="00AC098C">
        <w:rPr>
          <w:i/>
          <w:iCs/>
          <w:lang w:val="en-GB"/>
        </w:rPr>
        <w:t xml:space="preserve">upport </w:t>
      </w:r>
      <w:r w:rsidR="00900B55" w:rsidRPr="00AC098C">
        <w:rPr>
          <w:i/>
          <w:iCs/>
          <w:lang w:val="en-GB"/>
        </w:rPr>
        <w:t>from</w:t>
      </w:r>
      <w:r w:rsidRPr="00AC098C">
        <w:rPr>
          <w:i/>
          <w:iCs/>
          <w:lang w:val="en-GB"/>
        </w:rPr>
        <w:t xml:space="preserve"> the IOCB Tech </w:t>
      </w:r>
      <w:r w:rsidR="00900B55" w:rsidRPr="00AC098C">
        <w:rPr>
          <w:i/>
          <w:iCs/>
          <w:lang w:val="en-GB"/>
        </w:rPr>
        <w:t xml:space="preserve">Foundation </w:t>
      </w:r>
      <w:r w:rsidRPr="00AC098C">
        <w:rPr>
          <w:i/>
          <w:iCs/>
          <w:lang w:val="en-GB"/>
        </w:rPr>
        <w:t xml:space="preserve">is absolutely essential in this regard and will allow us to help scientists with children under the age of four to find full-fledged care and </w:t>
      </w:r>
      <w:r w:rsidR="00900B55" w:rsidRPr="00AC098C">
        <w:rPr>
          <w:i/>
          <w:iCs/>
          <w:lang w:val="en-GB"/>
        </w:rPr>
        <w:t xml:space="preserve">a </w:t>
      </w:r>
      <w:r w:rsidRPr="00AC098C">
        <w:rPr>
          <w:i/>
          <w:iCs/>
          <w:lang w:val="en-GB"/>
        </w:rPr>
        <w:t xml:space="preserve">program for their little ones. Unfortunately, there is still a general shortage of places for young children of parents who want to work," </w:t>
      </w:r>
      <w:r w:rsidRPr="00AC098C">
        <w:rPr>
          <w:lang w:val="en-GB"/>
        </w:rPr>
        <w:t xml:space="preserve">says Eva Zažímalová, president of the </w:t>
      </w:r>
      <w:r w:rsidR="00900B55" w:rsidRPr="00AC098C">
        <w:rPr>
          <w:lang w:val="en-GB"/>
        </w:rPr>
        <w:t xml:space="preserve">Czech </w:t>
      </w:r>
      <w:r w:rsidRPr="00AC098C">
        <w:rPr>
          <w:lang w:val="en-GB"/>
        </w:rPr>
        <w:t>Academy of Sciences.</w:t>
      </w:r>
    </w:p>
    <w:p w14:paraId="26E24AD8" w14:textId="4BE4AFBF" w:rsidR="00562FF0" w:rsidRPr="00AC098C" w:rsidRDefault="00F40D67" w:rsidP="001D3D7A">
      <w:pPr>
        <w:spacing w:before="120" w:beforeAutospacing="0" w:after="120" w:afterAutospacing="0"/>
        <w:rPr>
          <w:lang w:val="en-GB"/>
        </w:rPr>
      </w:pPr>
      <w:r w:rsidRPr="00AC098C">
        <w:rPr>
          <w:lang w:val="en-GB"/>
        </w:rPr>
        <w:t>Among other things, t</w:t>
      </w:r>
      <w:r w:rsidR="00562FF0" w:rsidRPr="00AC098C">
        <w:rPr>
          <w:lang w:val="en-GB"/>
        </w:rPr>
        <w:t>he f</w:t>
      </w:r>
      <w:r w:rsidR="00A41CF3" w:rsidRPr="00AC098C">
        <w:rPr>
          <w:lang w:val="en-GB"/>
        </w:rPr>
        <w:t>oundation’s</w:t>
      </w:r>
      <w:r w:rsidR="00562FF0" w:rsidRPr="00AC098C">
        <w:rPr>
          <w:lang w:val="en-GB"/>
        </w:rPr>
        <w:t xml:space="preserve"> mission is to </w:t>
      </w:r>
      <w:r w:rsidRPr="00AC098C">
        <w:rPr>
          <w:lang w:val="en-GB"/>
        </w:rPr>
        <w:t>aid</w:t>
      </w:r>
      <w:r w:rsidR="00562FF0" w:rsidRPr="00AC098C">
        <w:rPr>
          <w:lang w:val="en-GB"/>
        </w:rPr>
        <w:t xml:space="preserve"> the further development of science, </w:t>
      </w:r>
      <w:r w:rsidR="00FE4143" w:rsidRPr="00AC098C">
        <w:rPr>
          <w:lang w:val="en-GB"/>
        </w:rPr>
        <w:t xml:space="preserve">and that </w:t>
      </w:r>
      <w:r w:rsidR="00562FF0" w:rsidRPr="00AC098C">
        <w:rPr>
          <w:lang w:val="en-GB"/>
        </w:rPr>
        <w:t>includ</w:t>
      </w:r>
      <w:r w:rsidR="00FE4143" w:rsidRPr="00AC098C">
        <w:rPr>
          <w:lang w:val="en-GB"/>
        </w:rPr>
        <w:t>es</w:t>
      </w:r>
      <w:r w:rsidR="00562FF0" w:rsidRPr="00AC098C">
        <w:rPr>
          <w:lang w:val="en-GB"/>
        </w:rPr>
        <w:t xml:space="preserve"> improv</w:t>
      </w:r>
      <w:r w:rsidR="00FE4143" w:rsidRPr="00AC098C">
        <w:rPr>
          <w:lang w:val="en-GB"/>
        </w:rPr>
        <w:t xml:space="preserve">ing the working </w:t>
      </w:r>
      <w:r w:rsidR="00562FF0" w:rsidRPr="00AC098C">
        <w:rPr>
          <w:lang w:val="en-GB"/>
        </w:rPr>
        <w:t xml:space="preserve">conditions of scientists in the Czech Republic. </w:t>
      </w:r>
      <w:r w:rsidR="00FE4143" w:rsidRPr="00AC098C">
        <w:rPr>
          <w:lang w:val="en-GB"/>
        </w:rPr>
        <w:t xml:space="preserve">This is one of the reasons the </w:t>
      </w:r>
      <w:r w:rsidR="00562FF0" w:rsidRPr="00AC098C">
        <w:rPr>
          <w:lang w:val="en-GB"/>
        </w:rPr>
        <w:t>f</w:t>
      </w:r>
      <w:r w:rsidR="00A41CF3" w:rsidRPr="00AC098C">
        <w:rPr>
          <w:lang w:val="en-GB"/>
        </w:rPr>
        <w:t>oundation</w:t>
      </w:r>
      <w:r w:rsidR="00562FF0" w:rsidRPr="00AC098C">
        <w:rPr>
          <w:lang w:val="en-GB"/>
        </w:rPr>
        <w:t xml:space="preserve"> </w:t>
      </w:r>
      <w:r w:rsidR="00FE4143" w:rsidRPr="00AC098C">
        <w:rPr>
          <w:lang w:val="en-GB"/>
        </w:rPr>
        <w:t xml:space="preserve">has </w:t>
      </w:r>
      <w:r w:rsidR="00562FF0" w:rsidRPr="00AC098C">
        <w:rPr>
          <w:lang w:val="en-GB"/>
        </w:rPr>
        <w:t>decided to support the children</w:t>
      </w:r>
      <w:r w:rsidR="00FE4143" w:rsidRPr="00AC098C">
        <w:rPr>
          <w:lang w:val="en-GB"/>
        </w:rPr>
        <w:t>’</w:t>
      </w:r>
      <w:r w:rsidR="00562FF0" w:rsidRPr="00AC098C">
        <w:rPr>
          <w:lang w:val="en-GB"/>
        </w:rPr>
        <w:t xml:space="preserve">s groups of the </w:t>
      </w:r>
      <w:r w:rsidR="00FE4143" w:rsidRPr="00AC098C">
        <w:rPr>
          <w:lang w:val="en-GB"/>
        </w:rPr>
        <w:t xml:space="preserve">Czech </w:t>
      </w:r>
      <w:r w:rsidR="00562FF0" w:rsidRPr="00AC098C">
        <w:rPr>
          <w:lang w:val="en-GB"/>
        </w:rPr>
        <w:t>Academy of Sciences</w:t>
      </w:r>
      <w:r w:rsidR="00FE4143" w:rsidRPr="00AC098C">
        <w:rPr>
          <w:lang w:val="en-GB"/>
        </w:rPr>
        <w:t xml:space="preserve"> over the next three years</w:t>
      </w:r>
      <w:r w:rsidR="00562FF0" w:rsidRPr="00AC098C">
        <w:rPr>
          <w:lang w:val="en-GB"/>
        </w:rPr>
        <w:t xml:space="preserve"> </w:t>
      </w:r>
      <w:r w:rsidR="00FE4143" w:rsidRPr="00AC098C">
        <w:rPr>
          <w:lang w:val="en-GB"/>
        </w:rPr>
        <w:t xml:space="preserve">with </w:t>
      </w:r>
      <w:r w:rsidR="00562FF0" w:rsidRPr="00AC098C">
        <w:rPr>
          <w:lang w:val="en-GB"/>
        </w:rPr>
        <w:t>15 million crowns.</w:t>
      </w:r>
    </w:p>
    <w:p w14:paraId="525E136A" w14:textId="1F372029" w:rsidR="00562FF0" w:rsidRPr="00AC098C" w:rsidRDefault="00562FF0" w:rsidP="001D3D7A">
      <w:pPr>
        <w:spacing w:before="120" w:beforeAutospacing="0" w:after="120" w:afterAutospacing="0"/>
        <w:rPr>
          <w:lang w:val="en-GB"/>
        </w:rPr>
      </w:pPr>
      <w:r w:rsidRPr="00AC098C">
        <w:rPr>
          <w:i/>
          <w:iCs/>
          <w:lang w:val="en-GB"/>
        </w:rPr>
        <w:t xml:space="preserve">"In our projects, we focus on areas </w:t>
      </w:r>
      <w:r w:rsidR="00EB6149" w:rsidRPr="00AC098C">
        <w:rPr>
          <w:i/>
          <w:iCs/>
          <w:lang w:val="en-GB"/>
        </w:rPr>
        <w:t xml:space="preserve">lacking in sufficient financial support from society, such as </w:t>
      </w:r>
      <w:r w:rsidRPr="00AC098C">
        <w:rPr>
          <w:i/>
          <w:iCs/>
          <w:lang w:val="en-GB"/>
        </w:rPr>
        <w:t xml:space="preserve">ensuring good </w:t>
      </w:r>
      <w:r w:rsidR="00EB6149" w:rsidRPr="00AC098C">
        <w:rPr>
          <w:i/>
          <w:iCs/>
          <w:lang w:val="en-GB"/>
        </w:rPr>
        <w:t xml:space="preserve">working </w:t>
      </w:r>
      <w:r w:rsidRPr="00AC098C">
        <w:rPr>
          <w:i/>
          <w:iCs/>
          <w:lang w:val="en-GB"/>
        </w:rPr>
        <w:t xml:space="preserve">conditions for </w:t>
      </w:r>
      <w:r w:rsidR="00EB6149" w:rsidRPr="00AC098C">
        <w:rPr>
          <w:i/>
          <w:iCs/>
          <w:lang w:val="en-GB"/>
        </w:rPr>
        <w:t>s</w:t>
      </w:r>
      <w:r w:rsidRPr="00AC098C">
        <w:rPr>
          <w:i/>
          <w:iCs/>
          <w:lang w:val="en-GB"/>
        </w:rPr>
        <w:t>cientists</w:t>
      </w:r>
      <w:r w:rsidR="00EB6149" w:rsidRPr="00AC098C">
        <w:rPr>
          <w:i/>
          <w:iCs/>
          <w:lang w:val="en-GB"/>
        </w:rPr>
        <w:t>, both women and men,</w:t>
      </w:r>
      <w:r w:rsidRPr="00AC098C">
        <w:rPr>
          <w:i/>
          <w:iCs/>
          <w:lang w:val="en-GB"/>
        </w:rPr>
        <w:t xml:space="preserve"> </w:t>
      </w:r>
      <w:r w:rsidR="00EB6149" w:rsidRPr="00AC098C">
        <w:rPr>
          <w:i/>
          <w:iCs/>
          <w:lang w:val="en-GB"/>
        </w:rPr>
        <w:t>as they start f</w:t>
      </w:r>
      <w:r w:rsidRPr="00AC098C">
        <w:rPr>
          <w:i/>
          <w:iCs/>
          <w:lang w:val="en-GB"/>
        </w:rPr>
        <w:t>amil</w:t>
      </w:r>
      <w:r w:rsidR="00EB6149" w:rsidRPr="00AC098C">
        <w:rPr>
          <w:i/>
          <w:iCs/>
          <w:lang w:val="en-GB"/>
        </w:rPr>
        <w:t>ies while also t</w:t>
      </w:r>
      <w:r w:rsidRPr="00AC098C">
        <w:rPr>
          <w:i/>
          <w:iCs/>
          <w:lang w:val="en-GB"/>
        </w:rPr>
        <w:t>rying to establish themselves in the very competitive world of science</w:t>
      </w:r>
      <w:r w:rsidR="00EB6149" w:rsidRPr="00AC098C">
        <w:rPr>
          <w:i/>
          <w:iCs/>
          <w:lang w:val="en-GB"/>
        </w:rPr>
        <w:t>, a time when they c</w:t>
      </w:r>
      <w:r w:rsidRPr="00AC098C">
        <w:rPr>
          <w:i/>
          <w:iCs/>
          <w:lang w:val="en-GB"/>
        </w:rPr>
        <w:t>an</w:t>
      </w:r>
      <w:r w:rsidR="00EB6149" w:rsidRPr="00AC098C">
        <w:rPr>
          <w:i/>
          <w:iCs/>
          <w:lang w:val="en-GB"/>
        </w:rPr>
        <w:t>’</w:t>
      </w:r>
      <w:r w:rsidRPr="00AC098C">
        <w:rPr>
          <w:i/>
          <w:iCs/>
          <w:lang w:val="en-GB"/>
        </w:rPr>
        <w:t xml:space="preserve">t afford </w:t>
      </w:r>
      <w:r w:rsidR="00EB6149" w:rsidRPr="00AC098C">
        <w:rPr>
          <w:i/>
          <w:iCs/>
          <w:lang w:val="en-GB"/>
        </w:rPr>
        <w:t xml:space="preserve">to take several years of </w:t>
      </w:r>
      <w:r w:rsidRPr="00AC098C">
        <w:rPr>
          <w:i/>
          <w:iCs/>
          <w:lang w:val="en-GB"/>
        </w:rPr>
        <w:t xml:space="preserve">parental leave. </w:t>
      </w:r>
      <w:r w:rsidR="00EB6149" w:rsidRPr="00AC098C">
        <w:rPr>
          <w:i/>
          <w:iCs/>
          <w:lang w:val="en-GB"/>
        </w:rPr>
        <w:t>W</w:t>
      </w:r>
      <w:r w:rsidRPr="00AC098C">
        <w:rPr>
          <w:i/>
          <w:iCs/>
          <w:lang w:val="en-GB"/>
        </w:rPr>
        <w:t xml:space="preserve">e </w:t>
      </w:r>
      <w:r w:rsidR="00225C32">
        <w:rPr>
          <w:i/>
          <w:iCs/>
          <w:lang w:val="en-GB"/>
        </w:rPr>
        <w:t>believe</w:t>
      </w:r>
      <w:r w:rsidR="00225C32" w:rsidRPr="00AC098C">
        <w:rPr>
          <w:i/>
          <w:iCs/>
          <w:lang w:val="en-GB"/>
        </w:rPr>
        <w:t xml:space="preserve"> </w:t>
      </w:r>
      <w:r w:rsidRPr="00AC098C">
        <w:rPr>
          <w:i/>
          <w:iCs/>
          <w:lang w:val="en-GB"/>
        </w:rPr>
        <w:t>it</w:t>
      </w:r>
      <w:r w:rsidR="00EB6149" w:rsidRPr="00AC098C">
        <w:rPr>
          <w:i/>
          <w:iCs/>
          <w:lang w:val="en-GB"/>
        </w:rPr>
        <w:t>’s</w:t>
      </w:r>
      <w:r w:rsidRPr="00AC098C">
        <w:rPr>
          <w:i/>
          <w:iCs/>
          <w:lang w:val="en-GB"/>
        </w:rPr>
        <w:t xml:space="preserve"> important that the children's groups of the </w:t>
      </w:r>
      <w:r w:rsidR="00EB6149" w:rsidRPr="00AC098C">
        <w:rPr>
          <w:i/>
          <w:iCs/>
          <w:lang w:val="en-GB"/>
        </w:rPr>
        <w:t xml:space="preserve">Czech </w:t>
      </w:r>
      <w:r w:rsidRPr="00AC098C">
        <w:rPr>
          <w:i/>
          <w:iCs/>
          <w:lang w:val="en-GB"/>
        </w:rPr>
        <w:t xml:space="preserve">Academy of Sciences can continue to provide their beneficial services," </w:t>
      </w:r>
      <w:r w:rsidRPr="00AC098C">
        <w:rPr>
          <w:lang w:val="en-GB"/>
        </w:rPr>
        <w:t xml:space="preserve">says Barbara Eignerová, chairwoman of the IOCB Tech Foundation </w:t>
      </w:r>
      <w:r w:rsidR="00EB6149" w:rsidRPr="00AC098C">
        <w:rPr>
          <w:lang w:val="en-GB"/>
        </w:rPr>
        <w:t>Managing Board</w:t>
      </w:r>
      <w:r w:rsidRPr="00AC098C">
        <w:rPr>
          <w:lang w:val="en-GB"/>
        </w:rPr>
        <w:t>.</w:t>
      </w:r>
    </w:p>
    <w:p w14:paraId="7E1BA644" w14:textId="3C8EE6A1" w:rsidR="00562FF0" w:rsidRPr="00AC098C" w:rsidRDefault="00562FF0" w:rsidP="001D3D7A">
      <w:pPr>
        <w:spacing w:before="120" w:beforeAutospacing="0" w:after="120" w:afterAutospacing="0"/>
        <w:rPr>
          <w:lang w:val="en-GB"/>
        </w:rPr>
      </w:pPr>
      <w:r w:rsidRPr="00AC098C">
        <w:rPr>
          <w:lang w:val="en-GB"/>
        </w:rPr>
        <w:t xml:space="preserve">The Academy of Sciences currently runs </w:t>
      </w:r>
      <w:r w:rsidR="00EB6149" w:rsidRPr="00AC098C">
        <w:rPr>
          <w:lang w:val="en-GB"/>
        </w:rPr>
        <w:t>six</w:t>
      </w:r>
      <w:r w:rsidRPr="00AC098C">
        <w:rPr>
          <w:lang w:val="en-GB"/>
        </w:rPr>
        <w:t xml:space="preserve"> children</w:t>
      </w:r>
      <w:r w:rsidR="00EB6149" w:rsidRPr="00AC098C">
        <w:rPr>
          <w:lang w:val="en-GB"/>
        </w:rPr>
        <w:t>’</w:t>
      </w:r>
      <w:r w:rsidRPr="00AC098C">
        <w:rPr>
          <w:lang w:val="en-GB"/>
        </w:rPr>
        <w:t xml:space="preserve">s groups in Prague </w:t>
      </w:r>
      <w:proofErr w:type="gramStart"/>
      <w:r w:rsidRPr="00AC098C">
        <w:rPr>
          <w:lang w:val="en-GB"/>
        </w:rPr>
        <w:t>and also</w:t>
      </w:r>
      <w:proofErr w:type="gramEnd"/>
      <w:r w:rsidRPr="00AC098C">
        <w:rPr>
          <w:lang w:val="en-GB"/>
        </w:rPr>
        <w:t xml:space="preserve"> provides subsidized places in Brno for children 12 months and </w:t>
      </w:r>
      <w:r w:rsidR="00EB6149" w:rsidRPr="00AC098C">
        <w:rPr>
          <w:lang w:val="en-GB"/>
        </w:rPr>
        <w:t>older</w:t>
      </w:r>
      <w:r w:rsidRPr="00AC098C">
        <w:rPr>
          <w:lang w:val="en-GB"/>
        </w:rPr>
        <w:t>. Last year</w:t>
      </w:r>
      <w:r w:rsidR="00AC098C">
        <w:rPr>
          <w:lang w:val="en-GB"/>
        </w:rPr>
        <w:t>,</w:t>
      </w:r>
      <w:r w:rsidR="00EB6149" w:rsidRPr="00AC098C">
        <w:rPr>
          <w:lang w:val="en-GB"/>
        </w:rPr>
        <w:t xml:space="preserve"> the groups were attended by</w:t>
      </w:r>
      <w:r w:rsidRPr="00AC098C">
        <w:rPr>
          <w:lang w:val="en-GB"/>
        </w:rPr>
        <w:t xml:space="preserve"> over 180 children.</w:t>
      </w:r>
    </w:p>
    <w:p w14:paraId="05C679F7" w14:textId="7277AB65" w:rsidR="00562FF0" w:rsidRPr="00AC098C" w:rsidRDefault="00562FF0" w:rsidP="001D3D7A">
      <w:pPr>
        <w:spacing w:before="120" w:beforeAutospacing="0" w:after="120" w:afterAutospacing="0"/>
        <w:rPr>
          <w:lang w:val="en-GB"/>
        </w:rPr>
      </w:pPr>
      <w:r w:rsidRPr="00AC098C">
        <w:rPr>
          <w:i/>
          <w:iCs/>
          <w:lang w:val="en-GB"/>
        </w:rPr>
        <w:t>"</w:t>
      </w:r>
      <w:r w:rsidR="00EB6149" w:rsidRPr="00AC098C">
        <w:rPr>
          <w:i/>
          <w:iCs/>
          <w:lang w:val="en-GB"/>
        </w:rPr>
        <w:t>My</w:t>
      </w:r>
      <w:r w:rsidRPr="00AC098C">
        <w:rPr>
          <w:i/>
          <w:iCs/>
          <w:lang w:val="en-GB"/>
        </w:rPr>
        <w:t xml:space="preserve"> daughter was </w:t>
      </w:r>
      <w:r w:rsidR="00EB6149" w:rsidRPr="00AC098C">
        <w:rPr>
          <w:i/>
          <w:iCs/>
          <w:lang w:val="en-GB"/>
        </w:rPr>
        <w:t>enrolled in a</w:t>
      </w:r>
      <w:r w:rsidRPr="00AC098C">
        <w:rPr>
          <w:i/>
          <w:iCs/>
          <w:lang w:val="en-GB"/>
        </w:rPr>
        <w:t xml:space="preserve"> children</w:t>
      </w:r>
      <w:r w:rsidR="00EB6149" w:rsidRPr="00AC098C">
        <w:rPr>
          <w:i/>
          <w:iCs/>
          <w:lang w:val="en-GB"/>
        </w:rPr>
        <w:t>’</w:t>
      </w:r>
      <w:r w:rsidRPr="00AC098C">
        <w:rPr>
          <w:i/>
          <w:iCs/>
          <w:lang w:val="en-GB"/>
        </w:rPr>
        <w:t xml:space="preserve">s group at </w:t>
      </w:r>
      <w:r w:rsidR="00EB6149" w:rsidRPr="00AC098C">
        <w:rPr>
          <w:i/>
          <w:iCs/>
          <w:lang w:val="en-GB"/>
        </w:rPr>
        <w:t xml:space="preserve">18 months, </w:t>
      </w:r>
      <w:r w:rsidR="00FB58D3" w:rsidRPr="00AC098C">
        <w:rPr>
          <w:i/>
          <w:iCs/>
          <w:lang w:val="en-GB"/>
        </w:rPr>
        <w:t>an</w:t>
      </w:r>
      <w:r w:rsidRPr="00AC098C">
        <w:rPr>
          <w:i/>
          <w:iCs/>
          <w:lang w:val="en-GB"/>
        </w:rPr>
        <w:t xml:space="preserve"> age that is </w:t>
      </w:r>
      <w:r w:rsidR="00FB58D3" w:rsidRPr="00AC098C">
        <w:rPr>
          <w:i/>
          <w:iCs/>
          <w:lang w:val="en-GB"/>
        </w:rPr>
        <w:t xml:space="preserve">particularly demanding of </w:t>
      </w:r>
      <w:r w:rsidRPr="00AC098C">
        <w:rPr>
          <w:i/>
          <w:iCs/>
          <w:lang w:val="en-GB"/>
        </w:rPr>
        <w:t>mothers</w:t>
      </w:r>
      <w:r w:rsidR="00FB58D3" w:rsidRPr="00AC098C">
        <w:rPr>
          <w:i/>
          <w:iCs/>
          <w:lang w:val="en-GB"/>
        </w:rPr>
        <w:t xml:space="preserve">, since it’s still too soon </w:t>
      </w:r>
      <w:r w:rsidRPr="00AC098C">
        <w:rPr>
          <w:i/>
          <w:iCs/>
          <w:lang w:val="en-GB"/>
        </w:rPr>
        <w:t xml:space="preserve">for kindergarten, </w:t>
      </w:r>
      <w:r w:rsidR="00FB58D3" w:rsidRPr="00AC098C">
        <w:rPr>
          <w:i/>
          <w:iCs/>
          <w:lang w:val="en-GB"/>
        </w:rPr>
        <w:t xml:space="preserve">and </w:t>
      </w:r>
      <w:r w:rsidRPr="00AC098C">
        <w:rPr>
          <w:i/>
          <w:iCs/>
          <w:lang w:val="en-GB"/>
        </w:rPr>
        <w:t xml:space="preserve">private </w:t>
      </w:r>
      <w:r w:rsidR="00FB58D3" w:rsidRPr="00AC098C">
        <w:rPr>
          <w:i/>
          <w:iCs/>
          <w:lang w:val="en-GB"/>
        </w:rPr>
        <w:t>daycare is</w:t>
      </w:r>
      <w:r w:rsidRPr="00AC098C">
        <w:rPr>
          <w:i/>
          <w:iCs/>
          <w:lang w:val="en-GB"/>
        </w:rPr>
        <w:t xml:space="preserve"> expensive and</w:t>
      </w:r>
      <w:r w:rsidR="00FB58D3" w:rsidRPr="00AC098C">
        <w:rPr>
          <w:i/>
          <w:iCs/>
          <w:lang w:val="en-GB"/>
        </w:rPr>
        <w:t xml:space="preserve"> has rigid </w:t>
      </w:r>
      <w:r w:rsidR="00FB58D3" w:rsidRPr="00AC098C">
        <w:rPr>
          <w:i/>
          <w:iCs/>
          <w:lang w:val="en-GB"/>
        </w:rPr>
        <w:lastRenderedPageBreak/>
        <w:t>scheduling.</w:t>
      </w:r>
      <w:r w:rsidRPr="00AC098C">
        <w:rPr>
          <w:i/>
          <w:iCs/>
          <w:lang w:val="en-GB"/>
        </w:rPr>
        <w:t xml:space="preserve"> Our children</w:t>
      </w:r>
      <w:r w:rsidR="00FB58D3" w:rsidRPr="00AC098C">
        <w:rPr>
          <w:i/>
          <w:iCs/>
          <w:lang w:val="en-GB"/>
        </w:rPr>
        <w:t>’</w:t>
      </w:r>
      <w:r w:rsidRPr="00AC098C">
        <w:rPr>
          <w:i/>
          <w:iCs/>
          <w:lang w:val="en-GB"/>
        </w:rPr>
        <w:t xml:space="preserve">s group is </w:t>
      </w:r>
      <w:r w:rsidR="00FB58D3" w:rsidRPr="00AC098C">
        <w:rPr>
          <w:i/>
          <w:iCs/>
          <w:lang w:val="en-GB"/>
        </w:rPr>
        <w:t xml:space="preserve">just </w:t>
      </w:r>
      <w:r w:rsidRPr="00AC098C">
        <w:rPr>
          <w:i/>
          <w:iCs/>
          <w:lang w:val="en-GB"/>
        </w:rPr>
        <w:t xml:space="preserve">a few steps from my workplace," </w:t>
      </w:r>
      <w:r w:rsidRPr="00AC098C">
        <w:rPr>
          <w:lang w:val="en-GB"/>
        </w:rPr>
        <w:t xml:space="preserve">says </w:t>
      </w:r>
      <w:r w:rsidR="00FB58D3" w:rsidRPr="00AC098C">
        <w:rPr>
          <w:lang w:val="en-GB"/>
        </w:rPr>
        <w:t>a</w:t>
      </w:r>
      <w:r w:rsidRPr="00AC098C">
        <w:rPr>
          <w:lang w:val="en-GB"/>
        </w:rPr>
        <w:t xml:space="preserve"> scientist </w:t>
      </w:r>
      <w:r w:rsidR="00FB58D3" w:rsidRPr="00AC098C">
        <w:rPr>
          <w:lang w:val="en-GB"/>
        </w:rPr>
        <w:t>with</w:t>
      </w:r>
      <w:r w:rsidRPr="00AC098C">
        <w:rPr>
          <w:lang w:val="en-GB"/>
        </w:rPr>
        <w:t xml:space="preserve"> the Institute of Physics of the </w:t>
      </w:r>
      <w:r w:rsidR="00FB58D3" w:rsidRPr="00AC098C">
        <w:rPr>
          <w:lang w:val="en-GB"/>
        </w:rPr>
        <w:t xml:space="preserve">Czech </w:t>
      </w:r>
      <w:r w:rsidRPr="00AC098C">
        <w:rPr>
          <w:lang w:val="en-GB"/>
        </w:rPr>
        <w:t xml:space="preserve">Academy of Sciences. </w:t>
      </w:r>
      <w:r w:rsidR="00FB58D3" w:rsidRPr="00AC098C">
        <w:rPr>
          <w:lang w:val="en-GB"/>
        </w:rPr>
        <w:t xml:space="preserve">To learn more </w:t>
      </w:r>
      <w:r w:rsidRPr="00AC098C">
        <w:rPr>
          <w:lang w:val="en-GB"/>
        </w:rPr>
        <w:t>about how children</w:t>
      </w:r>
      <w:r w:rsidR="00FB58D3" w:rsidRPr="00AC098C">
        <w:rPr>
          <w:lang w:val="en-GB"/>
        </w:rPr>
        <w:t>’</w:t>
      </w:r>
      <w:r w:rsidRPr="00AC098C">
        <w:rPr>
          <w:lang w:val="en-GB"/>
        </w:rPr>
        <w:t>s groups help scientists</w:t>
      </w:r>
      <w:r w:rsidR="00FB58D3" w:rsidRPr="00AC098C">
        <w:rPr>
          <w:lang w:val="en-GB"/>
        </w:rPr>
        <w:t xml:space="preserve">, go to </w:t>
      </w:r>
      <w:hyperlink r:id="rId13" w:history="1">
        <w:r w:rsidRPr="00AC098C">
          <w:rPr>
            <w:rStyle w:val="Hypertextovodkaz"/>
            <w:lang w:val="en-GB"/>
          </w:rPr>
          <w:t>detskeskupiny.avcr.cz</w:t>
        </w:r>
      </w:hyperlink>
      <w:r w:rsidRPr="00AC098C">
        <w:rPr>
          <w:lang w:val="en-GB"/>
        </w:rPr>
        <w:t>.</w:t>
      </w:r>
    </w:p>
    <w:p w14:paraId="7DDB86C0" w14:textId="7EFD4E4C" w:rsidR="008B0C81" w:rsidRPr="00AC098C" w:rsidRDefault="001D6451" w:rsidP="00FB58D3">
      <w:pPr>
        <w:pStyle w:val="Normlnweb"/>
        <w:spacing w:before="120" w:beforeAutospacing="0" w:after="120" w:afterAutospacing="0"/>
        <w:rPr>
          <w:rFonts w:ascii="Motiva Sans" w:hAnsi="Motiva Sans" w:cstheme="minorHAnsi"/>
          <w:sz w:val="20"/>
          <w:szCs w:val="20"/>
          <w:lang w:val="en-GB"/>
        </w:rPr>
      </w:pPr>
      <w:r w:rsidRPr="00AC098C">
        <w:rPr>
          <w:rFonts w:ascii="Motiva Sans" w:hAnsi="Motiva Sans" w:cstheme="minorHAnsi"/>
          <w:sz w:val="20"/>
          <w:szCs w:val="20"/>
          <w:lang w:val="en-GB"/>
        </w:rPr>
        <w:t xml:space="preserve">The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IOCB Tech Foundation ( </w:t>
      </w:r>
      <w:hyperlink r:id="rId14" w:history="1">
        <w:r w:rsidR="00562FF0" w:rsidRPr="00AC098C">
          <w:rPr>
            <w:rStyle w:val="Hypertextovodkaz"/>
            <w:rFonts w:ascii="Motiva Sans" w:hAnsi="Motiva Sans" w:cstheme="minorHAnsi"/>
            <w:sz w:val="20"/>
            <w:szCs w:val="20"/>
            <w:lang w:val="en-GB"/>
          </w:rPr>
          <w:t xml:space="preserve">nf-iocbtech.cz </w:t>
        </w:r>
      </w:hyperlink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) was </w:t>
      </w:r>
      <w:r w:rsidR="00FB58D3" w:rsidRPr="00AC098C">
        <w:rPr>
          <w:rFonts w:ascii="Motiva Sans" w:hAnsi="Motiva Sans" w:cstheme="minorHAnsi"/>
          <w:sz w:val="20"/>
          <w:szCs w:val="20"/>
          <w:lang w:val="en-GB"/>
        </w:rPr>
        <w:t xml:space="preserve">established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>in 2022 by the tech</w:t>
      </w:r>
      <w:r w:rsidR="00FB58D3" w:rsidRPr="00AC098C">
        <w:rPr>
          <w:rFonts w:ascii="Motiva Sans" w:hAnsi="Motiva Sans" w:cstheme="minorHAnsi"/>
          <w:sz w:val="20"/>
          <w:szCs w:val="20"/>
          <w:lang w:val="en-GB"/>
        </w:rPr>
        <w:t>-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transfer </w:t>
      </w:r>
      <w:r w:rsidR="00FB58D3" w:rsidRPr="00AC098C">
        <w:rPr>
          <w:rFonts w:ascii="Motiva Sans" w:hAnsi="Motiva Sans" w:cstheme="minorHAnsi"/>
          <w:sz w:val="20"/>
          <w:szCs w:val="20"/>
          <w:lang w:val="en-GB"/>
        </w:rPr>
        <w:t>firm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IOCB Tech</w:t>
      </w:r>
      <w:r w:rsidR="00FB58D3" w:rsidRPr="00AC098C">
        <w:rPr>
          <w:rFonts w:ascii="Motiva Sans" w:hAnsi="Motiva Sans" w:cstheme="minorHAnsi"/>
          <w:sz w:val="20"/>
          <w:szCs w:val="20"/>
          <w:lang w:val="en-GB"/>
        </w:rPr>
        <w:t xml:space="preserve">, a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subsidiary of the Institute of Organic Chemistry and Biochemistry of the </w:t>
      </w:r>
      <w:r w:rsidR="00FB58D3" w:rsidRPr="00AC098C">
        <w:rPr>
          <w:rFonts w:ascii="Motiva Sans" w:hAnsi="Motiva Sans" w:cstheme="minorHAnsi"/>
          <w:sz w:val="20"/>
          <w:szCs w:val="20"/>
          <w:lang w:val="en-GB"/>
        </w:rPr>
        <w:t xml:space="preserve">Czech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Academy of Sciences, </w:t>
      </w:r>
      <w:r w:rsidR="00A41CF3" w:rsidRPr="00AC098C">
        <w:rPr>
          <w:rFonts w:ascii="Motiva Sans" w:hAnsi="Motiva Sans" w:cstheme="minorHAnsi"/>
          <w:sz w:val="20"/>
          <w:szCs w:val="20"/>
          <w:lang w:val="en-GB"/>
        </w:rPr>
        <w:t xml:space="preserve">to whom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>it provides services relat</w:t>
      </w:r>
      <w:r w:rsidR="00A41CF3" w:rsidRPr="00AC098C">
        <w:rPr>
          <w:rFonts w:ascii="Motiva Sans" w:hAnsi="Motiva Sans" w:cstheme="minorHAnsi"/>
          <w:sz w:val="20"/>
          <w:szCs w:val="20"/>
          <w:lang w:val="en-GB"/>
        </w:rPr>
        <w:t>ing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to the trans</w:t>
      </w:r>
      <w:r w:rsidR="00A41CF3" w:rsidRPr="00AC098C">
        <w:rPr>
          <w:rFonts w:ascii="Motiva Sans" w:hAnsi="Motiva Sans" w:cstheme="minorHAnsi"/>
          <w:sz w:val="20"/>
          <w:szCs w:val="20"/>
          <w:lang w:val="en-GB"/>
        </w:rPr>
        <w:t xml:space="preserve">lation of basic research findings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>into practice. The f</w:t>
      </w:r>
      <w:r w:rsidR="00A41CF3" w:rsidRPr="00AC098C">
        <w:rPr>
          <w:rFonts w:ascii="Motiva Sans" w:hAnsi="Motiva Sans" w:cstheme="minorHAnsi"/>
          <w:sz w:val="20"/>
          <w:szCs w:val="20"/>
          <w:lang w:val="en-GB"/>
        </w:rPr>
        <w:t>oundation’s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mission is to contribute to the development of science and the practical </w:t>
      </w:r>
      <w:r w:rsidR="00A41CF3" w:rsidRPr="00AC098C">
        <w:rPr>
          <w:rFonts w:ascii="Motiva Sans" w:hAnsi="Motiva Sans" w:cstheme="minorHAnsi"/>
          <w:sz w:val="20"/>
          <w:szCs w:val="20"/>
          <w:lang w:val="en-GB"/>
        </w:rPr>
        <w:t xml:space="preserve">application of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results in life. It </w:t>
      </w:r>
      <w:r w:rsidR="00A41CF3" w:rsidRPr="00AC098C">
        <w:rPr>
          <w:rFonts w:ascii="Motiva Sans" w:hAnsi="Motiva Sans" w:cstheme="minorHAnsi"/>
          <w:sz w:val="20"/>
          <w:szCs w:val="20"/>
          <w:lang w:val="en-GB"/>
        </w:rPr>
        <w:t xml:space="preserve">promotes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>public awareness of the fundamental contribution</w:t>
      </w:r>
      <w:r w:rsidR="00A41CF3" w:rsidRPr="00AC098C">
        <w:rPr>
          <w:rFonts w:ascii="Motiva Sans" w:hAnsi="Motiva Sans" w:cstheme="minorHAnsi"/>
          <w:sz w:val="20"/>
          <w:szCs w:val="20"/>
          <w:lang w:val="en-GB"/>
        </w:rPr>
        <w:t>s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of scientific research</w:t>
      </w:r>
      <w:r w:rsidR="00A41CF3" w:rsidRPr="00AC098C">
        <w:rPr>
          <w:rFonts w:ascii="Motiva Sans" w:hAnsi="Motiva Sans" w:cstheme="minorHAnsi"/>
          <w:sz w:val="20"/>
          <w:szCs w:val="20"/>
          <w:lang w:val="en-GB"/>
        </w:rPr>
        <w:t xml:space="preserve"> and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specializes in </w:t>
      </w:r>
      <w:r w:rsidR="00A41CF3" w:rsidRPr="00AC098C">
        <w:rPr>
          <w:rFonts w:ascii="Motiva Sans" w:hAnsi="Motiva Sans" w:cstheme="minorHAnsi"/>
          <w:sz w:val="20"/>
          <w:szCs w:val="20"/>
          <w:lang w:val="en-GB"/>
        </w:rPr>
        <w:t>assisting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</w:t>
      </w:r>
      <w:r w:rsidRPr="00AC098C">
        <w:rPr>
          <w:rFonts w:ascii="Motiva Sans" w:hAnsi="Motiva Sans" w:cstheme="minorHAnsi"/>
          <w:sz w:val="20"/>
          <w:szCs w:val="20"/>
          <w:lang w:val="en-GB"/>
        </w:rPr>
        <w:t>concrete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scientists and projects </w:t>
      </w:r>
      <w:r w:rsidR="00A41CF3" w:rsidRPr="00AC098C">
        <w:rPr>
          <w:rFonts w:ascii="Motiva Sans" w:hAnsi="Motiva Sans" w:cstheme="minorHAnsi"/>
          <w:sz w:val="20"/>
          <w:szCs w:val="20"/>
          <w:lang w:val="en-GB"/>
        </w:rPr>
        <w:t>as well as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recruiting foreign researchers for Czech science. It also supports study stays</w:t>
      </w:r>
      <w:r w:rsidRPr="00AC098C">
        <w:rPr>
          <w:rFonts w:ascii="Motiva Sans" w:hAnsi="Motiva Sans" w:cstheme="minorHAnsi"/>
          <w:sz w:val="20"/>
          <w:szCs w:val="20"/>
          <w:lang w:val="en-GB"/>
        </w:rPr>
        <w:t>,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the exchange of experience between scientists and students</w:t>
      </w:r>
      <w:r w:rsidRPr="00AC098C">
        <w:rPr>
          <w:rFonts w:ascii="Motiva Sans" w:hAnsi="Motiva Sans" w:cstheme="minorHAnsi"/>
          <w:sz w:val="20"/>
          <w:szCs w:val="20"/>
          <w:lang w:val="en-GB"/>
        </w:rPr>
        <w:t>, and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</w:t>
      </w:r>
      <w:r w:rsidRPr="00AC098C">
        <w:rPr>
          <w:rFonts w:ascii="Motiva Sans" w:hAnsi="Motiva Sans" w:cstheme="minorHAnsi"/>
          <w:sz w:val="20"/>
          <w:szCs w:val="20"/>
          <w:lang w:val="en-GB"/>
        </w:rPr>
        <w:t xml:space="preserve">inspiring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projects </w:t>
      </w:r>
      <w:r w:rsidRPr="00AC098C">
        <w:rPr>
          <w:rFonts w:ascii="Motiva Sans" w:hAnsi="Motiva Sans" w:cstheme="minorHAnsi"/>
          <w:sz w:val="20"/>
          <w:szCs w:val="20"/>
          <w:lang w:val="en-GB"/>
        </w:rPr>
        <w:t xml:space="preserve">devoted to the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>populariz</w:t>
      </w:r>
      <w:r w:rsidRPr="00AC098C">
        <w:rPr>
          <w:rFonts w:ascii="Motiva Sans" w:hAnsi="Motiva Sans" w:cstheme="minorHAnsi"/>
          <w:sz w:val="20"/>
          <w:szCs w:val="20"/>
          <w:lang w:val="en-GB"/>
        </w:rPr>
        <w:t xml:space="preserve">ation of 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>science and its contribution</w:t>
      </w:r>
      <w:r w:rsidRPr="00AC098C">
        <w:rPr>
          <w:rFonts w:ascii="Motiva Sans" w:hAnsi="Motiva Sans" w:cstheme="minorHAnsi"/>
          <w:sz w:val="20"/>
          <w:szCs w:val="20"/>
          <w:lang w:val="en-GB"/>
        </w:rPr>
        <w:t>s</w:t>
      </w:r>
      <w:r w:rsidR="00562FF0" w:rsidRPr="00AC098C">
        <w:rPr>
          <w:rFonts w:ascii="Motiva Sans" w:hAnsi="Motiva Sans" w:cstheme="minorHAnsi"/>
          <w:sz w:val="20"/>
          <w:szCs w:val="20"/>
          <w:lang w:val="en-GB"/>
        </w:rPr>
        <w:t xml:space="preserve"> to society.</w:t>
      </w:r>
    </w:p>
    <w:p w14:paraId="6AE1AC09" w14:textId="77777777" w:rsidR="00EB7383" w:rsidRPr="00AC098C" w:rsidRDefault="00EB7383">
      <w:pPr>
        <w:rPr>
          <w:lang w:val="en-GB"/>
        </w:rPr>
      </w:pPr>
    </w:p>
    <w:sectPr w:rsidR="00EB7383" w:rsidRPr="00AC098C" w:rsidSect="0071586E">
      <w:footerReference w:type="default" r:id="rId15"/>
      <w:type w:val="continuous"/>
      <w:pgSz w:w="11906" w:h="16838"/>
      <w:pgMar w:top="1135" w:right="1417" w:bottom="2552" w:left="1417" w:header="85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DC3E" w14:textId="77777777" w:rsidR="00F967D3" w:rsidRDefault="00F967D3">
      <w:pPr>
        <w:spacing w:before="0" w:after="0"/>
      </w:pPr>
      <w:r>
        <w:separator/>
      </w:r>
    </w:p>
  </w:endnote>
  <w:endnote w:type="continuationSeparator" w:id="0">
    <w:p w14:paraId="3F15EA9A" w14:textId="77777777" w:rsidR="00F967D3" w:rsidRDefault="00F967D3">
      <w:pPr>
        <w:spacing w:before="0" w:after="0"/>
      </w:pPr>
      <w:r>
        <w:continuationSeparator/>
      </w:r>
    </w:p>
  </w:endnote>
  <w:endnote w:type="continuationNotice" w:id="1">
    <w:p w14:paraId="1A11B009" w14:textId="77777777" w:rsidR="00F967D3" w:rsidRDefault="00F967D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tiva Sans">
    <w:altName w:val="Calibri"/>
    <w:charset w:val="EE"/>
    <w:family w:val="auto"/>
    <w:pitch w:val="variable"/>
    <w:sig w:usb0="20000007" w:usb1="02000000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95AA" w14:textId="79D18181" w:rsidR="00F14BCD" w:rsidRPr="00301D45" w:rsidRDefault="008B0C81" w:rsidP="00301D45">
    <w:pPr>
      <w:pStyle w:val="Kontakt"/>
      <w:rPr>
        <w:b/>
      </w:rPr>
    </w:pPr>
    <w:r w:rsidRPr="006B02B7">
      <w:tab/>
      <w:t xml:space="preserve">Media contact: </w:t>
    </w:r>
    <w:r w:rsidRPr="006B02B7">
      <w:tab/>
    </w:r>
    <w:r w:rsidRPr="00301D45">
      <w:rPr>
        <w:b/>
      </w:rPr>
      <w:t>Markéta Růžičková</w:t>
    </w:r>
    <w:r w:rsidRPr="006B02B7">
      <w:t xml:space="preserve"> </w:t>
    </w:r>
    <w:r w:rsidRPr="006B02B7">
      <w:tab/>
    </w:r>
  </w:p>
  <w:p w14:paraId="60076828" w14:textId="4A9BAC24" w:rsidR="00F14BCD" w:rsidRPr="006B02B7" w:rsidRDefault="008B0C81" w:rsidP="00301D45">
    <w:pPr>
      <w:pStyle w:val="Kontakt"/>
    </w:pPr>
    <w:r w:rsidRPr="006B02B7">
      <w:tab/>
    </w:r>
    <w:r w:rsidRPr="006B02B7">
      <w:tab/>
      <w:t>Division of External Relations of the Academy of Sciences of the Czech Republic</w:t>
    </w:r>
    <w:r w:rsidRPr="006B02B7">
      <w:tab/>
    </w:r>
  </w:p>
  <w:p w14:paraId="1733B8BA" w14:textId="51449DA6" w:rsidR="00F14BCD" w:rsidRPr="006B02B7" w:rsidRDefault="008B0C81" w:rsidP="00301D45">
    <w:pPr>
      <w:pStyle w:val="Kontakt"/>
    </w:pPr>
    <w:r w:rsidRPr="006B02B7">
      <w:tab/>
    </w:r>
    <w:r w:rsidRPr="006B02B7">
      <w:tab/>
    </w:r>
    <w:r>
      <w:t>press@avcr.cz</w:t>
    </w:r>
    <w:r w:rsidRPr="006B02B7">
      <w:tab/>
    </w:r>
  </w:p>
  <w:p w14:paraId="36426427" w14:textId="79E795CF" w:rsidR="00F14BCD" w:rsidRPr="00301D45" w:rsidRDefault="008B0C81" w:rsidP="00301D45">
    <w:pPr>
      <w:pStyle w:val="Kontakt"/>
    </w:pPr>
    <w:r w:rsidRPr="006B02B7">
      <w:tab/>
    </w:r>
    <w:r w:rsidRPr="00301D45">
      <w:tab/>
      <w:t>+420</w:t>
    </w:r>
    <w:r w:rsidRPr="00301D45">
      <w:rPr>
        <w:rFonts w:ascii="Cambria" w:hAnsi="Cambria" w:cs="Cambria"/>
      </w:rPr>
      <w:t> </w:t>
    </w:r>
    <w:r w:rsidRPr="00301D45">
      <w:t xml:space="preserve">777 970 812 </w:t>
    </w:r>
    <w:r w:rsidRPr="00301D45">
      <w:tab/>
    </w:r>
    <w:r w:rsidRPr="00301D45">
      <w:tab/>
    </w:r>
    <w:r w:rsidRPr="00301D45">
      <w:fldChar w:fldCharType="begin"/>
    </w:r>
    <w:r w:rsidRPr="00301D45">
      <w:instrText>PAGE   \* MERGEFORMAT</w:instrText>
    </w:r>
    <w:r w:rsidRPr="00301D45">
      <w:fldChar w:fldCharType="separate"/>
    </w:r>
    <w:r w:rsidRPr="00301D45">
      <w:t>1</w:t>
    </w:r>
    <w:r w:rsidRPr="00301D4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675A" w14:textId="77777777" w:rsidR="00F14BCD" w:rsidRPr="00D00DC4" w:rsidRDefault="008B0C81" w:rsidP="00D00DC4">
    <w:pPr>
      <w:pStyle w:val="Kontakt"/>
      <w:jc w:val="right"/>
    </w:pPr>
    <w:r w:rsidRPr="00D00DC4">
      <w:fldChar w:fldCharType="begin"/>
    </w:r>
    <w:r w:rsidRPr="00D00DC4">
      <w:instrText>PAGE   \* MERGEFORMAT</w:instrText>
    </w:r>
    <w:r w:rsidRPr="00D00DC4">
      <w:fldChar w:fldCharType="separate"/>
    </w:r>
    <w:r w:rsidRPr="00D00DC4">
      <w:t>1</w:t>
    </w:r>
    <w:r w:rsidRPr="00D00D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3C1C9" w14:textId="77777777" w:rsidR="00F967D3" w:rsidRDefault="00F967D3">
      <w:pPr>
        <w:spacing w:before="0" w:after="0"/>
      </w:pPr>
      <w:r>
        <w:separator/>
      </w:r>
    </w:p>
  </w:footnote>
  <w:footnote w:type="continuationSeparator" w:id="0">
    <w:p w14:paraId="67E89D58" w14:textId="77777777" w:rsidR="00F967D3" w:rsidRDefault="00F967D3">
      <w:pPr>
        <w:spacing w:before="0" w:after="0"/>
      </w:pPr>
      <w:r>
        <w:continuationSeparator/>
      </w:r>
    </w:p>
  </w:footnote>
  <w:footnote w:type="continuationNotice" w:id="1">
    <w:p w14:paraId="48C21B7F" w14:textId="77777777" w:rsidR="00F967D3" w:rsidRDefault="00F967D3">
      <w:pPr>
        <w:spacing w:before="0"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81"/>
    <w:rsid w:val="00004784"/>
    <w:rsid w:val="00140239"/>
    <w:rsid w:val="00140488"/>
    <w:rsid w:val="00157B18"/>
    <w:rsid w:val="001C6478"/>
    <w:rsid w:val="001D3D7A"/>
    <w:rsid w:val="001D6451"/>
    <w:rsid w:val="001F226C"/>
    <w:rsid w:val="00225C32"/>
    <w:rsid w:val="0024298D"/>
    <w:rsid w:val="00251C7A"/>
    <w:rsid w:val="002879C6"/>
    <w:rsid w:val="002A4FA9"/>
    <w:rsid w:val="003376CB"/>
    <w:rsid w:val="003671CD"/>
    <w:rsid w:val="00370C18"/>
    <w:rsid w:val="003A48B1"/>
    <w:rsid w:val="003D204E"/>
    <w:rsid w:val="003E506E"/>
    <w:rsid w:val="003F4BA2"/>
    <w:rsid w:val="00470091"/>
    <w:rsid w:val="004C11FE"/>
    <w:rsid w:val="004C28B1"/>
    <w:rsid w:val="004E6044"/>
    <w:rsid w:val="0051291C"/>
    <w:rsid w:val="0053529A"/>
    <w:rsid w:val="00535943"/>
    <w:rsid w:val="00547823"/>
    <w:rsid w:val="00562FF0"/>
    <w:rsid w:val="00582921"/>
    <w:rsid w:val="005D6401"/>
    <w:rsid w:val="00637241"/>
    <w:rsid w:val="006A0C95"/>
    <w:rsid w:val="006C1DDA"/>
    <w:rsid w:val="00716BC1"/>
    <w:rsid w:val="00730144"/>
    <w:rsid w:val="007636B6"/>
    <w:rsid w:val="007C3222"/>
    <w:rsid w:val="007D274B"/>
    <w:rsid w:val="007E7E4F"/>
    <w:rsid w:val="00817C7E"/>
    <w:rsid w:val="00886EEA"/>
    <w:rsid w:val="00890AD5"/>
    <w:rsid w:val="008A1807"/>
    <w:rsid w:val="008B0C81"/>
    <w:rsid w:val="008B5E04"/>
    <w:rsid w:val="008E650C"/>
    <w:rsid w:val="00900B55"/>
    <w:rsid w:val="0092797E"/>
    <w:rsid w:val="009524CC"/>
    <w:rsid w:val="009A21D1"/>
    <w:rsid w:val="009D5100"/>
    <w:rsid w:val="009E54CF"/>
    <w:rsid w:val="00A05612"/>
    <w:rsid w:val="00A36CD2"/>
    <w:rsid w:val="00A41CF3"/>
    <w:rsid w:val="00AC098C"/>
    <w:rsid w:val="00AC10D5"/>
    <w:rsid w:val="00AC4F38"/>
    <w:rsid w:val="00C101E1"/>
    <w:rsid w:val="00C80B22"/>
    <w:rsid w:val="00C9626C"/>
    <w:rsid w:val="00CB433C"/>
    <w:rsid w:val="00D03C1F"/>
    <w:rsid w:val="00D368EF"/>
    <w:rsid w:val="00DE3F29"/>
    <w:rsid w:val="00E91C79"/>
    <w:rsid w:val="00EA63AE"/>
    <w:rsid w:val="00EB6149"/>
    <w:rsid w:val="00EB7383"/>
    <w:rsid w:val="00EE4361"/>
    <w:rsid w:val="00F14BCD"/>
    <w:rsid w:val="00F40D67"/>
    <w:rsid w:val="00F967D3"/>
    <w:rsid w:val="00FB58D3"/>
    <w:rsid w:val="00FD1502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4C50"/>
  <w15:chartTrackingRefBased/>
  <w15:docId w15:val="{33D56BE6-2C36-4984-92FA-BC6B8E25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C81"/>
    <w:pPr>
      <w:spacing w:before="100" w:beforeAutospacing="1" w:after="100" w:afterAutospacing="1" w:line="240" w:lineRule="auto"/>
      <w:ind w:left="709"/>
    </w:pPr>
    <w:rPr>
      <w:rFonts w:ascii="Motiva Sans" w:eastAsia="Times New Roman" w:hAnsi="Motiva Sans" w:cstheme="minorHAnsi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8B0C81"/>
    <w:pPr>
      <w:spacing w:after="0"/>
      <w:ind w:left="709"/>
      <w:outlineLvl w:val="0"/>
    </w:pPr>
    <w:rPr>
      <w:rFonts w:ascii="Motiva Sans" w:eastAsia="Times New Roman" w:hAnsi="Motiva Sans" w:cstheme="minorHAnsi"/>
      <w:b/>
      <w:caps/>
      <w:color w:val="0974BD"/>
      <w:sz w:val="28"/>
      <w:szCs w:val="24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8B0C81"/>
    <w:pPr>
      <w:ind w:left="709"/>
      <w:outlineLvl w:val="1"/>
    </w:pPr>
    <w:rPr>
      <w:rFonts w:ascii="Motiva Sans" w:eastAsia="Times New Roman" w:hAnsi="Motiva Sans" w:cstheme="minorHAnsi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C81"/>
    <w:rPr>
      <w:rFonts w:ascii="Motiva Sans" w:eastAsia="Times New Roman" w:hAnsi="Motiva Sans" w:cstheme="minorHAnsi"/>
      <w:b/>
      <w:caps/>
      <w:color w:val="0974BD"/>
      <w:sz w:val="28"/>
      <w:szCs w:val="24"/>
      <w:lang w:val="en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B0C81"/>
    <w:rPr>
      <w:rFonts w:ascii="Motiva Sans" w:eastAsia="Times New Roman" w:hAnsi="Motiva Sans" w:cstheme="minorHAnsi"/>
      <w:b/>
      <w:sz w:val="20"/>
      <w:szCs w:val="20"/>
      <w:lang w:val="en" w:eastAsia="cs-CZ"/>
    </w:rPr>
  </w:style>
  <w:style w:type="paragraph" w:styleId="Normlnweb">
    <w:name w:val="Normal (Web)"/>
    <w:basedOn w:val="Normln"/>
    <w:link w:val="NormlnwebChar"/>
    <w:uiPriority w:val="99"/>
    <w:unhideWhenUsed/>
    <w:rsid w:val="008B0C81"/>
    <w:rPr>
      <w:rFonts w:ascii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8B0C81"/>
    <w:rPr>
      <w:rFonts w:ascii="Motiva Sans" w:hAnsi="Motiva Sans" w:cstheme="minorHAnsi"/>
      <w:b/>
      <w:color w:val="0974BD"/>
      <w:sz w:val="20"/>
      <w:szCs w:val="20"/>
    </w:rPr>
  </w:style>
  <w:style w:type="table" w:styleId="Mkatabulky">
    <w:name w:val="Table Grid"/>
    <w:basedOn w:val="Normlntabulka"/>
    <w:uiPriority w:val="39"/>
    <w:rsid w:val="008B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intenzivn">
    <w:name w:val="Intense Emphasis"/>
    <w:uiPriority w:val="21"/>
    <w:rsid w:val="008B0C81"/>
    <w:rPr>
      <w:rFonts w:ascii="Motiva Sans" w:hAnsi="Motiva Sans" w:cstheme="minorHAnsi"/>
      <w:i/>
      <w:color w:val="0974BD"/>
      <w:sz w:val="20"/>
      <w:szCs w:val="20"/>
    </w:rPr>
  </w:style>
  <w:style w:type="paragraph" w:customStyle="1" w:styleId="Kontakt">
    <w:name w:val="Kontakt"/>
    <w:link w:val="KontaktChar"/>
    <w:qFormat/>
    <w:rsid w:val="008B0C81"/>
    <w:pPr>
      <w:tabs>
        <w:tab w:val="left" w:pos="709"/>
        <w:tab w:val="left" w:pos="2552"/>
        <w:tab w:val="left" w:pos="5670"/>
        <w:tab w:val="right" w:pos="9072"/>
      </w:tabs>
      <w:spacing w:after="0"/>
    </w:pPr>
    <w:rPr>
      <w:rFonts w:ascii="Motiva Sans" w:eastAsia="Times New Roman" w:hAnsi="Motiva Sans" w:cs="Times New Roman"/>
      <w:color w:val="0974BD"/>
      <w:sz w:val="18"/>
      <w:szCs w:val="18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8B0C81"/>
    <w:rPr>
      <w:rFonts w:ascii="Times New Roman" w:eastAsia="Times New Roman" w:hAnsi="Times New Roman" w:cs="Times New Roman"/>
      <w:sz w:val="24"/>
      <w:szCs w:val="24"/>
      <w:lang w:val="en" w:eastAsia="cs-CZ"/>
    </w:rPr>
  </w:style>
  <w:style w:type="character" w:customStyle="1" w:styleId="KontaktChar">
    <w:name w:val="Kontakt Char"/>
    <w:basedOn w:val="NormlnwebChar"/>
    <w:link w:val="Kontakt"/>
    <w:rsid w:val="008B0C81"/>
    <w:rPr>
      <w:rFonts w:ascii="Motiva Sans" w:eastAsia="Times New Roman" w:hAnsi="Motiva Sans" w:cs="Times New Roman"/>
      <w:color w:val="0974BD"/>
      <w:sz w:val="18"/>
      <w:szCs w:val="18"/>
      <w:lang w:val="en" w:eastAsia="cs-CZ"/>
    </w:rPr>
  </w:style>
  <w:style w:type="paragraph" w:customStyle="1" w:styleId="Perex">
    <w:name w:val="Perex"/>
    <w:basedOn w:val="Normlnweb"/>
    <w:link w:val="PerexChar"/>
    <w:qFormat/>
    <w:rsid w:val="008B0C81"/>
    <w:rPr>
      <w:rFonts w:ascii="Motiva Sans" w:hAnsi="Motiva Sans" w:cstheme="minorHAnsi"/>
      <w:b/>
      <w:color w:val="0974BD"/>
      <w:sz w:val="20"/>
      <w:szCs w:val="20"/>
    </w:rPr>
  </w:style>
  <w:style w:type="paragraph" w:customStyle="1" w:styleId="Zdraznntext">
    <w:name w:val="Zdůrazněný text"/>
    <w:link w:val="ZdraznntextChar"/>
    <w:qFormat/>
    <w:rsid w:val="008B0C81"/>
    <w:pPr>
      <w:spacing w:after="0" w:line="240" w:lineRule="auto"/>
    </w:pPr>
    <w:rPr>
      <w:rFonts w:ascii="Motiva Sans" w:eastAsia="Times New Roman" w:hAnsi="Motiva Sans" w:cs="Times New Roman"/>
      <w:i/>
      <w:color w:val="0974BD"/>
      <w:sz w:val="20"/>
      <w:szCs w:val="24"/>
      <w:lang w:eastAsia="cs-CZ"/>
    </w:rPr>
  </w:style>
  <w:style w:type="character" w:customStyle="1" w:styleId="PerexChar">
    <w:name w:val="Perex Char"/>
    <w:basedOn w:val="NormlnwebChar"/>
    <w:link w:val="Perex"/>
    <w:rsid w:val="008B0C81"/>
    <w:rPr>
      <w:rFonts w:ascii="Motiva Sans" w:eastAsia="Times New Roman" w:hAnsi="Motiva Sans" w:cstheme="minorHAnsi"/>
      <w:b/>
      <w:color w:val="0974BD"/>
      <w:sz w:val="20"/>
      <w:szCs w:val="20"/>
      <w:lang w:val="en" w:eastAsia="cs-CZ"/>
    </w:rPr>
  </w:style>
  <w:style w:type="character" w:customStyle="1" w:styleId="ZdraznntextChar">
    <w:name w:val="Zdůrazněný text Char"/>
    <w:basedOn w:val="NormlnwebChar"/>
    <w:link w:val="Zdraznntext"/>
    <w:rsid w:val="008B0C81"/>
    <w:rPr>
      <w:rFonts w:ascii="Motiva Sans" w:eastAsia="Times New Roman" w:hAnsi="Motiva Sans" w:cs="Times New Roman"/>
      <w:i/>
      <w:color w:val="0974BD"/>
      <w:sz w:val="20"/>
      <w:szCs w:val="24"/>
      <w:lang w:val="en" w:eastAsia="cs-CZ"/>
    </w:rPr>
  </w:style>
  <w:style w:type="paragraph" w:customStyle="1" w:styleId="Vceinformac">
    <w:name w:val="Více informací"/>
    <w:link w:val="VceinformacChar"/>
    <w:qFormat/>
    <w:rsid w:val="008B0C81"/>
    <w:pPr>
      <w:ind w:left="2552" w:hanging="1843"/>
    </w:pPr>
    <w:rPr>
      <w:rFonts w:ascii="Motiva Sans" w:eastAsia="Times New Roman" w:hAnsi="Motiva Sans" w:cs="Times New Roman"/>
      <w:color w:val="0974BD"/>
      <w:sz w:val="18"/>
      <w:szCs w:val="18"/>
      <w:lang w:eastAsia="cs-CZ"/>
    </w:rPr>
  </w:style>
  <w:style w:type="paragraph" w:customStyle="1" w:styleId="Obrzekpopisek">
    <w:name w:val="Obrázek popisek"/>
    <w:link w:val="ObrzekpopisekChar"/>
    <w:qFormat/>
    <w:rsid w:val="008B0C81"/>
    <w:rPr>
      <w:rFonts w:ascii="Motiva Sans" w:eastAsia="Times New Roman" w:hAnsi="Motiva Sans" w:cstheme="minorHAnsi"/>
      <w:i/>
      <w:sz w:val="18"/>
      <w:szCs w:val="20"/>
      <w:lang w:eastAsia="cs-CZ"/>
    </w:rPr>
  </w:style>
  <w:style w:type="character" w:customStyle="1" w:styleId="VceinformacChar">
    <w:name w:val="Více informací Char"/>
    <w:basedOn w:val="KontaktChar"/>
    <w:link w:val="Vceinformac"/>
    <w:rsid w:val="008B0C81"/>
    <w:rPr>
      <w:rFonts w:ascii="Motiva Sans" w:eastAsia="Times New Roman" w:hAnsi="Motiva Sans" w:cs="Times New Roman"/>
      <w:color w:val="0974BD"/>
      <w:sz w:val="18"/>
      <w:szCs w:val="18"/>
      <w:lang w:val="en" w:eastAsia="cs-CZ"/>
    </w:rPr>
  </w:style>
  <w:style w:type="character" w:customStyle="1" w:styleId="ObrzekpopisekChar">
    <w:name w:val="Obrázek popisek Char"/>
    <w:basedOn w:val="Standardnpsmoodstavce"/>
    <w:link w:val="Obrzekpopisek"/>
    <w:rsid w:val="008B0C81"/>
    <w:rPr>
      <w:rFonts w:ascii="Motiva Sans" w:eastAsia="Times New Roman" w:hAnsi="Motiva Sans" w:cstheme="minorHAnsi"/>
      <w:i/>
      <w:sz w:val="18"/>
      <w:szCs w:val="20"/>
      <w:lang w:val="en" w:eastAsia="cs-CZ"/>
    </w:rPr>
  </w:style>
  <w:style w:type="paragraph" w:styleId="Zhlav">
    <w:name w:val="header"/>
    <w:basedOn w:val="Normln"/>
    <w:link w:val="ZhlavChar"/>
    <w:uiPriority w:val="99"/>
    <w:unhideWhenUsed/>
    <w:rsid w:val="006A0C95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A0C95"/>
    <w:rPr>
      <w:rFonts w:ascii="Motiva Sans" w:eastAsia="Times New Roman" w:hAnsi="Motiva Sans" w:cstheme="minorHAnsi"/>
      <w:sz w:val="20"/>
      <w:szCs w:val="20"/>
      <w:lang w:val="en" w:eastAsia="cs-CZ"/>
    </w:rPr>
  </w:style>
  <w:style w:type="paragraph" w:styleId="Zpat">
    <w:name w:val="footer"/>
    <w:basedOn w:val="Normln"/>
    <w:link w:val="ZpatChar"/>
    <w:uiPriority w:val="99"/>
    <w:unhideWhenUsed/>
    <w:rsid w:val="006A0C95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A0C95"/>
    <w:rPr>
      <w:rFonts w:ascii="Motiva Sans" w:eastAsia="Times New Roman" w:hAnsi="Motiva Sans" w:cstheme="minorHAnsi"/>
      <w:sz w:val="20"/>
      <w:szCs w:val="20"/>
      <w:lang w:val="en" w:eastAsia="cs-CZ"/>
    </w:rPr>
  </w:style>
  <w:style w:type="character" w:styleId="Hypertextovodkaz">
    <w:name w:val="Hyperlink"/>
    <w:basedOn w:val="Standardnpsmoodstavce"/>
    <w:uiPriority w:val="99"/>
    <w:unhideWhenUsed/>
    <w:rsid w:val="00251C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1C7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25C32"/>
    <w:pPr>
      <w:spacing w:after="0" w:line="240" w:lineRule="auto"/>
    </w:pPr>
    <w:rPr>
      <w:rFonts w:ascii="Motiva Sans" w:eastAsia="Times New Roman" w:hAnsi="Motiva Sans" w:cstheme="minorHAns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etskeskupiny.avcr.cz/cs/index.html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nf-iocbtech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B57D16EEC1445BEAB9F3BFD1A1ADC" ma:contentTypeVersion="13" ma:contentTypeDescription="Vytvoří nový dokument" ma:contentTypeScope="" ma:versionID="c81220a54a5c4c7875974c8dc4fbb611">
  <xsd:schema xmlns:xsd="http://www.w3.org/2001/XMLSchema" xmlns:xs="http://www.w3.org/2001/XMLSchema" xmlns:p="http://schemas.microsoft.com/office/2006/metadata/properties" xmlns:ns3="ec94cc93-81be-401c-abc3-e93253b1d124" xmlns:ns4="b96f7a21-1047-42d4-8cb0-ea7ebf058f9f" targetNamespace="http://schemas.microsoft.com/office/2006/metadata/properties" ma:root="true" ma:fieldsID="3ffbba1a755ac080166b7ad810a0093f" ns3:_="" ns4:_="">
    <xsd:import namespace="ec94cc93-81be-401c-abc3-e93253b1d124"/>
    <xsd:import namespace="b96f7a21-1047-42d4-8cb0-ea7ebf058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cc93-81be-401c-abc3-e93253b1d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7a21-1047-42d4-8cb0-ea7ebf058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1470C1-11F9-4FCF-AD3C-250C0E640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4cc93-81be-401c-abc3-e93253b1d124"/>
    <ds:schemaRef ds:uri="b96f7a21-1047-42d4-8cb0-ea7ebf058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A42CA-9AF7-4015-9DC5-8916922981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3DC63E-F0F9-4449-8A47-DFA362D82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Zvolánková</dc:creator>
  <cp:keywords/>
  <dc:description/>
  <cp:lastModifiedBy>Zvolánková Eliška</cp:lastModifiedBy>
  <cp:revision>6</cp:revision>
  <dcterms:created xsi:type="dcterms:W3CDTF">2023-10-05T11:25:00Z</dcterms:created>
  <dcterms:modified xsi:type="dcterms:W3CDTF">2023-10-13T07:11:00Z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0x010100D8FB57D16EEC1445BEAB9F3BFD1A1ADC</vt:lpwstr>
  </property>
</Properties>
</file>