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F9" w:rsidRDefault="00537BA5" w:rsidP="00AB6B80">
      <w:r>
        <w:t xml:space="preserve">České Budějovice, </w:t>
      </w:r>
      <w:r w:rsidR="008D3F0D">
        <w:t>8</w:t>
      </w:r>
      <w:r w:rsidR="00012BD5">
        <w:t>.</w:t>
      </w:r>
      <w:r w:rsidR="00A17488">
        <w:t xml:space="preserve"> </w:t>
      </w:r>
      <w:r w:rsidR="00190439">
        <w:t xml:space="preserve">listopadu </w:t>
      </w:r>
      <w:r w:rsidR="00A17488">
        <w:t>20</w:t>
      </w:r>
      <w:r w:rsidR="00654FD5">
        <w:t>2</w:t>
      </w:r>
      <w:r w:rsidR="00190439">
        <w:t>2</w:t>
      </w:r>
    </w:p>
    <w:p w:rsidR="00D019F9" w:rsidRDefault="00414613" w:rsidP="00D019F9">
      <w:pPr>
        <w:pStyle w:val="Zkladnodstavec"/>
        <w:spacing w:line="240" w:lineRule="auto"/>
        <w:rPr>
          <w:rFonts w:ascii="Calibri" w:hAnsi="Calibri" w:cs="Calibri"/>
          <w:b/>
          <w:sz w:val="32"/>
          <w:szCs w:val="32"/>
        </w:rPr>
      </w:pPr>
      <w:bookmarkStart w:id="0" w:name="_GoBack"/>
      <w:r>
        <w:rPr>
          <w:rFonts w:ascii="Calibri" w:hAnsi="Calibri" w:cs="Calibri"/>
          <w:b/>
          <w:sz w:val="32"/>
          <w:szCs w:val="32"/>
        </w:rPr>
        <w:t xml:space="preserve">Čeští vědci pomohou </w:t>
      </w:r>
      <w:r w:rsidR="00BC4E85">
        <w:rPr>
          <w:rFonts w:ascii="Calibri" w:hAnsi="Calibri" w:cs="Calibri"/>
          <w:b/>
          <w:sz w:val="32"/>
          <w:szCs w:val="32"/>
        </w:rPr>
        <w:t>zastavit invazi sumců v</w:t>
      </w:r>
      <w:r w:rsidR="00012BD5">
        <w:rPr>
          <w:rFonts w:ascii="Calibri" w:hAnsi="Calibri" w:cs="Calibri"/>
          <w:b/>
          <w:sz w:val="32"/>
          <w:szCs w:val="32"/>
        </w:rPr>
        <w:t> </w:t>
      </w:r>
      <w:r w:rsidR="00BC4E85">
        <w:rPr>
          <w:rFonts w:ascii="Calibri" w:hAnsi="Calibri" w:cs="Calibri"/>
          <w:b/>
          <w:sz w:val="32"/>
          <w:szCs w:val="32"/>
        </w:rPr>
        <w:t>jezerech</w:t>
      </w:r>
      <w:r w:rsidR="00012BD5">
        <w:rPr>
          <w:rFonts w:ascii="Calibri" w:hAnsi="Calibri" w:cs="Calibri"/>
          <w:b/>
          <w:sz w:val="32"/>
          <w:szCs w:val="32"/>
        </w:rPr>
        <w:t xml:space="preserve"> Itálie a Portugalska</w:t>
      </w:r>
    </w:p>
    <w:p w:rsidR="000D213B" w:rsidRDefault="000D213B" w:rsidP="00636EF9"/>
    <w:p w:rsidR="00B1580E" w:rsidRDefault="003D3309" w:rsidP="002D13D7">
      <w:pPr>
        <w:spacing w:line="254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Až devadesát procent s</w:t>
      </w:r>
      <w:r w:rsidR="00414613">
        <w:rPr>
          <w:rFonts w:eastAsia="Times New Roman"/>
          <w:b/>
          <w:color w:val="000000"/>
        </w:rPr>
        <w:t>umc</w:t>
      </w:r>
      <w:r w:rsidR="003A5939">
        <w:rPr>
          <w:rFonts w:eastAsia="Times New Roman"/>
          <w:b/>
          <w:color w:val="000000"/>
        </w:rPr>
        <w:t>ů je potřeba odlovit</w:t>
      </w:r>
      <w:r>
        <w:rPr>
          <w:rFonts w:eastAsia="Times New Roman"/>
          <w:b/>
          <w:color w:val="000000"/>
        </w:rPr>
        <w:t xml:space="preserve"> v jezerech jižní Evropy. Zatímco v České republice je tento</w:t>
      </w:r>
      <w:r w:rsidR="009747AD">
        <w:rPr>
          <w:rFonts w:eastAsia="Times New Roman"/>
          <w:b/>
          <w:color w:val="000000"/>
        </w:rPr>
        <w:t xml:space="preserve"> největší</w:t>
      </w:r>
      <w:r w:rsidR="00414613">
        <w:rPr>
          <w:rFonts w:eastAsia="Times New Roman"/>
          <w:b/>
          <w:color w:val="000000"/>
        </w:rPr>
        <w:t xml:space="preserve"> predátor </w:t>
      </w:r>
      <w:r>
        <w:rPr>
          <w:rFonts w:eastAsia="Times New Roman"/>
          <w:b/>
          <w:color w:val="000000"/>
        </w:rPr>
        <w:t>sladkých</w:t>
      </w:r>
      <w:r w:rsidR="00414613">
        <w:rPr>
          <w:rFonts w:eastAsia="Times New Roman"/>
          <w:b/>
          <w:color w:val="000000"/>
        </w:rPr>
        <w:t xml:space="preserve"> vod </w:t>
      </w:r>
      <w:r w:rsidR="00BC4E85">
        <w:rPr>
          <w:rFonts w:eastAsia="Times New Roman"/>
          <w:b/>
          <w:color w:val="000000"/>
        </w:rPr>
        <w:t>žádoucím zástupcem rybích obsádek, v jihoevropských jezerech představuje nepůvodní a invazní druh, který působí škody v tamním ekosystému.</w:t>
      </w:r>
      <w:r w:rsidR="00190439">
        <w:rPr>
          <w:rFonts w:eastAsia="Times New Roman"/>
          <w:b/>
          <w:color w:val="000000"/>
        </w:rPr>
        <w:t xml:space="preserve"> Hydrobiologové z Biologického centra Akademie věd ČR (BC AV ČR) společně s kolegy z Itálie a Portugalska právě startují pětiletý projekt, během nějž budou v 50 jezerech a nádržích sledovat výskyt a šíření sumců, testovat různé metody jejich odlovu a posléze je se zapojením komerční</w:t>
      </w:r>
      <w:r w:rsidR="003A5939">
        <w:rPr>
          <w:rFonts w:eastAsia="Times New Roman"/>
          <w:b/>
          <w:color w:val="000000"/>
        </w:rPr>
        <w:t>ch</w:t>
      </w:r>
      <w:r w:rsidR="00190439">
        <w:rPr>
          <w:rFonts w:eastAsia="Times New Roman"/>
          <w:b/>
          <w:color w:val="000000"/>
        </w:rPr>
        <w:t xml:space="preserve"> a sportovních rybářů odloví. </w:t>
      </w:r>
      <w:r w:rsidR="009A4E77">
        <w:rPr>
          <w:rFonts w:eastAsia="Times New Roman"/>
          <w:b/>
          <w:color w:val="000000"/>
        </w:rPr>
        <w:t>Neméně obtížné bude</w:t>
      </w:r>
      <w:r w:rsidR="003A5939">
        <w:rPr>
          <w:rFonts w:eastAsia="Times New Roman"/>
          <w:b/>
          <w:color w:val="000000"/>
        </w:rPr>
        <w:t xml:space="preserve"> i přesvědčit Jihoevropany ke konzumaci této ryby a dostat ji na jídelníček místních restaurací. </w:t>
      </w:r>
      <w:r w:rsidR="00190439">
        <w:rPr>
          <w:rFonts w:eastAsia="Times New Roman"/>
          <w:b/>
          <w:color w:val="000000"/>
        </w:rPr>
        <w:t xml:space="preserve"> </w:t>
      </w:r>
      <w:r w:rsidR="00BC4E85">
        <w:rPr>
          <w:rFonts w:eastAsia="Times New Roman"/>
          <w:b/>
          <w:color w:val="000000"/>
        </w:rPr>
        <w:t xml:space="preserve"> </w:t>
      </w:r>
      <w:r w:rsidR="00414613">
        <w:rPr>
          <w:rFonts w:eastAsia="Times New Roman"/>
          <w:b/>
          <w:color w:val="000000"/>
        </w:rPr>
        <w:t xml:space="preserve"> </w:t>
      </w:r>
    </w:p>
    <w:p w:rsidR="00846EED" w:rsidRDefault="009A4E77" w:rsidP="002D13D7">
      <w:pPr>
        <w:spacing w:line="254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Sumec velký je v jihoevropských jezerech </w:t>
      </w:r>
      <w:r w:rsidR="008375DF">
        <w:rPr>
          <w:rFonts w:eastAsia="Times New Roman"/>
          <w:color w:val="000000"/>
        </w:rPr>
        <w:t xml:space="preserve">a nádržích </w:t>
      </w:r>
      <w:r w:rsidR="00846EED">
        <w:rPr>
          <w:rFonts w:eastAsia="Times New Roman"/>
          <w:color w:val="000000"/>
        </w:rPr>
        <w:t>n</w:t>
      </w:r>
      <w:r>
        <w:rPr>
          <w:rFonts w:eastAsia="Times New Roman"/>
          <w:color w:val="000000"/>
        </w:rPr>
        <w:t>epůvodním druhem, který tam byl zavlečen sportovními rybáři.</w:t>
      </w:r>
      <w:r w:rsidR="00012BD5">
        <w:rPr>
          <w:rFonts w:eastAsia="Times New Roman"/>
          <w:color w:val="000000"/>
        </w:rPr>
        <w:t xml:space="preserve"> </w:t>
      </w:r>
      <w:r w:rsidR="00846EED">
        <w:rPr>
          <w:rFonts w:eastAsia="Times New Roman"/>
          <w:color w:val="000000"/>
        </w:rPr>
        <w:t>„</w:t>
      </w:r>
      <w:r w:rsidR="008375DF">
        <w:rPr>
          <w:rFonts w:eastAsia="Times New Roman"/>
          <w:color w:val="000000"/>
        </w:rPr>
        <w:t>Třeba v </w:t>
      </w:r>
      <w:r w:rsidR="00846EED">
        <w:rPr>
          <w:rFonts w:eastAsia="Times New Roman"/>
          <w:color w:val="000000"/>
        </w:rPr>
        <w:t xml:space="preserve">portugalských </w:t>
      </w:r>
      <w:r w:rsidR="008375DF">
        <w:rPr>
          <w:rFonts w:eastAsia="Times New Roman"/>
          <w:color w:val="000000"/>
        </w:rPr>
        <w:t>nádržích</w:t>
      </w:r>
      <w:r w:rsidR="00846EED">
        <w:rPr>
          <w:rFonts w:eastAsia="Times New Roman"/>
          <w:color w:val="000000"/>
        </w:rPr>
        <w:t xml:space="preserve"> vůbec nejsou</w:t>
      </w:r>
      <w:r w:rsidR="008375DF">
        <w:rPr>
          <w:rFonts w:eastAsia="Times New Roman"/>
          <w:color w:val="000000"/>
        </w:rPr>
        <w:t xml:space="preserve"> pův</w:t>
      </w:r>
      <w:r w:rsidR="00412F76">
        <w:rPr>
          <w:rFonts w:eastAsia="Times New Roman"/>
          <w:color w:val="000000"/>
        </w:rPr>
        <w:t>o</w:t>
      </w:r>
      <w:r w:rsidR="008375DF">
        <w:rPr>
          <w:rFonts w:eastAsia="Times New Roman"/>
          <w:color w:val="000000"/>
        </w:rPr>
        <w:t>dní</w:t>
      </w:r>
      <w:r w:rsidR="00846EED">
        <w:rPr>
          <w:rFonts w:eastAsia="Times New Roman"/>
          <w:color w:val="000000"/>
        </w:rPr>
        <w:t xml:space="preserve"> dravé </w:t>
      </w:r>
      <w:r w:rsidR="008375DF">
        <w:rPr>
          <w:rFonts w:eastAsia="Times New Roman"/>
          <w:color w:val="000000"/>
        </w:rPr>
        <w:t xml:space="preserve">druhy </w:t>
      </w:r>
      <w:r w:rsidR="00846EED">
        <w:rPr>
          <w:rFonts w:eastAsia="Times New Roman"/>
          <w:color w:val="000000"/>
        </w:rPr>
        <w:t xml:space="preserve">ryb a s příchodem sumce </w:t>
      </w:r>
      <w:r w:rsidR="00412F76">
        <w:rPr>
          <w:rFonts w:eastAsia="Times New Roman"/>
          <w:color w:val="000000"/>
        </w:rPr>
        <w:t xml:space="preserve">tak </w:t>
      </w:r>
      <w:r w:rsidR="00846EED">
        <w:rPr>
          <w:rFonts w:eastAsia="Times New Roman"/>
          <w:color w:val="000000"/>
        </w:rPr>
        <w:t>přibyl obrovský</w:t>
      </w:r>
      <w:r w:rsidR="00412F76">
        <w:rPr>
          <w:rFonts w:eastAsia="Times New Roman"/>
          <w:color w:val="000000"/>
        </w:rPr>
        <w:t>, nenas</w:t>
      </w:r>
      <w:r w:rsidR="00012BD5">
        <w:rPr>
          <w:rFonts w:eastAsia="Times New Roman"/>
          <w:color w:val="000000"/>
        </w:rPr>
        <w:t>y</w:t>
      </w:r>
      <w:r w:rsidR="00412F76">
        <w:rPr>
          <w:rFonts w:eastAsia="Times New Roman"/>
          <w:color w:val="000000"/>
        </w:rPr>
        <w:t>tný</w:t>
      </w:r>
      <w:r w:rsidR="00846EED">
        <w:rPr>
          <w:rFonts w:eastAsia="Times New Roman"/>
          <w:color w:val="000000"/>
        </w:rPr>
        <w:t xml:space="preserve"> predátor, který decimuje veškeré původní ryby, včetně vzácných, endemických druhů. </w:t>
      </w:r>
      <w:r>
        <w:rPr>
          <w:rFonts w:eastAsia="Times New Roman"/>
          <w:color w:val="000000"/>
        </w:rPr>
        <w:t>Svědčí mu teplá voda</w:t>
      </w:r>
      <w:r w:rsidR="00846EED">
        <w:rPr>
          <w:rFonts w:eastAsia="Times New Roman"/>
          <w:color w:val="000000"/>
        </w:rPr>
        <w:t xml:space="preserve">, dobře se tam množí, rychle roste a nemá přirozeného nepřítele,“ vysvětluje vedoucí českého vědeckého týmu, Martin Čech z Hydrobiologického ústavu BC AV ČR. Sportovní rybáři ho vyhledávají pro jeho </w:t>
      </w:r>
      <w:r>
        <w:rPr>
          <w:rFonts w:eastAsia="Times New Roman"/>
          <w:color w:val="000000"/>
        </w:rPr>
        <w:t>trofejní velikost</w:t>
      </w:r>
      <w:r w:rsidR="00846EED">
        <w:rPr>
          <w:rFonts w:eastAsia="Times New Roman"/>
          <w:color w:val="000000"/>
        </w:rPr>
        <w:t>i. „V jižních státech n</w:t>
      </w:r>
      <w:r>
        <w:rPr>
          <w:rFonts w:eastAsia="Times New Roman"/>
          <w:color w:val="000000"/>
        </w:rPr>
        <w:t>ení v</w:t>
      </w:r>
      <w:r w:rsidR="00846EED">
        <w:rPr>
          <w:rFonts w:eastAsia="Times New Roman"/>
          <w:color w:val="000000"/>
        </w:rPr>
        <w:t>ýjim</w:t>
      </w:r>
      <w:r>
        <w:rPr>
          <w:rFonts w:eastAsia="Times New Roman"/>
          <w:color w:val="000000"/>
        </w:rPr>
        <w:t>kou chytit sumce o velikosti 2,5 metru s váhou přes sto kilogramů</w:t>
      </w:r>
      <w:r w:rsidR="00846EED">
        <w:rPr>
          <w:rFonts w:eastAsia="Times New Roman"/>
          <w:color w:val="000000"/>
        </w:rPr>
        <w:t>,“ říká Martin Čech.</w:t>
      </w:r>
      <w:r>
        <w:rPr>
          <w:rFonts w:eastAsia="Times New Roman"/>
          <w:color w:val="000000"/>
        </w:rPr>
        <w:t xml:space="preserve"> </w:t>
      </w:r>
    </w:p>
    <w:p w:rsidR="00CC6487" w:rsidRDefault="009747AD" w:rsidP="000972CB">
      <w:pPr>
        <w:spacing w:line="254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Celkem sedm vědeckých týmů - čtyři</w:t>
      </w:r>
      <w:r w:rsidR="001A791C">
        <w:rPr>
          <w:rFonts w:eastAsia="Times New Roman"/>
          <w:color w:val="000000"/>
          <w:lang w:eastAsia="cs-CZ"/>
        </w:rPr>
        <w:t xml:space="preserve"> v Itálii, </w:t>
      </w:r>
      <w:r>
        <w:rPr>
          <w:rFonts w:eastAsia="Times New Roman"/>
          <w:color w:val="000000"/>
          <w:lang w:eastAsia="cs-CZ"/>
        </w:rPr>
        <w:t>dva</w:t>
      </w:r>
      <w:r w:rsidR="001A791C">
        <w:rPr>
          <w:rFonts w:eastAsia="Times New Roman"/>
          <w:color w:val="000000"/>
          <w:lang w:eastAsia="cs-CZ"/>
        </w:rPr>
        <w:t xml:space="preserve"> v Portugalsku a </w:t>
      </w:r>
      <w:r>
        <w:rPr>
          <w:rFonts w:eastAsia="Times New Roman"/>
          <w:color w:val="000000"/>
          <w:lang w:eastAsia="cs-CZ"/>
        </w:rPr>
        <w:t>jeden</w:t>
      </w:r>
      <w:r w:rsidR="001A791C">
        <w:rPr>
          <w:rFonts w:eastAsia="Times New Roman"/>
          <w:color w:val="000000"/>
          <w:lang w:eastAsia="cs-CZ"/>
        </w:rPr>
        <w:t xml:space="preserve"> v</w:t>
      </w:r>
      <w:r>
        <w:rPr>
          <w:rFonts w:eastAsia="Times New Roman"/>
          <w:color w:val="000000"/>
          <w:lang w:eastAsia="cs-CZ"/>
        </w:rPr>
        <w:t> </w:t>
      </w:r>
      <w:r w:rsidR="001A791C">
        <w:rPr>
          <w:rFonts w:eastAsia="Times New Roman"/>
          <w:color w:val="000000"/>
          <w:lang w:eastAsia="cs-CZ"/>
        </w:rPr>
        <w:t>Č</w:t>
      </w:r>
      <w:r>
        <w:rPr>
          <w:rFonts w:eastAsia="Times New Roman"/>
          <w:color w:val="000000"/>
          <w:lang w:eastAsia="cs-CZ"/>
        </w:rPr>
        <w:t xml:space="preserve">eské republice bude pět let sledovat 50 nádrží a jezer, z toho </w:t>
      </w:r>
      <w:r w:rsidRPr="000972CB">
        <w:rPr>
          <w:rFonts w:eastAsia="Times New Roman"/>
          <w:color w:val="000000"/>
          <w:lang w:eastAsia="cs-CZ"/>
        </w:rPr>
        <w:t>23 v Itálii, 25 v Portugalsku a 2 v České republice</w:t>
      </w:r>
      <w:r>
        <w:rPr>
          <w:rFonts w:eastAsia="Times New Roman"/>
          <w:color w:val="000000"/>
          <w:lang w:eastAsia="cs-CZ"/>
        </w:rPr>
        <w:t xml:space="preserve">. Vlajkový výzkum bude probíhat na </w:t>
      </w:r>
      <w:r w:rsidR="001A791C">
        <w:rPr>
          <w:rFonts w:eastAsia="Times New Roman"/>
          <w:color w:val="000000"/>
          <w:lang w:eastAsia="cs-CZ"/>
        </w:rPr>
        <w:t>jednom z největších italských jezer</w:t>
      </w:r>
      <w:r w:rsidR="008375DF">
        <w:rPr>
          <w:rFonts w:eastAsia="Times New Roman"/>
          <w:color w:val="000000"/>
          <w:lang w:eastAsia="cs-CZ"/>
        </w:rPr>
        <w:t>, jezeru</w:t>
      </w:r>
      <w:r w:rsidR="001A791C">
        <w:rPr>
          <w:rFonts w:eastAsia="Times New Roman"/>
          <w:color w:val="000000"/>
          <w:lang w:eastAsia="cs-CZ"/>
        </w:rPr>
        <w:t xml:space="preserve"> </w:t>
      </w:r>
      <w:proofErr w:type="spellStart"/>
      <w:r w:rsidR="001A791C">
        <w:rPr>
          <w:rFonts w:eastAsia="Times New Roman"/>
          <w:color w:val="000000"/>
          <w:lang w:eastAsia="cs-CZ"/>
        </w:rPr>
        <w:t>Maggiore</w:t>
      </w:r>
      <w:proofErr w:type="spellEnd"/>
      <w:r w:rsidR="00CC6487">
        <w:rPr>
          <w:rFonts w:eastAsia="Times New Roman"/>
          <w:color w:val="000000"/>
          <w:lang w:eastAsia="cs-CZ"/>
        </w:rPr>
        <w:t xml:space="preserve">. České nádrže Římov u Českých Budějovic a Žlutice u Karlových Varů v projektu </w:t>
      </w:r>
      <w:r w:rsidR="00984DF1">
        <w:rPr>
          <w:rFonts w:eastAsia="Times New Roman"/>
          <w:color w:val="000000"/>
          <w:lang w:eastAsia="cs-CZ"/>
        </w:rPr>
        <w:t>poslouží jako kontrolní systémy, neboť jsou</w:t>
      </w:r>
      <w:r w:rsidR="00CC6487">
        <w:rPr>
          <w:rFonts w:eastAsia="Times New Roman"/>
          <w:color w:val="000000"/>
          <w:lang w:eastAsia="cs-CZ"/>
        </w:rPr>
        <w:t xml:space="preserve"> če</w:t>
      </w:r>
      <w:r w:rsidR="00984DF1">
        <w:rPr>
          <w:rFonts w:eastAsia="Times New Roman"/>
          <w:color w:val="000000"/>
          <w:lang w:eastAsia="cs-CZ"/>
        </w:rPr>
        <w:t>skými</w:t>
      </w:r>
      <w:r w:rsidR="00CC6487">
        <w:rPr>
          <w:rFonts w:eastAsia="Times New Roman"/>
          <w:color w:val="000000"/>
          <w:lang w:eastAsia="cs-CZ"/>
        </w:rPr>
        <w:t xml:space="preserve"> hydrobiolog</w:t>
      </w:r>
      <w:r w:rsidR="00984DF1">
        <w:rPr>
          <w:rFonts w:eastAsia="Times New Roman"/>
          <w:color w:val="000000"/>
          <w:lang w:eastAsia="cs-CZ"/>
        </w:rPr>
        <w:t>y</w:t>
      </w:r>
      <w:r w:rsidR="00CC6487">
        <w:rPr>
          <w:rFonts w:eastAsia="Times New Roman"/>
          <w:color w:val="000000"/>
          <w:lang w:eastAsia="cs-CZ"/>
        </w:rPr>
        <w:t xml:space="preserve"> detailně prozkoumané</w:t>
      </w:r>
      <w:r w:rsidR="00412F76">
        <w:rPr>
          <w:rFonts w:eastAsia="Times New Roman"/>
          <w:color w:val="000000"/>
          <w:lang w:eastAsia="cs-CZ"/>
        </w:rPr>
        <w:t xml:space="preserve"> se známou obsádkou sumce velkého</w:t>
      </w:r>
      <w:r w:rsidR="00CC6487">
        <w:rPr>
          <w:rFonts w:eastAsia="Times New Roman"/>
          <w:color w:val="000000"/>
          <w:lang w:eastAsia="cs-CZ"/>
        </w:rPr>
        <w:t xml:space="preserve">. </w:t>
      </w:r>
    </w:p>
    <w:p w:rsidR="00A73536" w:rsidRPr="001A791C" w:rsidRDefault="00A73536" w:rsidP="00A73536">
      <w:pPr>
        <w:spacing w:line="254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Vědci budou lovit sumce v hloubkách</w:t>
      </w:r>
      <w:r w:rsidRPr="001A791C">
        <w:rPr>
          <w:rFonts w:eastAsia="Times New Roman"/>
          <w:b/>
          <w:color w:val="000000"/>
        </w:rPr>
        <w:t xml:space="preserve"> i harpunou</w:t>
      </w:r>
    </w:p>
    <w:p w:rsidR="005D3C6A" w:rsidRDefault="00CC6487" w:rsidP="000972CB">
      <w:pPr>
        <w:spacing w:line="254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V první fázi m</w:t>
      </w:r>
      <w:r w:rsidR="00A73536">
        <w:rPr>
          <w:rFonts w:eastAsia="Times New Roman"/>
          <w:color w:val="000000"/>
          <w:lang w:eastAsia="cs-CZ"/>
        </w:rPr>
        <w:t>ají</w:t>
      </w:r>
      <w:r>
        <w:rPr>
          <w:rFonts w:eastAsia="Times New Roman"/>
          <w:color w:val="000000"/>
          <w:lang w:eastAsia="cs-CZ"/>
        </w:rPr>
        <w:t xml:space="preserve"> </w:t>
      </w:r>
      <w:r w:rsidR="00A73536">
        <w:rPr>
          <w:rFonts w:eastAsia="Times New Roman"/>
          <w:color w:val="000000"/>
          <w:lang w:eastAsia="cs-CZ"/>
        </w:rPr>
        <w:t xml:space="preserve">vědci </w:t>
      </w:r>
      <w:r>
        <w:rPr>
          <w:rFonts w:eastAsia="Times New Roman"/>
          <w:color w:val="000000"/>
          <w:lang w:eastAsia="cs-CZ"/>
        </w:rPr>
        <w:t xml:space="preserve">za úkol </w:t>
      </w:r>
      <w:r w:rsidR="00A73536">
        <w:rPr>
          <w:rFonts w:eastAsia="Times New Roman"/>
          <w:color w:val="000000"/>
          <w:lang w:eastAsia="cs-CZ"/>
        </w:rPr>
        <w:t>otestovat</w:t>
      </w:r>
      <w:r>
        <w:rPr>
          <w:rFonts w:eastAsia="Times New Roman"/>
          <w:color w:val="000000"/>
          <w:lang w:eastAsia="cs-CZ"/>
        </w:rPr>
        <w:t xml:space="preserve"> </w:t>
      </w:r>
      <w:r w:rsidR="00A73536">
        <w:rPr>
          <w:rFonts w:eastAsia="Times New Roman"/>
          <w:color w:val="000000"/>
          <w:lang w:eastAsia="cs-CZ"/>
        </w:rPr>
        <w:t xml:space="preserve">různé metody odlovu a vybrat ty nejvhodnější pro dané typy jezer a nádrží. </w:t>
      </w:r>
      <w:r w:rsidR="001A791C">
        <w:rPr>
          <w:rFonts w:eastAsia="Times New Roman"/>
          <w:color w:val="000000"/>
          <w:lang w:eastAsia="cs-CZ"/>
        </w:rPr>
        <w:t>„Metod pro od</w:t>
      </w:r>
      <w:r w:rsidR="00A73536">
        <w:rPr>
          <w:rFonts w:eastAsia="Times New Roman"/>
          <w:color w:val="000000"/>
          <w:lang w:eastAsia="cs-CZ"/>
        </w:rPr>
        <w:t>lov je několik</w:t>
      </w:r>
      <w:r w:rsidR="00F928B7">
        <w:rPr>
          <w:rFonts w:eastAsia="Times New Roman"/>
          <w:color w:val="000000"/>
          <w:lang w:eastAsia="cs-CZ"/>
        </w:rPr>
        <w:t xml:space="preserve">, včetně použití elektrického agregátu nebo </w:t>
      </w:r>
      <w:proofErr w:type="spellStart"/>
      <w:r w:rsidR="00F928B7">
        <w:rPr>
          <w:rFonts w:eastAsia="Times New Roman"/>
          <w:color w:val="000000"/>
          <w:lang w:eastAsia="cs-CZ"/>
        </w:rPr>
        <w:t>tenatových</w:t>
      </w:r>
      <w:proofErr w:type="spellEnd"/>
      <w:r w:rsidR="00F928B7">
        <w:rPr>
          <w:rFonts w:eastAsia="Times New Roman"/>
          <w:color w:val="000000"/>
          <w:lang w:eastAsia="cs-CZ"/>
        </w:rPr>
        <w:t xml:space="preserve"> sítí</w:t>
      </w:r>
      <w:r w:rsidR="001A791C">
        <w:rPr>
          <w:rFonts w:eastAsia="Times New Roman"/>
          <w:color w:val="000000"/>
          <w:lang w:eastAsia="cs-CZ"/>
        </w:rPr>
        <w:t xml:space="preserve">. </w:t>
      </w:r>
      <w:r w:rsidR="00A73536">
        <w:rPr>
          <w:rFonts w:eastAsia="Times New Roman"/>
          <w:color w:val="000000"/>
          <w:lang w:eastAsia="cs-CZ"/>
        </w:rPr>
        <w:t xml:space="preserve">Nám se </w:t>
      </w:r>
      <w:r w:rsidR="00F928B7">
        <w:rPr>
          <w:rFonts w:eastAsia="Times New Roman"/>
          <w:color w:val="000000"/>
          <w:lang w:eastAsia="cs-CZ"/>
        </w:rPr>
        <w:t xml:space="preserve">však nejvíc </w:t>
      </w:r>
      <w:r w:rsidR="00A73536">
        <w:rPr>
          <w:rFonts w:eastAsia="Times New Roman"/>
          <w:color w:val="000000"/>
          <w:lang w:eastAsia="cs-CZ"/>
        </w:rPr>
        <w:t xml:space="preserve">osvědčila </w:t>
      </w:r>
      <w:r w:rsidR="001A791C">
        <w:rPr>
          <w:rFonts w:eastAsia="Times New Roman"/>
          <w:color w:val="000000"/>
          <w:lang w:eastAsia="cs-CZ"/>
        </w:rPr>
        <w:t>metod</w:t>
      </w:r>
      <w:r w:rsidR="00A73536">
        <w:rPr>
          <w:rFonts w:eastAsia="Times New Roman"/>
          <w:color w:val="000000"/>
          <w:lang w:eastAsia="cs-CZ"/>
        </w:rPr>
        <w:t>a</w:t>
      </w:r>
      <w:r w:rsidR="001A791C">
        <w:rPr>
          <w:rFonts w:eastAsia="Times New Roman"/>
          <w:color w:val="000000"/>
          <w:lang w:eastAsia="cs-CZ"/>
        </w:rPr>
        <w:t xml:space="preserve"> dlouhých šňůr</w:t>
      </w:r>
      <w:r w:rsidR="00A73536">
        <w:rPr>
          <w:rFonts w:eastAsia="Times New Roman"/>
          <w:color w:val="000000"/>
          <w:lang w:eastAsia="cs-CZ"/>
        </w:rPr>
        <w:t>, která se běžně</w:t>
      </w:r>
      <w:r w:rsidR="001A791C">
        <w:rPr>
          <w:rFonts w:eastAsia="Times New Roman"/>
          <w:color w:val="000000"/>
          <w:lang w:eastAsia="cs-CZ"/>
        </w:rPr>
        <w:t xml:space="preserve"> </w:t>
      </w:r>
      <w:r w:rsidR="00A73536">
        <w:rPr>
          <w:rFonts w:eastAsia="Times New Roman"/>
          <w:color w:val="000000"/>
          <w:lang w:eastAsia="cs-CZ"/>
        </w:rPr>
        <w:t>používá na moři na lov velkých predátorů, jako jsou žraloci, tuňáci</w:t>
      </w:r>
      <w:r w:rsidR="00F928B7">
        <w:rPr>
          <w:rFonts w:eastAsia="Times New Roman"/>
          <w:color w:val="000000"/>
          <w:lang w:eastAsia="cs-CZ"/>
        </w:rPr>
        <w:t xml:space="preserve">, </w:t>
      </w:r>
      <w:proofErr w:type="spellStart"/>
      <w:r w:rsidR="00F928B7">
        <w:rPr>
          <w:rFonts w:eastAsia="Times New Roman"/>
          <w:color w:val="000000"/>
          <w:lang w:eastAsia="cs-CZ"/>
        </w:rPr>
        <w:t>plachetníci</w:t>
      </w:r>
      <w:proofErr w:type="spellEnd"/>
      <w:r w:rsidR="00F928B7">
        <w:rPr>
          <w:rFonts w:eastAsia="Times New Roman"/>
          <w:color w:val="000000"/>
          <w:lang w:eastAsia="cs-CZ"/>
        </w:rPr>
        <w:t xml:space="preserve"> </w:t>
      </w:r>
      <w:r w:rsidR="00A73536">
        <w:rPr>
          <w:rFonts w:eastAsia="Times New Roman"/>
          <w:color w:val="000000"/>
          <w:lang w:eastAsia="cs-CZ"/>
        </w:rPr>
        <w:t xml:space="preserve">nebo mečouni. Funguje tak, že se z </w:t>
      </w:r>
      <w:r w:rsidR="00E2547A">
        <w:rPr>
          <w:rFonts w:eastAsia="Times New Roman"/>
          <w:color w:val="000000"/>
          <w:lang w:eastAsia="cs-CZ"/>
        </w:rPr>
        <w:t>pomalu plující lodi postupně naklade do vody</w:t>
      </w:r>
      <w:r w:rsidR="00012BD5">
        <w:rPr>
          <w:rFonts w:eastAsia="Times New Roman"/>
          <w:color w:val="000000"/>
          <w:lang w:eastAsia="cs-CZ"/>
        </w:rPr>
        <w:t xml:space="preserve"> </w:t>
      </w:r>
      <w:r w:rsidR="00A73536">
        <w:rPr>
          <w:rFonts w:eastAsia="Times New Roman"/>
          <w:color w:val="000000"/>
          <w:lang w:eastAsia="cs-CZ"/>
        </w:rPr>
        <w:t>dlouhé lano s desítkami nástražních šňůr. Z</w:t>
      </w:r>
      <w:r w:rsidR="001A791C">
        <w:rPr>
          <w:rFonts w:eastAsia="Times New Roman"/>
          <w:color w:val="000000"/>
          <w:lang w:eastAsia="cs-CZ"/>
        </w:rPr>
        <w:t xml:space="preserve">jistili jsme, že </w:t>
      </w:r>
      <w:r w:rsidR="00A73536">
        <w:rPr>
          <w:rFonts w:eastAsia="Times New Roman"/>
          <w:color w:val="000000"/>
          <w:lang w:eastAsia="cs-CZ"/>
        </w:rPr>
        <w:t xml:space="preserve">tato metoda </w:t>
      </w:r>
      <w:r w:rsidR="001A791C">
        <w:rPr>
          <w:rFonts w:eastAsia="Times New Roman"/>
          <w:color w:val="000000"/>
          <w:lang w:eastAsia="cs-CZ"/>
        </w:rPr>
        <w:t>je velmi efekt</w:t>
      </w:r>
      <w:r w:rsidR="00160208">
        <w:rPr>
          <w:rFonts w:eastAsia="Times New Roman"/>
          <w:color w:val="000000"/>
          <w:lang w:eastAsia="cs-CZ"/>
        </w:rPr>
        <w:t>i</w:t>
      </w:r>
      <w:r w:rsidR="001A791C">
        <w:rPr>
          <w:rFonts w:eastAsia="Times New Roman"/>
          <w:color w:val="000000"/>
          <w:lang w:eastAsia="cs-CZ"/>
        </w:rPr>
        <w:t>vní a navíc zaručuje, že se bude chytat jen sumec</w:t>
      </w:r>
      <w:r w:rsidR="00A73536">
        <w:rPr>
          <w:rFonts w:eastAsia="Times New Roman"/>
          <w:color w:val="000000"/>
          <w:lang w:eastAsia="cs-CZ"/>
        </w:rPr>
        <w:t>,</w:t>
      </w:r>
      <w:r w:rsidR="001A791C">
        <w:rPr>
          <w:rFonts w:eastAsia="Times New Roman"/>
          <w:color w:val="000000"/>
          <w:lang w:eastAsia="cs-CZ"/>
        </w:rPr>
        <w:t xml:space="preserve"> a ne jiné druhy ryb</w:t>
      </w:r>
      <w:r w:rsidR="00A73536">
        <w:rPr>
          <w:rFonts w:eastAsia="Times New Roman"/>
          <w:color w:val="000000"/>
          <w:lang w:eastAsia="cs-CZ"/>
        </w:rPr>
        <w:t>,</w:t>
      </w:r>
      <w:r w:rsidR="00984DF1">
        <w:rPr>
          <w:rFonts w:eastAsia="Times New Roman"/>
          <w:color w:val="000000"/>
          <w:lang w:eastAsia="cs-CZ"/>
        </w:rPr>
        <w:t xml:space="preserve"> což je pro nás </w:t>
      </w:r>
      <w:r w:rsidR="00F928B7">
        <w:rPr>
          <w:rFonts w:eastAsia="Times New Roman"/>
          <w:color w:val="000000"/>
          <w:lang w:eastAsia="cs-CZ"/>
        </w:rPr>
        <w:t xml:space="preserve">i naše italské a portugalské partnery </w:t>
      </w:r>
      <w:r w:rsidR="00984DF1">
        <w:rPr>
          <w:rFonts w:eastAsia="Times New Roman"/>
          <w:color w:val="000000"/>
          <w:lang w:eastAsia="cs-CZ"/>
        </w:rPr>
        <w:t>důležité,</w:t>
      </w:r>
      <w:r w:rsidR="00A73536">
        <w:rPr>
          <w:rFonts w:eastAsia="Times New Roman"/>
          <w:color w:val="000000"/>
          <w:lang w:eastAsia="cs-CZ"/>
        </w:rPr>
        <w:t xml:space="preserve">“ popisuje </w:t>
      </w:r>
      <w:r w:rsidR="00E2547A">
        <w:rPr>
          <w:rFonts w:eastAsia="Times New Roman"/>
          <w:color w:val="000000"/>
          <w:lang w:eastAsia="cs-CZ"/>
        </w:rPr>
        <w:t xml:space="preserve">Lukáš </w:t>
      </w:r>
      <w:proofErr w:type="spellStart"/>
      <w:r w:rsidR="00E2547A">
        <w:rPr>
          <w:rFonts w:eastAsia="Times New Roman"/>
          <w:color w:val="000000"/>
          <w:lang w:eastAsia="cs-CZ"/>
        </w:rPr>
        <w:t>Vejřík</w:t>
      </w:r>
      <w:proofErr w:type="spellEnd"/>
      <w:r w:rsidR="00E2547A">
        <w:rPr>
          <w:rFonts w:eastAsia="Times New Roman"/>
          <w:color w:val="000000"/>
          <w:lang w:eastAsia="cs-CZ"/>
        </w:rPr>
        <w:t>, další člen českého týmu</w:t>
      </w:r>
      <w:r w:rsidR="001A791C">
        <w:rPr>
          <w:rFonts w:eastAsia="Times New Roman"/>
          <w:color w:val="000000"/>
          <w:lang w:eastAsia="cs-CZ"/>
        </w:rPr>
        <w:t>.</w:t>
      </w:r>
      <w:r w:rsidR="00A73536">
        <w:rPr>
          <w:rFonts w:eastAsia="Times New Roman"/>
          <w:color w:val="000000"/>
          <w:lang w:eastAsia="cs-CZ"/>
        </w:rPr>
        <w:t xml:space="preserve"> </w:t>
      </w:r>
      <w:r w:rsidR="005D3C6A">
        <w:rPr>
          <w:rFonts w:eastAsia="Times New Roman"/>
          <w:color w:val="000000"/>
          <w:lang w:eastAsia="cs-CZ"/>
        </w:rPr>
        <w:t>Testovat se budou ale i jiné techniky lovu, jako je například lov harpunou ve velkých hloubkách</w:t>
      </w:r>
      <w:r w:rsidR="00F928B7">
        <w:rPr>
          <w:rFonts w:eastAsia="Times New Roman"/>
          <w:color w:val="000000"/>
          <w:lang w:eastAsia="cs-CZ"/>
        </w:rPr>
        <w:t xml:space="preserve"> čistých italských jezer</w:t>
      </w:r>
      <w:r w:rsidR="005D3C6A">
        <w:rPr>
          <w:rFonts w:eastAsia="Times New Roman"/>
          <w:color w:val="000000"/>
          <w:lang w:eastAsia="cs-CZ"/>
        </w:rPr>
        <w:t>.</w:t>
      </w:r>
    </w:p>
    <w:p w:rsidR="005D3C6A" w:rsidRDefault="00A73536" w:rsidP="000972CB">
      <w:pPr>
        <w:spacing w:line="254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Kromě výběru nej</w:t>
      </w:r>
      <w:r w:rsidR="00984DF1">
        <w:rPr>
          <w:rFonts w:eastAsia="Times New Roman"/>
          <w:color w:val="000000"/>
          <w:lang w:eastAsia="cs-CZ"/>
        </w:rPr>
        <w:t>efektivněj</w:t>
      </w:r>
      <w:r>
        <w:rPr>
          <w:rFonts w:eastAsia="Times New Roman"/>
          <w:color w:val="000000"/>
          <w:lang w:eastAsia="cs-CZ"/>
        </w:rPr>
        <w:t xml:space="preserve">ších </w:t>
      </w:r>
      <w:r w:rsidR="00984DF1">
        <w:rPr>
          <w:rFonts w:eastAsia="Times New Roman"/>
          <w:color w:val="000000"/>
          <w:lang w:eastAsia="cs-CZ"/>
        </w:rPr>
        <w:t>technik</w:t>
      </w:r>
      <w:r>
        <w:rPr>
          <w:rFonts w:eastAsia="Times New Roman"/>
          <w:color w:val="000000"/>
          <w:lang w:eastAsia="cs-CZ"/>
        </w:rPr>
        <w:t xml:space="preserve"> </w:t>
      </w:r>
      <w:r w:rsidR="005D3C6A">
        <w:rPr>
          <w:rFonts w:eastAsia="Times New Roman"/>
          <w:color w:val="000000"/>
          <w:lang w:eastAsia="cs-CZ"/>
        </w:rPr>
        <w:t>odlovu</w:t>
      </w:r>
      <w:r>
        <w:rPr>
          <w:rFonts w:eastAsia="Times New Roman"/>
          <w:color w:val="000000"/>
          <w:lang w:eastAsia="cs-CZ"/>
        </w:rPr>
        <w:t xml:space="preserve"> </w:t>
      </w:r>
      <w:r w:rsidR="00984DF1">
        <w:rPr>
          <w:rFonts w:eastAsia="Times New Roman"/>
          <w:color w:val="000000"/>
          <w:lang w:eastAsia="cs-CZ"/>
        </w:rPr>
        <w:t xml:space="preserve">zodpovídá </w:t>
      </w:r>
      <w:r>
        <w:rPr>
          <w:rFonts w:eastAsia="Times New Roman"/>
          <w:color w:val="000000"/>
          <w:lang w:eastAsia="cs-CZ"/>
        </w:rPr>
        <w:t xml:space="preserve">český tým také za </w:t>
      </w:r>
      <w:r w:rsidR="005D3C6A">
        <w:rPr>
          <w:rFonts w:eastAsia="Times New Roman"/>
          <w:color w:val="000000"/>
          <w:lang w:eastAsia="cs-CZ"/>
        </w:rPr>
        <w:t>kalibraci</w:t>
      </w:r>
      <w:r>
        <w:rPr>
          <w:rFonts w:eastAsia="Times New Roman"/>
          <w:color w:val="000000"/>
          <w:lang w:eastAsia="cs-CZ"/>
        </w:rPr>
        <w:t xml:space="preserve"> </w:t>
      </w:r>
      <w:r w:rsidR="00984DF1">
        <w:rPr>
          <w:rFonts w:eastAsia="Times New Roman"/>
          <w:color w:val="000000"/>
          <w:lang w:eastAsia="cs-CZ"/>
        </w:rPr>
        <w:t>metody pro zjištění přítomnosti sumců v jezeře</w:t>
      </w:r>
      <w:r>
        <w:rPr>
          <w:rFonts w:eastAsia="Times New Roman"/>
          <w:color w:val="000000"/>
          <w:lang w:eastAsia="cs-CZ"/>
        </w:rPr>
        <w:t xml:space="preserve"> </w:t>
      </w:r>
      <w:r w:rsidR="00984DF1">
        <w:rPr>
          <w:rFonts w:eastAsia="Times New Roman"/>
          <w:color w:val="000000"/>
          <w:lang w:eastAsia="cs-CZ"/>
        </w:rPr>
        <w:t xml:space="preserve">ze vzorků vody, a to </w:t>
      </w:r>
      <w:r w:rsidR="005D3C6A">
        <w:rPr>
          <w:rFonts w:eastAsia="Times New Roman"/>
          <w:color w:val="000000"/>
          <w:lang w:eastAsia="cs-CZ"/>
        </w:rPr>
        <w:t>pomocí environmentální DNA. Ta</w:t>
      </w:r>
      <w:r w:rsidR="00636D66">
        <w:rPr>
          <w:rFonts w:eastAsia="Times New Roman"/>
          <w:color w:val="000000"/>
          <w:lang w:eastAsia="cs-CZ"/>
        </w:rPr>
        <w:t>to metoda</w:t>
      </w:r>
      <w:r w:rsidR="005D3C6A">
        <w:rPr>
          <w:rFonts w:eastAsia="Times New Roman"/>
          <w:color w:val="000000"/>
          <w:lang w:eastAsia="cs-CZ"/>
        </w:rPr>
        <w:t xml:space="preserve"> funguje tak, že</w:t>
      </w:r>
      <w:r w:rsidR="004E0BF0">
        <w:rPr>
          <w:rFonts w:eastAsia="Times New Roman"/>
          <w:color w:val="000000"/>
          <w:lang w:eastAsia="cs-CZ"/>
        </w:rPr>
        <w:t xml:space="preserve"> se v odebrané vodě analyzují přítomné genetické vzorky DNA. </w:t>
      </w:r>
      <w:r w:rsidR="00536AE7">
        <w:rPr>
          <w:rFonts w:eastAsia="Times New Roman"/>
          <w:color w:val="000000"/>
          <w:lang w:eastAsia="cs-CZ"/>
        </w:rPr>
        <w:t>Z několika odebraných litrů vody</w:t>
      </w:r>
      <w:r w:rsidR="005D3C6A" w:rsidRPr="005D3C6A">
        <w:rPr>
          <w:rFonts w:eastAsia="Times New Roman"/>
          <w:color w:val="000000"/>
          <w:lang w:eastAsia="cs-CZ"/>
        </w:rPr>
        <w:t xml:space="preserve"> </w:t>
      </w:r>
      <w:r w:rsidR="004E0BF0">
        <w:rPr>
          <w:rFonts w:eastAsia="Times New Roman"/>
          <w:color w:val="000000"/>
          <w:lang w:eastAsia="cs-CZ"/>
        </w:rPr>
        <w:t xml:space="preserve">tak </w:t>
      </w:r>
      <w:r w:rsidR="00984DF1">
        <w:rPr>
          <w:rFonts w:eastAsia="Times New Roman"/>
          <w:color w:val="000000"/>
          <w:lang w:eastAsia="cs-CZ"/>
        </w:rPr>
        <w:t>lze</w:t>
      </w:r>
      <w:r w:rsidR="005D3C6A">
        <w:rPr>
          <w:rFonts w:eastAsia="Times New Roman"/>
          <w:color w:val="000000"/>
          <w:lang w:eastAsia="cs-CZ"/>
        </w:rPr>
        <w:t xml:space="preserve"> </w:t>
      </w:r>
      <w:r w:rsidR="005D3C6A" w:rsidRPr="005D3C6A">
        <w:rPr>
          <w:rFonts w:eastAsia="Times New Roman"/>
          <w:color w:val="000000"/>
          <w:lang w:eastAsia="cs-CZ"/>
        </w:rPr>
        <w:t xml:space="preserve">určit, </w:t>
      </w:r>
      <w:r w:rsidR="005D3C6A">
        <w:rPr>
          <w:rFonts w:eastAsia="Times New Roman"/>
          <w:color w:val="000000"/>
          <w:lang w:eastAsia="cs-CZ"/>
        </w:rPr>
        <w:t xml:space="preserve">zda </w:t>
      </w:r>
      <w:r w:rsidR="005D3C6A" w:rsidRPr="005D3C6A">
        <w:rPr>
          <w:rFonts w:eastAsia="Times New Roman"/>
          <w:color w:val="000000"/>
          <w:lang w:eastAsia="cs-CZ"/>
        </w:rPr>
        <w:t xml:space="preserve">se v daném </w:t>
      </w:r>
      <w:r w:rsidR="005D3C6A">
        <w:rPr>
          <w:rFonts w:eastAsia="Times New Roman"/>
          <w:color w:val="000000"/>
          <w:lang w:eastAsia="cs-CZ"/>
        </w:rPr>
        <w:t>jezeře sumci</w:t>
      </w:r>
      <w:r w:rsidR="004E0BF0">
        <w:rPr>
          <w:rFonts w:eastAsia="Times New Roman"/>
          <w:color w:val="000000"/>
          <w:lang w:eastAsia="cs-CZ"/>
        </w:rPr>
        <w:t xml:space="preserve"> vyskytují</w:t>
      </w:r>
      <w:r w:rsidR="00A43AE6">
        <w:rPr>
          <w:rFonts w:eastAsia="Times New Roman"/>
          <w:color w:val="000000"/>
          <w:lang w:eastAsia="cs-CZ"/>
        </w:rPr>
        <w:t>, nebo se do něj tyto nebe</w:t>
      </w:r>
      <w:r w:rsidR="00E200EF">
        <w:rPr>
          <w:rFonts w:eastAsia="Times New Roman"/>
          <w:color w:val="000000"/>
          <w:lang w:eastAsia="cs-CZ"/>
        </w:rPr>
        <w:t>zpečné,</w:t>
      </w:r>
      <w:r w:rsidR="00A43AE6">
        <w:rPr>
          <w:rFonts w:eastAsia="Times New Roman"/>
          <w:color w:val="000000"/>
          <w:lang w:eastAsia="cs-CZ"/>
        </w:rPr>
        <w:t xml:space="preserve"> invazní ryby ještě nedostaly</w:t>
      </w:r>
      <w:r w:rsidR="005D3C6A" w:rsidRPr="005D3C6A">
        <w:rPr>
          <w:rFonts w:eastAsia="Times New Roman"/>
          <w:color w:val="000000"/>
          <w:lang w:eastAsia="cs-CZ"/>
        </w:rPr>
        <w:t>.</w:t>
      </w:r>
    </w:p>
    <w:p w:rsidR="000C31D4" w:rsidRDefault="004E0BF0" w:rsidP="000972CB">
      <w:pPr>
        <w:spacing w:line="254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lastRenderedPageBreak/>
        <w:t>V další fázi projektu bude následovat samotný odlov sumců, na němž se kromě výzkumných týmů bud</w:t>
      </w:r>
      <w:r w:rsidR="00636D66">
        <w:rPr>
          <w:rFonts w:eastAsia="Times New Roman"/>
          <w:color w:val="000000"/>
          <w:lang w:eastAsia="cs-CZ"/>
        </w:rPr>
        <w:t>e</w:t>
      </w:r>
      <w:r>
        <w:rPr>
          <w:rFonts w:eastAsia="Times New Roman"/>
          <w:color w:val="000000"/>
          <w:lang w:eastAsia="cs-CZ"/>
        </w:rPr>
        <w:t xml:space="preserve"> podílet i </w:t>
      </w:r>
      <w:r w:rsidR="00636D66">
        <w:rPr>
          <w:rFonts w:eastAsia="Times New Roman"/>
          <w:color w:val="000000"/>
          <w:lang w:eastAsia="cs-CZ"/>
        </w:rPr>
        <w:t xml:space="preserve">230 </w:t>
      </w:r>
      <w:r w:rsidR="00600576">
        <w:rPr>
          <w:rFonts w:eastAsia="Times New Roman"/>
          <w:color w:val="000000"/>
          <w:lang w:eastAsia="cs-CZ"/>
        </w:rPr>
        <w:t xml:space="preserve">místních </w:t>
      </w:r>
      <w:r>
        <w:rPr>
          <w:rFonts w:eastAsia="Times New Roman"/>
          <w:color w:val="000000"/>
          <w:lang w:eastAsia="cs-CZ"/>
        </w:rPr>
        <w:t>komerční</w:t>
      </w:r>
      <w:r w:rsidR="00636D66">
        <w:rPr>
          <w:rFonts w:eastAsia="Times New Roman"/>
          <w:color w:val="000000"/>
          <w:lang w:eastAsia="cs-CZ"/>
        </w:rPr>
        <w:t>ch</w:t>
      </w:r>
      <w:r>
        <w:rPr>
          <w:rFonts w:eastAsia="Times New Roman"/>
          <w:color w:val="000000"/>
          <w:lang w:eastAsia="cs-CZ"/>
        </w:rPr>
        <w:t xml:space="preserve"> a sportovní</w:t>
      </w:r>
      <w:r w:rsidR="00636D66">
        <w:rPr>
          <w:rFonts w:eastAsia="Times New Roman"/>
          <w:color w:val="000000"/>
          <w:lang w:eastAsia="cs-CZ"/>
        </w:rPr>
        <w:t>ch</w:t>
      </w:r>
      <w:r>
        <w:rPr>
          <w:rFonts w:eastAsia="Times New Roman"/>
          <w:color w:val="000000"/>
          <w:lang w:eastAsia="cs-CZ"/>
        </w:rPr>
        <w:t xml:space="preserve"> rybář</w:t>
      </w:r>
      <w:r w:rsidR="00636D66">
        <w:rPr>
          <w:rFonts w:eastAsia="Times New Roman"/>
          <w:color w:val="000000"/>
          <w:lang w:eastAsia="cs-CZ"/>
        </w:rPr>
        <w:t>ů</w:t>
      </w:r>
      <w:r>
        <w:rPr>
          <w:rFonts w:eastAsia="Times New Roman"/>
          <w:color w:val="000000"/>
          <w:lang w:eastAsia="cs-CZ"/>
        </w:rPr>
        <w:t>.</w:t>
      </w:r>
      <w:r w:rsidR="00984DF1">
        <w:rPr>
          <w:rFonts w:eastAsia="Times New Roman"/>
          <w:color w:val="000000"/>
          <w:lang w:eastAsia="cs-CZ"/>
        </w:rPr>
        <w:t xml:space="preserve"> </w:t>
      </w:r>
      <w:r w:rsidR="00636D66">
        <w:rPr>
          <w:rFonts w:eastAsia="Times New Roman"/>
          <w:color w:val="000000"/>
          <w:lang w:eastAsia="cs-CZ"/>
        </w:rPr>
        <w:t>V</w:t>
      </w:r>
      <w:r w:rsidR="00636D66" w:rsidRPr="000972CB">
        <w:rPr>
          <w:rFonts w:eastAsia="Times New Roman"/>
          <w:color w:val="000000"/>
          <w:lang w:eastAsia="cs-CZ"/>
        </w:rPr>
        <w:t>e velkých jezerech a nádržích</w:t>
      </w:r>
      <w:r w:rsidR="00636D66">
        <w:rPr>
          <w:rFonts w:eastAsia="Times New Roman"/>
          <w:color w:val="000000"/>
          <w:lang w:eastAsia="cs-CZ"/>
        </w:rPr>
        <w:t xml:space="preserve"> se má množství sumců redukovat alespoň o 10 %, </w:t>
      </w:r>
      <w:r w:rsidR="00636D66" w:rsidRPr="000972CB">
        <w:rPr>
          <w:rFonts w:eastAsia="Times New Roman"/>
          <w:color w:val="000000"/>
          <w:lang w:eastAsia="cs-CZ"/>
        </w:rPr>
        <w:t>v malých nádržích</w:t>
      </w:r>
      <w:r w:rsidR="00636D66">
        <w:rPr>
          <w:rFonts w:eastAsia="Times New Roman"/>
          <w:color w:val="000000"/>
          <w:lang w:eastAsia="cs-CZ"/>
        </w:rPr>
        <w:t xml:space="preserve"> </w:t>
      </w:r>
      <w:r w:rsidR="00636D66" w:rsidRPr="000972CB">
        <w:rPr>
          <w:rFonts w:eastAsia="Times New Roman"/>
          <w:color w:val="000000"/>
          <w:lang w:eastAsia="cs-CZ"/>
        </w:rPr>
        <w:t>o 50 %</w:t>
      </w:r>
      <w:r w:rsidR="00636D66">
        <w:rPr>
          <w:rFonts w:eastAsia="Times New Roman"/>
          <w:color w:val="000000"/>
          <w:lang w:eastAsia="cs-CZ"/>
        </w:rPr>
        <w:t xml:space="preserve"> a v pěti</w:t>
      </w:r>
      <w:r w:rsidR="00636D66" w:rsidRPr="000972CB">
        <w:rPr>
          <w:rFonts w:eastAsia="Times New Roman"/>
          <w:color w:val="000000"/>
          <w:lang w:eastAsia="cs-CZ"/>
        </w:rPr>
        <w:t xml:space="preserve"> izolovaných </w:t>
      </w:r>
      <w:r w:rsidR="00636D66">
        <w:rPr>
          <w:rFonts w:eastAsia="Times New Roman"/>
          <w:color w:val="000000"/>
          <w:lang w:eastAsia="cs-CZ"/>
        </w:rPr>
        <w:t xml:space="preserve">malých </w:t>
      </w:r>
      <w:r w:rsidR="00636D66" w:rsidRPr="000972CB">
        <w:rPr>
          <w:rFonts w:eastAsia="Times New Roman"/>
          <w:color w:val="000000"/>
          <w:lang w:eastAsia="cs-CZ"/>
        </w:rPr>
        <w:t>jezerech spadajících do soustavy Natura 2000</w:t>
      </w:r>
      <w:r w:rsidR="00636D66">
        <w:rPr>
          <w:rFonts w:eastAsia="Times New Roman"/>
          <w:color w:val="000000"/>
          <w:lang w:eastAsia="cs-CZ"/>
        </w:rPr>
        <w:t xml:space="preserve"> se má </w:t>
      </w:r>
      <w:r w:rsidRPr="000972CB">
        <w:rPr>
          <w:rFonts w:eastAsia="Times New Roman"/>
          <w:color w:val="000000"/>
          <w:lang w:eastAsia="cs-CZ"/>
        </w:rPr>
        <w:t>biomas</w:t>
      </w:r>
      <w:r w:rsidR="00636D66">
        <w:rPr>
          <w:rFonts w:eastAsia="Times New Roman"/>
          <w:color w:val="000000"/>
          <w:lang w:eastAsia="cs-CZ"/>
        </w:rPr>
        <w:t>a</w:t>
      </w:r>
      <w:r w:rsidRPr="000972CB">
        <w:rPr>
          <w:rFonts w:eastAsia="Times New Roman"/>
          <w:color w:val="000000"/>
          <w:lang w:eastAsia="cs-CZ"/>
        </w:rPr>
        <w:t xml:space="preserve"> </w:t>
      </w:r>
      <w:r w:rsidR="00636D66">
        <w:rPr>
          <w:rFonts w:eastAsia="Times New Roman"/>
          <w:color w:val="000000"/>
          <w:lang w:eastAsia="cs-CZ"/>
        </w:rPr>
        <w:t xml:space="preserve">sumce snížit dokonce </w:t>
      </w:r>
      <w:r w:rsidRPr="000972CB">
        <w:rPr>
          <w:rFonts w:eastAsia="Times New Roman"/>
          <w:color w:val="000000"/>
          <w:lang w:eastAsia="cs-CZ"/>
        </w:rPr>
        <w:t>o 90 %</w:t>
      </w:r>
      <w:r w:rsidR="00636D66">
        <w:rPr>
          <w:rFonts w:eastAsia="Times New Roman"/>
          <w:color w:val="000000"/>
          <w:lang w:eastAsia="cs-CZ"/>
        </w:rPr>
        <w:t>.</w:t>
      </w:r>
      <w:r w:rsidRPr="000972CB">
        <w:rPr>
          <w:rFonts w:eastAsia="Times New Roman"/>
          <w:color w:val="000000"/>
          <w:lang w:eastAsia="cs-CZ"/>
        </w:rPr>
        <w:t xml:space="preserve"> </w:t>
      </w:r>
    </w:p>
    <w:p w:rsidR="00636D66" w:rsidRPr="00636D66" w:rsidRDefault="00636D66" w:rsidP="000972CB">
      <w:pPr>
        <w:spacing w:line="254" w:lineRule="auto"/>
        <w:rPr>
          <w:rFonts w:eastAsia="Times New Roman"/>
          <w:b/>
          <w:color w:val="000000"/>
          <w:lang w:eastAsia="cs-CZ"/>
        </w:rPr>
      </w:pPr>
      <w:r w:rsidRPr="00636D66">
        <w:rPr>
          <w:rFonts w:eastAsia="Times New Roman"/>
          <w:b/>
          <w:color w:val="000000"/>
          <w:lang w:eastAsia="cs-CZ"/>
        </w:rPr>
        <w:t xml:space="preserve">Dostat sumce na talíř </w:t>
      </w:r>
    </w:p>
    <w:p w:rsidR="00741059" w:rsidRPr="000972CB" w:rsidRDefault="00741059" w:rsidP="00741059">
      <w:pPr>
        <w:spacing w:line="254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Nezůstane ale jen u odlovů. </w:t>
      </w:r>
      <w:r w:rsidR="0000658C">
        <w:rPr>
          <w:rFonts w:eastAsia="Times New Roman"/>
          <w:color w:val="000000"/>
          <w:lang w:eastAsia="cs-CZ"/>
        </w:rPr>
        <w:t>Mezinárodní tým z</w:t>
      </w:r>
      <w:r>
        <w:rPr>
          <w:rFonts w:eastAsia="Times New Roman"/>
          <w:color w:val="000000"/>
          <w:lang w:eastAsia="cs-CZ"/>
        </w:rPr>
        <w:t xml:space="preserve">ahájí masivní osvětovou kampaň zaměřenou jednak na rybáře a jednak na širokou veřejnost. </w:t>
      </w:r>
      <w:r w:rsidR="0000658C">
        <w:rPr>
          <w:rFonts w:eastAsia="Times New Roman"/>
          <w:color w:val="000000"/>
          <w:lang w:eastAsia="cs-CZ"/>
        </w:rPr>
        <w:t>„</w:t>
      </w:r>
      <w:r>
        <w:rPr>
          <w:rFonts w:eastAsia="Times New Roman"/>
          <w:color w:val="000000"/>
          <w:lang w:eastAsia="cs-CZ"/>
        </w:rPr>
        <w:t>Rybáře musíme přesvědčit, aby neroznášeli sumce do dalších jezer</w:t>
      </w:r>
      <w:r w:rsidR="0000658C">
        <w:rPr>
          <w:rFonts w:eastAsia="Times New Roman"/>
          <w:color w:val="000000"/>
          <w:lang w:eastAsia="cs-CZ"/>
        </w:rPr>
        <w:t>,</w:t>
      </w:r>
      <w:r>
        <w:rPr>
          <w:rFonts w:eastAsia="Times New Roman"/>
          <w:color w:val="000000"/>
          <w:lang w:eastAsia="cs-CZ"/>
        </w:rPr>
        <w:t xml:space="preserve"> aby své úlovky nevracel</w:t>
      </w:r>
      <w:r w:rsidR="0000658C">
        <w:rPr>
          <w:rFonts w:eastAsia="Times New Roman"/>
          <w:color w:val="000000"/>
          <w:lang w:eastAsia="cs-CZ"/>
        </w:rPr>
        <w:t xml:space="preserve">i do vody a odnášeli si je domů. Veřejnost je třeba přesvědčit o tom, že sumec je </w:t>
      </w:r>
      <w:r w:rsidR="004266EA">
        <w:rPr>
          <w:rFonts w:eastAsia="Times New Roman"/>
          <w:color w:val="000000"/>
          <w:lang w:eastAsia="cs-CZ"/>
        </w:rPr>
        <w:t xml:space="preserve">skvělá </w:t>
      </w:r>
      <w:r w:rsidR="0000658C">
        <w:rPr>
          <w:rFonts w:eastAsia="Times New Roman"/>
          <w:color w:val="000000"/>
          <w:lang w:eastAsia="cs-CZ"/>
        </w:rPr>
        <w:t>ryba k</w:t>
      </w:r>
      <w:r w:rsidR="004266EA">
        <w:rPr>
          <w:rFonts w:eastAsia="Times New Roman"/>
          <w:color w:val="000000"/>
          <w:lang w:eastAsia="cs-CZ"/>
        </w:rPr>
        <w:t> </w:t>
      </w:r>
      <w:r w:rsidR="0000658C">
        <w:rPr>
          <w:rFonts w:eastAsia="Times New Roman"/>
          <w:color w:val="000000"/>
          <w:lang w:eastAsia="cs-CZ"/>
        </w:rPr>
        <w:t>jídlu</w:t>
      </w:r>
      <w:r w:rsidR="004266EA">
        <w:rPr>
          <w:rFonts w:eastAsia="Times New Roman"/>
          <w:color w:val="000000"/>
          <w:lang w:eastAsia="cs-CZ"/>
        </w:rPr>
        <w:t>. Je to spousta masa, které je třeba v uzeném stavu kulinářskou delikatesou</w:t>
      </w:r>
      <w:r w:rsidR="0000658C">
        <w:rPr>
          <w:rFonts w:eastAsia="Times New Roman"/>
          <w:color w:val="000000"/>
          <w:lang w:eastAsia="cs-CZ"/>
        </w:rPr>
        <w:t>,“ vysvětluje Martin Čech.</w:t>
      </w:r>
      <w:r>
        <w:rPr>
          <w:rFonts w:eastAsia="Times New Roman"/>
          <w:color w:val="000000"/>
          <w:lang w:eastAsia="cs-CZ"/>
        </w:rPr>
        <w:t xml:space="preserve"> </w:t>
      </w:r>
      <w:r w:rsidR="0000658C">
        <w:rPr>
          <w:rFonts w:eastAsia="Times New Roman"/>
          <w:color w:val="000000"/>
          <w:lang w:eastAsia="cs-CZ"/>
        </w:rPr>
        <w:t>Zejména v severní Itálii, kde</w:t>
      </w:r>
      <w:r w:rsidRPr="000972CB">
        <w:rPr>
          <w:rFonts w:eastAsia="Times New Roman"/>
          <w:color w:val="000000"/>
          <w:lang w:eastAsia="cs-CZ"/>
        </w:rPr>
        <w:t xml:space="preserve"> </w:t>
      </w:r>
      <w:r w:rsidR="0000658C">
        <w:rPr>
          <w:rFonts w:eastAsia="Times New Roman"/>
          <w:color w:val="000000"/>
          <w:lang w:eastAsia="cs-CZ"/>
        </w:rPr>
        <w:t>se</w:t>
      </w:r>
      <w:r w:rsidRPr="000972CB">
        <w:rPr>
          <w:rFonts w:eastAsia="Times New Roman"/>
          <w:color w:val="000000"/>
          <w:lang w:eastAsia="cs-CZ"/>
        </w:rPr>
        <w:t xml:space="preserve"> invaze sumce v</w:t>
      </w:r>
      <w:r w:rsidR="0000658C">
        <w:rPr>
          <w:rFonts w:eastAsia="Times New Roman"/>
          <w:color w:val="000000"/>
          <w:lang w:eastAsia="cs-CZ"/>
        </w:rPr>
        <w:t>ymkla kontrole</w:t>
      </w:r>
      <w:r w:rsidRPr="000972CB">
        <w:rPr>
          <w:rFonts w:eastAsia="Times New Roman"/>
          <w:color w:val="000000"/>
          <w:lang w:eastAsia="cs-CZ"/>
        </w:rPr>
        <w:t xml:space="preserve">, </w:t>
      </w:r>
      <w:r w:rsidR="0000658C">
        <w:rPr>
          <w:rFonts w:eastAsia="Times New Roman"/>
          <w:color w:val="000000"/>
          <w:lang w:eastAsia="cs-CZ"/>
        </w:rPr>
        <w:t>by měla vzniknout</w:t>
      </w:r>
      <w:r w:rsidRPr="000972CB">
        <w:rPr>
          <w:rFonts w:eastAsia="Times New Roman"/>
          <w:color w:val="000000"/>
          <w:lang w:eastAsia="cs-CZ"/>
        </w:rPr>
        <w:t xml:space="preserve"> uzavřen</w:t>
      </w:r>
      <w:r w:rsidR="0000658C">
        <w:rPr>
          <w:rFonts w:eastAsia="Times New Roman"/>
          <w:color w:val="000000"/>
          <w:lang w:eastAsia="cs-CZ"/>
        </w:rPr>
        <w:t>á</w:t>
      </w:r>
      <w:r w:rsidRPr="000972CB">
        <w:rPr>
          <w:rFonts w:eastAsia="Times New Roman"/>
          <w:color w:val="000000"/>
          <w:lang w:eastAsia="cs-CZ"/>
        </w:rPr>
        <w:t xml:space="preserve"> lokální ekonomik</w:t>
      </w:r>
      <w:r w:rsidR="0000658C">
        <w:rPr>
          <w:rFonts w:eastAsia="Times New Roman"/>
          <w:color w:val="000000"/>
          <w:lang w:eastAsia="cs-CZ"/>
        </w:rPr>
        <w:t xml:space="preserve">a, kde budou </w:t>
      </w:r>
      <w:r w:rsidR="00DB1A95">
        <w:rPr>
          <w:rFonts w:eastAsia="Times New Roman"/>
          <w:color w:val="000000"/>
          <w:lang w:eastAsia="cs-CZ"/>
        </w:rPr>
        <w:t>místní výrobci potravin vyrábět sumčí produkty a restaurace nabízet pokrmy ze sumců. Z ryb</w:t>
      </w:r>
      <w:r w:rsidRPr="000972CB">
        <w:rPr>
          <w:rFonts w:eastAsia="Times New Roman"/>
          <w:color w:val="000000"/>
          <w:lang w:eastAsia="cs-CZ"/>
        </w:rPr>
        <w:t xml:space="preserve"> uloven</w:t>
      </w:r>
      <w:r w:rsidR="00DB1A95">
        <w:rPr>
          <w:rFonts w:eastAsia="Times New Roman"/>
          <w:color w:val="000000"/>
          <w:lang w:eastAsia="cs-CZ"/>
        </w:rPr>
        <w:t>ých</w:t>
      </w:r>
      <w:r w:rsidRPr="000972CB">
        <w:rPr>
          <w:rFonts w:eastAsia="Times New Roman"/>
          <w:color w:val="000000"/>
          <w:lang w:eastAsia="cs-CZ"/>
        </w:rPr>
        <w:t xml:space="preserve"> během regulačních </w:t>
      </w:r>
      <w:r w:rsidR="00DB1A95">
        <w:rPr>
          <w:rFonts w:eastAsia="Times New Roman"/>
          <w:color w:val="000000"/>
          <w:lang w:eastAsia="cs-CZ"/>
        </w:rPr>
        <w:t>odlovů se</w:t>
      </w:r>
      <w:r w:rsidRPr="000972CB">
        <w:rPr>
          <w:rFonts w:eastAsia="Times New Roman"/>
          <w:color w:val="000000"/>
          <w:lang w:eastAsia="cs-CZ"/>
        </w:rPr>
        <w:t xml:space="preserve"> </w:t>
      </w:r>
      <w:r w:rsidR="000D5997">
        <w:rPr>
          <w:rFonts w:eastAsia="Times New Roman"/>
          <w:color w:val="000000"/>
          <w:lang w:eastAsia="cs-CZ"/>
        </w:rPr>
        <w:t xml:space="preserve">budou </w:t>
      </w:r>
      <w:r w:rsidRPr="000972CB">
        <w:rPr>
          <w:rFonts w:eastAsia="Times New Roman"/>
          <w:color w:val="000000"/>
          <w:lang w:eastAsia="cs-CZ"/>
        </w:rPr>
        <w:t>př</w:t>
      </w:r>
      <w:r w:rsidR="00DB1A95">
        <w:rPr>
          <w:rFonts w:eastAsia="Times New Roman"/>
          <w:color w:val="000000"/>
          <w:lang w:eastAsia="cs-CZ"/>
        </w:rPr>
        <w:t>i</w:t>
      </w:r>
      <w:r w:rsidRPr="000972CB">
        <w:rPr>
          <w:rFonts w:eastAsia="Times New Roman"/>
          <w:color w:val="000000"/>
          <w:lang w:eastAsia="cs-CZ"/>
        </w:rPr>
        <w:t>prav</w:t>
      </w:r>
      <w:r w:rsidR="000D5997">
        <w:rPr>
          <w:rFonts w:eastAsia="Times New Roman"/>
          <w:color w:val="000000"/>
          <w:lang w:eastAsia="cs-CZ"/>
        </w:rPr>
        <w:t>ovat jídla,</w:t>
      </w:r>
      <w:r w:rsidRPr="000972CB">
        <w:rPr>
          <w:rFonts w:eastAsia="Times New Roman"/>
          <w:color w:val="000000"/>
          <w:lang w:eastAsia="cs-CZ"/>
        </w:rPr>
        <w:t xml:space="preserve"> prodávan</w:t>
      </w:r>
      <w:r w:rsidR="000D5997">
        <w:rPr>
          <w:rFonts w:eastAsia="Times New Roman"/>
          <w:color w:val="000000"/>
          <w:lang w:eastAsia="cs-CZ"/>
        </w:rPr>
        <w:t>á</w:t>
      </w:r>
      <w:r w:rsidRPr="000972CB">
        <w:rPr>
          <w:rFonts w:eastAsia="Times New Roman"/>
          <w:color w:val="000000"/>
          <w:lang w:eastAsia="cs-CZ"/>
        </w:rPr>
        <w:t xml:space="preserve"> za rozumnou cenu lid</w:t>
      </w:r>
      <w:r w:rsidR="000D5997">
        <w:rPr>
          <w:rFonts w:eastAsia="Times New Roman"/>
          <w:color w:val="000000"/>
          <w:lang w:eastAsia="cs-CZ"/>
        </w:rPr>
        <w:t>em</w:t>
      </w:r>
      <w:r w:rsidRPr="000972CB">
        <w:rPr>
          <w:rFonts w:eastAsia="Times New Roman"/>
          <w:color w:val="000000"/>
          <w:lang w:eastAsia="cs-CZ"/>
        </w:rPr>
        <w:t xml:space="preserve">, kteří čelí socioekonomickým výzvám. </w:t>
      </w:r>
    </w:p>
    <w:p w:rsidR="000D5997" w:rsidRDefault="000D5997" w:rsidP="000972CB">
      <w:pPr>
        <w:spacing w:line="254" w:lineRule="auto"/>
        <w:rPr>
          <w:rFonts w:eastAsia="Times New Roman"/>
          <w:color w:val="000000"/>
          <w:lang w:eastAsia="cs-CZ"/>
        </w:rPr>
      </w:pPr>
    </w:p>
    <w:p w:rsidR="00A17488" w:rsidRPr="000D5997" w:rsidRDefault="000972CB" w:rsidP="000D5997">
      <w:pPr>
        <w:spacing w:line="254" w:lineRule="auto"/>
        <w:rPr>
          <w:i/>
        </w:rPr>
      </w:pPr>
      <w:r w:rsidRPr="000D5997">
        <w:rPr>
          <w:rFonts w:eastAsia="Times New Roman"/>
          <w:i/>
          <w:color w:val="000000"/>
          <w:lang w:eastAsia="cs-CZ"/>
        </w:rPr>
        <w:t>Projekt LIFE PREDATOR (2022-2027) je zaměřen na sledování šíření a prevenci dalších zavlečení invazivního sumce velkého (</w:t>
      </w:r>
      <w:proofErr w:type="spellStart"/>
      <w:r w:rsidRPr="000D5997">
        <w:rPr>
          <w:rFonts w:eastAsia="Times New Roman"/>
          <w:i/>
          <w:color w:val="000000"/>
          <w:lang w:eastAsia="cs-CZ"/>
        </w:rPr>
        <w:t>Silurus</w:t>
      </w:r>
      <w:proofErr w:type="spellEnd"/>
      <w:r w:rsidRPr="000D5997">
        <w:rPr>
          <w:rFonts w:eastAsia="Times New Roman"/>
          <w:i/>
          <w:color w:val="000000"/>
          <w:lang w:eastAsia="cs-CZ"/>
        </w:rPr>
        <w:t xml:space="preserve"> </w:t>
      </w:r>
      <w:proofErr w:type="spellStart"/>
      <w:r w:rsidRPr="000D5997">
        <w:rPr>
          <w:rFonts w:eastAsia="Times New Roman"/>
          <w:i/>
          <w:color w:val="000000"/>
          <w:lang w:eastAsia="cs-CZ"/>
        </w:rPr>
        <w:t>glanis</w:t>
      </w:r>
      <w:proofErr w:type="spellEnd"/>
      <w:r w:rsidRPr="000D5997">
        <w:rPr>
          <w:rFonts w:eastAsia="Times New Roman"/>
          <w:i/>
          <w:color w:val="000000"/>
          <w:lang w:eastAsia="cs-CZ"/>
        </w:rPr>
        <w:t>) v jezerech a nádržích jižní Evropy v souladu s naplňováním EU IAS (</w:t>
      </w:r>
      <w:proofErr w:type="spellStart"/>
      <w:r w:rsidRPr="000D5997">
        <w:rPr>
          <w:rFonts w:eastAsia="Times New Roman"/>
          <w:i/>
          <w:color w:val="000000"/>
          <w:lang w:eastAsia="cs-CZ"/>
        </w:rPr>
        <w:t>Invasive</w:t>
      </w:r>
      <w:proofErr w:type="spellEnd"/>
      <w:r w:rsidRPr="000D5997">
        <w:rPr>
          <w:rFonts w:eastAsia="Times New Roman"/>
          <w:i/>
          <w:color w:val="000000"/>
          <w:lang w:eastAsia="cs-CZ"/>
        </w:rPr>
        <w:t xml:space="preserve"> </w:t>
      </w:r>
      <w:proofErr w:type="spellStart"/>
      <w:r w:rsidRPr="000D5997">
        <w:rPr>
          <w:rFonts w:eastAsia="Times New Roman"/>
          <w:i/>
          <w:color w:val="000000"/>
          <w:lang w:eastAsia="cs-CZ"/>
        </w:rPr>
        <w:t>Alien</w:t>
      </w:r>
      <w:proofErr w:type="spellEnd"/>
      <w:r w:rsidRPr="000D5997">
        <w:rPr>
          <w:rFonts w:eastAsia="Times New Roman"/>
          <w:i/>
          <w:color w:val="000000"/>
          <w:lang w:eastAsia="cs-CZ"/>
        </w:rPr>
        <w:t xml:space="preserve"> Species – invazivní nepůvodní druhy) nařízení č. 1143/2014. Výzkum je podpořen Evropskou komisí v rámci program LIFE-2021-SAP-NAT (projekt č. 101074458 – PREDATOR)</w:t>
      </w:r>
      <w:r w:rsidR="000D5997" w:rsidRPr="000D5997">
        <w:rPr>
          <w:rFonts w:eastAsia="Times New Roman"/>
          <w:i/>
          <w:color w:val="000000"/>
          <w:lang w:eastAsia="cs-CZ"/>
        </w:rPr>
        <w:t>.</w:t>
      </w:r>
      <w:r w:rsidR="000D5997" w:rsidRPr="000D5997">
        <w:rPr>
          <w:i/>
        </w:rPr>
        <w:t xml:space="preserve"> </w:t>
      </w:r>
    </w:p>
    <w:bookmarkEnd w:id="0"/>
    <w:p w:rsidR="000D5997" w:rsidRDefault="000D5997" w:rsidP="00A8776B"/>
    <w:p w:rsidR="00A8776B" w:rsidRPr="000D5997" w:rsidRDefault="00A8776B" w:rsidP="00A8776B">
      <w:pPr>
        <w:rPr>
          <w:b/>
        </w:rPr>
      </w:pPr>
      <w:r w:rsidRPr="000D5997">
        <w:rPr>
          <w:b/>
        </w:rPr>
        <w:t xml:space="preserve">Kontakt: </w:t>
      </w:r>
    </w:p>
    <w:p w:rsidR="000D5997" w:rsidRPr="000D5997" w:rsidRDefault="000D5997" w:rsidP="00537BA5">
      <w:pPr>
        <w:rPr>
          <w:color w:val="000000"/>
        </w:rPr>
      </w:pPr>
      <w:r w:rsidRPr="000D5997">
        <w:rPr>
          <w:b/>
          <w:color w:val="000000"/>
        </w:rPr>
        <w:t>doc. RNDr. Martin Čech, Ph.D.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Hydrobiologický ústav Biologického centra AV ČR, tel. 778 727 007, e-mail: </w:t>
      </w:r>
      <w:hyperlink r:id="rId7" w:history="1">
        <w:r w:rsidR="00F928B7" w:rsidRPr="00F928B7">
          <w:rPr>
            <w:rStyle w:val="Hypertextovodkaz"/>
          </w:rPr>
          <w:t>martin.cech@</w:t>
        </w:r>
        <w:r w:rsidR="00F928B7" w:rsidRPr="00412F76">
          <w:rPr>
            <w:rStyle w:val="Hypertextovodkaz"/>
          </w:rPr>
          <w:t>hbu.cas.cz</w:t>
        </w:r>
      </w:hyperlink>
      <w:r>
        <w:rPr>
          <w:color w:val="000000"/>
        </w:rPr>
        <w:t xml:space="preserve"> </w:t>
      </w:r>
    </w:p>
    <w:p w:rsidR="00537BA5" w:rsidRDefault="00537BA5" w:rsidP="00537BA5">
      <w:pPr>
        <w:rPr>
          <w:color w:val="000000"/>
        </w:rPr>
      </w:pPr>
      <w:r w:rsidRPr="006F3825">
        <w:rPr>
          <w:b/>
          <w:color w:val="000000"/>
        </w:rPr>
        <w:t>Mgr. Daniela Procházková</w:t>
      </w:r>
      <w:r>
        <w:rPr>
          <w:color w:val="000000"/>
        </w:rPr>
        <w:t xml:space="preserve">, referentka publicity, Biologické centrum AV ČR, tel. 387 775 064, 778 468 552, e-mail: </w:t>
      </w:r>
      <w:hyperlink r:id="rId8" w:history="1">
        <w:r w:rsidRPr="00325F39">
          <w:rPr>
            <w:rStyle w:val="Hypertextovodkaz"/>
          </w:rPr>
          <w:t>daniela.prochazkova@bc.cas.cz</w:t>
        </w:r>
      </w:hyperlink>
    </w:p>
    <w:p w:rsidR="00A8776B" w:rsidRDefault="00A8776B" w:rsidP="00636EF9"/>
    <w:sectPr w:rsidR="00A8776B" w:rsidSect="00E93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51" w:rsidRDefault="00A22C51" w:rsidP="00390806">
      <w:pPr>
        <w:spacing w:after="0" w:line="240" w:lineRule="auto"/>
      </w:pPr>
      <w:r>
        <w:separator/>
      </w:r>
    </w:p>
  </w:endnote>
  <w:endnote w:type="continuationSeparator" w:id="0">
    <w:p w:rsidR="00A22C51" w:rsidRDefault="00A22C51" w:rsidP="0039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9BD" w:rsidRDefault="00FB69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9B" w:rsidRDefault="00554A9B">
    <w:pPr>
      <w:pStyle w:val="Zpat"/>
    </w:pPr>
  </w:p>
  <w:p w:rsidR="00554A9B" w:rsidRDefault="00554A9B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3F0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12A" w:rsidRDefault="004A312A">
    <w:pPr>
      <w:pStyle w:val="Zpat"/>
    </w:pPr>
  </w:p>
  <w:p w:rsidR="004A312A" w:rsidRDefault="004A312A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3F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51" w:rsidRDefault="00A22C51" w:rsidP="00390806">
      <w:pPr>
        <w:spacing w:after="0" w:line="240" w:lineRule="auto"/>
      </w:pPr>
      <w:r>
        <w:separator/>
      </w:r>
    </w:p>
  </w:footnote>
  <w:footnote w:type="continuationSeparator" w:id="0">
    <w:p w:rsidR="00A22C51" w:rsidRDefault="00A22C51" w:rsidP="0039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9BD" w:rsidRDefault="00FB69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06" w:rsidRDefault="000E7D5D">
    <w:pPr>
      <w:pStyle w:val="Zhlav"/>
    </w:pPr>
    <w:r>
      <w:rPr>
        <w:noProof/>
        <w:lang w:eastAsia="cs-CZ"/>
      </w:rPr>
      <w:drawing>
        <wp:inline distT="0" distB="0" distL="0" distR="0">
          <wp:extent cx="4502150" cy="370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312A" w:rsidRDefault="004A312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9BD" w:rsidRPr="00FB69BD" w:rsidRDefault="000E7D5D" w:rsidP="00FB69BD">
    <w:pPr>
      <w:tabs>
        <w:tab w:val="left" w:pos="5985"/>
        <w:tab w:val="right" w:pos="8949"/>
      </w:tabs>
      <w:ind w:left="1560"/>
      <w:rPr>
        <w:rFonts w:ascii="Gill Sans MT" w:hAnsi="Gill Sans MT" w:cs="Arial"/>
        <w:color w:val="447A1C"/>
        <w:sz w:val="36"/>
        <w:szCs w:val="36"/>
      </w:rPr>
    </w:pPr>
    <w:r>
      <w:rPr>
        <w:rFonts w:ascii="Gill Sans MT" w:hAnsi="Gill Sans MT"/>
        <w:noProof/>
        <w:color w:val="447A1C"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2" name="Picture 1" descr="stažený soub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žený soub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8B1" w:rsidRPr="00FB69BD">
      <w:rPr>
        <w:rFonts w:ascii="Gill Sans MT" w:hAnsi="Gill Sans MT" w:cs="Arial"/>
        <w:smallCaps/>
        <w:color w:val="447A1C"/>
        <w:sz w:val="36"/>
        <w:szCs w:val="36"/>
      </w:rPr>
      <w:t xml:space="preserve">BIOLOGICKÉ CENTRUM </w:t>
    </w:r>
    <w:r w:rsidR="00B028B1" w:rsidRPr="00FB69BD">
      <w:rPr>
        <w:rFonts w:ascii="Gill Sans MT" w:hAnsi="Gill Sans MT" w:cs="Arial"/>
        <w:color w:val="447A1C"/>
        <w:sz w:val="36"/>
        <w:szCs w:val="36"/>
      </w:rPr>
      <w:t xml:space="preserve">AV ČR, v. v. i. </w:t>
    </w:r>
  </w:p>
  <w:p w:rsidR="00B028B1" w:rsidRPr="00FB69BD" w:rsidRDefault="00B028B1" w:rsidP="00FB69BD">
    <w:pPr>
      <w:tabs>
        <w:tab w:val="left" w:pos="5985"/>
        <w:tab w:val="right" w:pos="8949"/>
      </w:tabs>
      <w:ind w:left="1560"/>
      <w:rPr>
        <w:color w:val="447A1C"/>
      </w:rPr>
    </w:pPr>
    <w:r w:rsidRPr="00FB69BD">
      <w:rPr>
        <w:rFonts w:ascii="Gill Sans MT" w:hAnsi="Gill Sans MT" w:cs="Arial"/>
        <w:color w:val="447A1C"/>
        <w:sz w:val="24"/>
        <w:szCs w:val="24"/>
      </w:rPr>
      <w:t>Branišovská 1160/31, 370 05 České Budějovice</w:t>
    </w:r>
    <w:r w:rsidRPr="00FB69BD">
      <w:rPr>
        <w:rFonts w:ascii="Arial" w:hAnsi="Arial" w:cs="Arial"/>
        <w:color w:val="447A1C"/>
        <w:sz w:val="18"/>
        <w:szCs w:val="18"/>
      </w:rPr>
      <w:tab/>
    </w:r>
    <w:r w:rsidRPr="00FB69BD">
      <w:rPr>
        <w:rFonts w:ascii="Arial" w:hAnsi="Arial" w:cs="Arial"/>
        <w:color w:val="447A1C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MzExNDAxtzQ3MTVS0lEKTi0uzszPAykwqQUAWyoQ1ywAAAA="/>
  </w:docVars>
  <w:rsids>
    <w:rsidRoot w:val="0099214A"/>
    <w:rsid w:val="0000658C"/>
    <w:rsid w:val="00012BD5"/>
    <w:rsid w:val="00061A2F"/>
    <w:rsid w:val="00070740"/>
    <w:rsid w:val="000875EB"/>
    <w:rsid w:val="00091428"/>
    <w:rsid w:val="000972CB"/>
    <w:rsid w:val="000C2822"/>
    <w:rsid w:val="000C31D4"/>
    <w:rsid w:val="000C522A"/>
    <w:rsid w:val="000D213B"/>
    <w:rsid w:val="000D5997"/>
    <w:rsid w:val="000E5ADE"/>
    <w:rsid w:val="000E7D5D"/>
    <w:rsid w:val="00111A35"/>
    <w:rsid w:val="00160208"/>
    <w:rsid w:val="001753A6"/>
    <w:rsid w:val="00190439"/>
    <w:rsid w:val="001A791C"/>
    <w:rsid w:val="001C2797"/>
    <w:rsid w:val="001E7950"/>
    <w:rsid w:val="00206372"/>
    <w:rsid w:val="002073DE"/>
    <w:rsid w:val="00216948"/>
    <w:rsid w:val="00224D1B"/>
    <w:rsid w:val="002722A5"/>
    <w:rsid w:val="00281D24"/>
    <w:rsid w:val="002D13D7"/>
    <w:rsid w:val="002E668F"/>
    <w:rsid w:val="00330F09"/>
    <w:rsid w:val="003445CC"/>
    <w:rsid w:val="00373DC7"/>
    <w:rsid w:val="00390806"/>
    <w:rsid w:val="003A4E66"/>
    <w:rsid w:val="003A5939"/>
    <w:rsid w:val="003D3309"/>
    <w:rsid w:val="003E35D1"/>
    <w:rsid w:val="00412F76"/>
    <w:rsid w:val="00414613"/>
    <w:rsid w:val="004266EA"/>
    <w:rsid w:val="004424CA"/>
    <w:rsid w:val="0044292D"/>
    <w:rsid w:val="00470CE7"/>
    <w:rsid w:val="004A312A"/>
    <w:rsid w:val="004C6872"/>
    <w:rsid w:val="004E0BF0"/>
    <w:rsid w:val="00523412"/>
    <w:rsid w:val="00536AE7"/>
    <w:rsid w:val="00536BEC"/>
    <w:rsid w:val="00537BA5"/>
    <w:rsid w:val="00554A9B"/>
    <w:rsid w:val="0057770E"/>
    <w:rsid w:val="0059041D"/>
    <w:rsid w:val="00594DF7"/>
    <w:rsid w:val="005A54D5"/>
    <w:rsid w:val="005D3C6A"/>
    <w:rsid w:val="00600576"/>
    <w:rsid w:val="006035B9"/>
    <w:rsid w:val="00622880"/>
    <w:rsid w:val="00636D66"/>
    <w:rsid w:val="00636EF9"/>
    <w:rsid w:val="00654FD5"/>
    <w:rsid w:val="00741059"/>
    <w:rsid w:val="007A3933"/>
    <w:rsid w:val="007B6BD5"/>
    <w:rsid w:val="007C4EF2"/>
    <w:rsid w:val="007E1B63"/>
    <w:rsid w:val="00813CB0"/>
    <w:rsid w:val="008375DF"/>
    <w:rsid w:val="00846EED"/>
    <w:rsid w:val="00852B6B"/>
    <w:rsid w:val="008A7C2C"/>
    <w:rsid w:val="008B2EFD"/>
    <w:rsid w:val="008D2757"/>
    <w:rsid w:val="008D3F0D"/>
    <w:rsid w:val="008E21DE"/>
    <w:rsid w:val="008F29AF"/>
    <w:rsid w:val="00934E9C"/>
    <w:rsid w:val="009354D8"/>
    <w:rsid w:val="00957359"/>
    <w:rsid w:val="009711B1"/>
    <w:rsid w:val="009747AD"/>
    <w:rsid w:val="00984DF1"/>
    <w:rsid w:val="0099214A"/>
    <w:rsid w:val="009A17EF"/>
    <w:rsid w:val="009A4E77"/>
    <w:rsid w:val="009C38ED"/>
    <w:rsid w:val="009F5172"/>
    <w:rsid w:val="00A06973"/>
    <w:rsid w:val="00A17488"/>
    <w:rsid w:val="00A22C51"/>
    <w:rsid w:val="00A43AE6"/>
    <w:rsid w:val="00A65270"/>
    <w:rsid w:val="00A73536"/>
    <w:rsid w:val="00A8776B"/>
    <w:rsid w:val="00AB6B80"/>
    <w:rsid w:val="00B028B1"/>
    <w:rsid w:val="00B14DC3"/>
    <w:rsid w:val="00B1580E"/>
    <w:rsid w:val="00BB62D6"/>
    <w:rsid w:val="00BC4E85"/>
    <w:rsid w:val="00C109E5"/>
    <w:rsid w:val="00C20156"/>
    <w:rsid w:val="00C56C2D"/>
    <w:rsid w:val="00C80009"/>
    <w:rsid w:val="00CC6487"/>
    <w:rsid w:val="00CD4B8B"/>
    <w:rsid w:val="00D019F9"/>
    <w:rsid w:val="00D163E5"/>
    <w:rsid w:val="00D20EA3"/>
    <w:rsid w:val="00D93F47"/>
    <w:rsid w:val="00DB1A95"/>
    <w:rsid w:val="00DC05D3"/>
    <w:rsid w:val="00DC44BF"/>
    <w:rsid w:val="00E03877"/>
    <w:rsid w:val="00E200EF"/>
    <w:rsid w:val="00E2547A"/>
    <w:rsid w:val="00E40D16"/>
    <w:rsid w:val="00E45E06"/>
    <w:rsid w:val="00E53353"/>
    <w:rsid w:val="00E5717C"/>
    <w:rsid w:val="00E64B44"/>
    <w:rsid w:val="00E93582"/>
    <w:rsid w:val="00EC601B"/>
    <w:rsid w:val="00F10F5A"/>
    <w:rsid w:val="00F40591"/>
    <w:rsid w:val="00F55AA3"/>
    <w:rsid w:val="00F77395"/>
    <w:rsid w:val="00F928B7"/>
    <w:rsid w:val="00FB59AE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637529-FE1B-4E00-9ACC-EF5735E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27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A31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0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080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908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0806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4A31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A31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59041D"/>
    <w:rPr>
      <w:color w:val="0000FF"/>
      <w:u w:val="single"/>
    </w:rPr>
  </w:style>
  <w:style w:type="table" w:styleId="Mkatabulky">
    <w:name w:val="Table Grid"/>
    <w:basedOn w:val="Normlntabulka"/>
    <w:rsid w:val="00B028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prochazkova@bc.cas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tin.cech@hbu.c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49903-764C-455B-A05A-C98CBE7E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5183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mailto:daniela.prochazkova@bc.cas.cz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mailto:carcharhinusleucas@yahoo.com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Daniela Procházková</cp:lastModifiedBy>
  <cp:revision>2</cp:revision>
  <cp:lastPrinted>2013-07-17T09:46:00Z</cp:lastPrinted>
  <dcterms:created xsi:type="dcterms:W3CDTF">2022-11-08T10:32:00Z</dcterms:created>
  <dcterms:modified xsi:type="dcterms:W3CDTF">2022-11-08T10:32:00Z</dcterms:modified>
</cp:coreProperties>
</file>