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90608" w14:textId="26961A6D" w:rsidR="00AA1CD2" w:rsidRPr="00AA1CD2" w:rsidRDefault="00AC1943" w:rsidP="00E675A6">
      <w:pPr>
        <w:spacing w:after="120" w:line="298" w:lineRule="auto"/>
        <w:rPr>
          <w:rFonts w:ascii="Calibri" w:hAnsi="Calibri" w:cs="Calibri"/>
          <w:b/>
          <w:sz w:val="38"/>
          <w:szCs w:val="38"/>
        </w:rPr>
      </w:pPr>
      <w:r w:rsidRPr="00AA1CD2">
        <w:rPr>
          <w:rFonts w:ascii="Calibri" w:hAnsi="Calibri" w:cs="Calibri"/>
          <w:b/>
          <w:sz w:val="38"/>
          <w:szCs w:val="38"/>
        </w:rPr>
        <w:t>Čestn</w:t>
      </w:r>
      <w:r w:rsidR="000F018B">
        <w:rPr>
          <w:rFonts w:ascii="Calibri" w:hAnsi="Calibri" w:cs="Calibri"/>
          <w:b/>
          <w:sz w:val="38"/>
          <w:szCs w:val="38"/>
        </w:rPr>
        <w:t xml:space="preserve">é </w:t>
      </w:r>
      <w:r w:rsidRPr="00AA1CD2">
        <w:rPr>
          <w:rFonts w:ascii="Calibri" w:hAnsi="Calibri" w:cs="Calibri"/>
          <w:b/>
          <w:sz w:val="38"/>
          <w:szCs w:val="38"/>
        </w:rPr>
        <w:t>m</w:t>
      </w:r>
      <w:r w:rsidR="00BE13EB" w:rsidRPr="00AA1CD2">
        <w:rPr>
          <w:rFonts w:ascii="Calibri" w:hAnsi="Calibri" w:cs="Calibri"/>
          <w:b/>
          <w:sz w:val="38"/>
          <w:szCs w:val="38"/>
        </w:rPr>
        <w:t>edail</w:t>
      </w:r>
      <w:r w:rsidR="000F018B">
        <w:rPr>
          <w:rFonts w:ascii="Calibri" w:hAnsi="Calibri" w:cs="Calibri"/>
          <w:b/>
          <w:sz w:val="38"/>
          <w:szCs w:val="38"/>
        </w:rPr>
        <w:t>e</w:t>
      </w:r>
      <w:r w:rsidR="00BE13EB" w:rsidRPr="00AA1CD2">
        <w:rPr>
          <w:rFonts w:ascii="Calibri" w:hAnsi="Calibri" w:cs="Calibri"/>
          <w:b/>
          <w:sz w:val="38"/>
          <w:szCs w:val="38"/>
        </w:rPr>
        <w:t xml:space="preserve"> </w:t>
      </w:r>
      <w:r w:rsidR="000F018B">
        <w:rPr>
          <w:rFonts w:ascii="Calibri" w:hAnsi="Calibri" w:cs="Calibri"/>
          <w:b/>
          <w:sz w:val="38"/>
          <w:szCs w:val="38"/>
        </w:rPr>
        <w:t xml:space="preserve">Akademie věd </w:t>
      </w:r>
      <w:r w:rsidR="00E04FF3">
        <w:rPr>
          <w:rFonts w:ascii="Calibri" w:hAnsi="Calibri" w:cs="Calibri"/>
          <w:b/>
          <w:sz w:val="38"/>
          <w:szCs w:val="38"/>
        </w:rPr>
        <w:t>získali</w:t>
      </w:r>
      <w:r w:rsidR="00AE2320">
        <w:rPr>
          <w:rFonts w:ascii="Calibri" w:hAnsi="Calibri" w:cs="Calibri"/>
          <w:b/>
          <w:sz w:val="38"/>
          <w:szCs w:val="38"/>
        </w:rPr>
        <w:t xml:space="preserve"> imunolog Hořejší, chemik Kratochvíl, fyziolog Kuneš a fyzik Nekvasil</w:t>
      </w:r>
      <w:r w:rsidR="00AA1CD2" w:rsidRPr="00AA1CD2">
        <w:rPr>
          <w:rFonts w:ascii="Calibri" w:hAnsi="Calibri" w:cs="Calibri"/>
          <w:b/>
          <w:sz w:val="38"/>
          <w:szCs w:val="38"/>
        </w:rPr>
        <w:t xml:space="preserve"> </w:t>
      </w:r>
    </w:p>
    <w:p w14:paraId="12B3C091" w14:textId="7E0BEF6B" w:rsidR="007A2B76" w:rsidRPr="000A07F5" w:rsidRDefault="007A2B76" w:rsidP="00C9201A">
      <w:pPr>
        <w:spacing w:after="80"/>
        <w:rPr>
          <w:rFonts w:asciiTheme="minorHAnsi" w:hAnsiTheme="minorHAnsi" w:cstheme="minorHAnsi"/>
          <w:i/>
          <w:sz w:val="23"/>
          <w:szCs w:val="23"/>
        </w:rPr>
      </w:pPr>
      <w:r w:rsidRPr="000A07F5">
        <w:rPr>
          <w:rFonts w:asciiTheme="minorHAnsi" w:hAnsiTheme="minorHAnsi" w:cstheme="minorHAnsi"/>
          <w:i/>
          <w:sz w:val="23"/>
          <w:szCs w:val="23"/>
        </w:rPr>
        <w:t>Praha</w:t>
      </w:r>
      <w:r w:rsidR="00AE2320">
        <w:rPr>
          <w:rFonts w:asciiTheme="minorHAnsi" w:hAnsiTheme="minorHAnsi" w:cstheme="minorHAnsi"/>
          <w:i/>
          <w:sz w:val="23"/>
          <w:szCs w:val="23"/>
        </w:rPr>
        <w:t>,</w:t>
      </w:r>
      <w:r w:rsidR="008A4418" w:rsidRPr="000A07F5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AE2320">
        <w:rPr>
          <w:rFonts w:asciiTheme="minorHAnsi" w:hAnsiTheme="minorHAnsi" w:cstheme="minorHAnsi"/>
          <w:i/>
          <w:sz w:val="23"/>
          <w:szCs w:val="23"/>
        </w:rPr>
        <w:t>27</w:t>
      </w:r>
      <w:r w:rsidRPr="000A07F5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94710F" w:rsidRPr="000A07F5">
        <w:rPr>
          <w:rFonts w:asciiTheme="minorHAnsi" w:hAnsiTheme="minorHAnsi" w:cstheme="minorHAnsi"/>
          <w:i/>
          <w:sz w:val="23"/>
          <w:szCs w:val="23"/>
        </w:rPr>
        <w:t>červn</w:t>
      </w:r>
      <w:r w:rsidR="00AE2320">
        <w:rPr>
          <w:rFonts w:asciiTheme="minorHAnsi" w:hAnsiTheme="minorHAnsi" w:cstheme="minorHAnsi"/>
          <w:i/>
          <w:sz w:val="23"/>
          <w:szCs w:val="23"/>
        </w:rPr>
        <w:t>a</w:t>
      </w:r>
      <w:r w:rsidR="0094710F" w:rsidRPr="000A07F5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0A07F5">
        <w:rPr>
          <w:rFonts w:asciiTheme="minorHAnsi" w:hAnsiTheme="minorHAnsi" w:cstheme="minorHAnsi"/>
          <w:i/>
          <w:sz w:val="23"/>
          <w:szCs w:val="23"/>
        </w:rPr>
        <w:t>2019</w:t>
      </w:r>
    </w:p>
    <w:p w14:paraId="20FCD5D3" w14:textId="7986658E" w:rsidR="00E04FF3" w:rsidRDefault="00AE2320" w:rsidP="00AE2320">
      <w:pPr>
        <w:spacing w:after="80" w:line="298" w:lineRule="auto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Čtyři význační vědci obdrželi dnes z rukou p</w:t>
      </w:r>
      <w:r w:rsidR="00AA1CD2" w:rsidRPr="000A07F5">
        <w:rPr>
          <w:rFonts w:asciiTheme="minorHAnsi" w:hAnsiTheme="minorHAnsi" w:cstheme="minorHAnsi"/>
          <w:b/>
          <w:sz w:val="23"/>
          <w:szCs w:val="23"/>
        </w:rPr>
        <w:t>ředsedkyně Ev</w:t>
      </w:r>
      <w:r>
        <w:rPr>
          <w:rFonts w:asciiTheme="minorHAnsi" w:hAnsiTheme="minorHAnsi" w:cstheme="minorHAnsi"/>
          <w:b/>
          <w:sz w:val="23"/>
          <w:szCs w:val="23"/>
        </w:rPr>
        <w:t>y</w:t>
      </w:r>
      <w:r w:rsidR="00AA1CD2" w:rsidRPr="000A07F5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AA1CD2" w:rsidRPr="000A07F5">
        <w:rPr>
          <w:rFonts w:asciiTheme="minorHAnsi" w:hAnsiTheme="minorHAnsi" w:cstheme="minorHAnsi"/>
          <w:b/>
          <w:sz w:val="23"/>
          <w:szCs w:val="23"/>
        </w:rPr>
        <w:t>Zažímalov</w:t>
      </w:r>
      <w:r>
        <w:rPr>
          <w:rFonts w:asciiTheme="minorHAnsi" w:hAnsiTheme="minorHAnsi" w:cstheme="minorHAnsi"/>
          <w:b/>
          <w:sz w:val="23"/>
          <w:szCs w:val="23"/>
        </w:rPr>
        <w:t>é</w:t>
      </w:r>
      <w:proofErr w:type="spellEnd"/>
      <w:r>
        <w:rPr>
          <w:rFonts w:asciiTheme="minorHAnsi" w:hAnsiTheme="minorHAnsi" w:cstheme="minorHAnsi"/>
          <w:b/>
          <w:sz w:val="23"/>
          <w:szCs w:val="23"/>
        </w:rPr>
        <w:t xml:space="preserve"> čestná ocenění. </w:t>
      </w:r>
      <w:r w:rsidR="000F018B">
        <w:rPr>
          <w:rFonts w:asciiTheme="minorHAnsi" w:hAnsiTheme="minorHAnsi" w:cstheme="minorHAnsi"/>
          <w:b/>
          <w:sz w:val="23"/>
          <w:szCs w:val="23"/>
        </w:rPr>
        <w:br/>
      </w:r>
      <w:bookmarkStart w:id="0" w:name="_GoBack"/>
      <w:bookmarkEnd w:id="0"/>
      <w:r w:rsidR="00E04FF3" w:rsidRPr="00AE2320">
        <w:rPr>
          <w:rFonts w:asciiTheme="minorHAnsi" w:hAnsiTheme="minorHAnsi" w:cstheme="minorHAnsi"/>
          <w:b/>
          <w:sz w:val="23"/>
          <w:szCs w:val="23"/>
        </w:rPr>
        <w:t>Václav Hořejší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04FF3">
        <w:rPr>
          <w:rFonts w:asciiTheme="minorHAnsi" w:hAnsiTheme="minorHAnsi" w:cstheme="minorHAnsi"/>
          <w:b/>
          <w:sz w:val="23"/>
          <w:szCs w:val="23"/>
        </w:rPr>
        <w:t xml:space="preserve">převzal </w:t>
      </w:r>
      <w:r w:rsidRPr="00AE2320">
        <w:rPr>
          <w:rFonts w:asciiTheme="minorHAnsi" w:hAnsiTheme="minorHAnsi" w:cstheme="minorHAnsi"/>
          <w:b/>
          <w:sz w:val="23"/>
          <w:szCs w:val="23"/>
        </w:rPr>
        <w:t>Čestn</w:t>
      </w:r>
      <w:r>
        <w:rPr>
          <w:rFonts w:asciiTheme="minorHAnsi" w:hAnsiTheme="minorHAnsi" w:cstheme="minorHAnsi"/>
          <w:b/>
          <w:sz w:val="23"/>
          <w:szCs w:val="23"/>
        </w:rPr>
        <w:t>ou</w:t>
      </w:r>
      <w:r w:rsidRPr="00AE2320">
        <w:rPr>
          <w:rFonts w:asciiTheme="minorHAnsi" w:hAnsiTheme="minorHAnsi" w:cstheme="minorHAnsi"/>
          <w:b/>
          <w:sz w:val="23"/>
          <w:szCs w:val="23"/>
        </w:rPr>
        <w:t xml:space="preserve"> oborov</w:t>
      </w:r>
      <w:r>
        <w:rPr>
          <w:rFonts w:asciiTheme="minorHAnsi" w:hAnsiTheme="minorHAnsi" w:cstheme="minorHAnsi"/>
          <w:b/>
          <w:sz w:val="23"/>
          <w:szCs w:val="23"/>
        </w:rPr>
        <w:t>ou</w:t>
      </w:r>
      <w:r w:rsidRPr="00AE2320">
        <w:rPr>
          <w:rFonts w:asciiTheme="minorHAnsi" w:hAnsiTheme="minorHAnsi" w:cstheme="minorHAnsi"/>
          <w:b/>
          <w:sz w:val="23"/>
          <w:szCs w:val="23"/>
        </w:rPr>
        <w:t xml:space="preserve"> medail</w:t>
      </w:r>
      <w:r>
        <w:rPr>
          <w:rFonts w:asciiTheme="minorHAnsi" w:hAnsiTheme="minorHAnsi" w:cstheme="minorHAnsi"/>
          <w:b/>
          <w:sz w:val="23"/>
          <w:szCs w:val="23"/>
        </w:rPr>
        <w:t>i</w:t>
      </w:r>
      <w:r w:rsidRPr="00AE2320">
        <w:rPr>
          <w:rFonts w:asciiTheme="minorHAnsi" w:hAnsiTheme="minorHAnsi" w:cstheme="minorHAnsi"/>
          <w:b/>
          <w:sz w:val="23"/>
          <w:szCs w:val="23"/>
        </w:rPr>
        <w:t xml:space="preserve"> Jana Evangelisty Purkyně za zásluhy v</w:t>
      </w:r>
      <w:r w:rsidR="000F018B">
        <w:rPr>
          <w:rFonts w:asciiTheme="minorHAnsi" w:hAnsiTheme="minorHAnsi" w:cstheme="minorHAnsi"/>
          <w:b/>
          <w:sz w:val="23"/>
          <w:szCs w:val="23"/>
        </w:rPr>
        <w:t> </w:t>
      </w:r>
      <w:r w:rsidRPr="00AE2320">
        <w:rPr>
          <w:rFonts w:asciiTheme="minorHAnsi" w:hAnsiTheme="minorHAnsi" w:cstheme="minorHAnsi"/>
          <w:b/>
          <w:sz w:val="23"/>
          <w:szCs w:val="23"/>
        </w:rPr>
        <w:t>biomedicínských vědách</w:t>
      </w:r>
      <w:r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>Pavel Kratochvíl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04FF3">
        <w:rPr>
          <w:rFonts w:asciiTheme="minorHAnsi" w:hAnsiTheme="minorHAnsi" w:cstheme="minorHAnsi"/>
          <w:b/>
          <w:sz w:val="23"/>
          <w:szCs w:val="23"/>
        </w:rPr>
        <w:t xml:space="preserve">byl oceněn </w:t>
      </w:r>
      <w:r w:rsidRPr="00AE2320">
        <w:rPr>
          <w:rFonts w:asciiTheme="minorHAnsi" w:hAnsiTheme="minorHAnsi" w:cstheme="minorHAnsi"/>
          <w:b/>
          <w:sz w:val="23"/>
          <w:szCs w:val="23"/>
        </w:rPr>
        <w:t>Čestn</w:t>
      </w:r>
      <w:r>
        <w:rPr>
          <w:rFonts w:asciiTheme="minorHAnsi" w:hAnsiTheme="minorHAnsi" w:cstheme="minorHAnsi"/>
          <w:b/>
          <w:sz w:val="23"/>
          <w:szCs w:val="23"/>
        </w:rPr>
        <w:t>ou</w:t>
      </w:r>
      <w:r w:rsidRPr="00AE2320">
        <w:rPr>
          <w:rFonts w:asciiTheme="minorHAnsi" w:hAnsiTheme="minorHAnsi" w:cstheme="minorHAnsi"/>
          <w:b/>
          <w:sz w:val="23"/>
          <w:szCs w:val="23"/>
        </w:rPr>
        <w:t xml:space="preserve"> medail</w:t>
      </w:r>
      <w:r>
        <w:rPr>
          <w:rFonts w:asciiTheme="minorHAnsi" w:hAnsiTheme="minorHAnsi" w:cstheme="minorHAnsi"/>
          <w:b/>
          <w:sz w:val="23"/>
          <w:szCs w:val="23"/>
        </w:rPr>
        <w:t>i</w:t>
      </w:r>
      <w:r w:rsidRPr="00AE2320">
        <w:rPr>
          <w:rFonts w:asciiTheme="minorHAnsi" w:hAnsiTheme="minorHAnsi" w:cstheme="minorHAnsi"/>
          <w:b/>
          <w:sz w:val="23"/>
          <w:szCs w:val="23"/>
        </w:rPr>
        <w:t xml:space="preserve"> Za zásluhy o Akademii věd České republiky</w:t>
      </w:r>
      <w:r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>Čestn</w:t>
      </w:r>
      <w:r w:rsidR="00E04FF3">
        <w:rPr>
          <w:rFonts w:asciiTheme="minorHAnsi" w:hAnsiTheme="minorHAnsi" w:cstheme="minorHAnsi"/>
          <w:b/>
          <w:sz w:val="23"/>
          <w:szCs w:val="23"/>
        </w:rPr>
        <w:t>ou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 xml:space="preserve"> oborov</w:t>
      </w:r>
      <w:r w:rsidR="00E04FF3">
        <w:rPr>
          <w:rFonts w:asciiTheme="minorHAnsi" w:hAnsiTheme="minorHAnsi" w:cstheme="minorHAnsi"/>
          <w:b/>
          <w:sz w:val="23"/>
          <w:szCs w:val="23"/>
        </w:rPr>
        <w:t>ou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 xml:space="preserve"> medail</w:t>
      </w:r>
      <w:r w:rsidR="00E04FF3">
        <w:rPr>
          <w:rFonts w:asciiTheme="minorHAnsi" w:hAnsiTheme="minorHAnsi" w:cstheme="minorHAnsi"/>
          <w:b/>
          <w:sz w:val="23"/>
          <w:szCs w:val="23"/>
        </w:rPr>
        <w:t>i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 xml:space="preserve"> Gregora Johanna Mendela za zásluhy v</w:t>
      </w:r>
      <w:r w:rsidR="00CA4992">
        <w:rPr>
          <w:rFonts w:asciiTheme="minorHAnsi" w:hAnsiTheme="minorHAnsi" w:cstheme="minorHAnsi"/>
          <w:b/>
          <w:sz w:val="23"/>
          <w:szCs w:val="23"/>
        </w:rPr>
        <w:t> 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>biologických vědách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04FF3">
        <w:rPr>
          <w:rFonts w:asciiTheme="minorHAnsi" w:hAnsiTheme="minorHAnsi" w:cstheme="minorHAnsi"/>
          <w:b/>
          <w:sz w:val="23"/>
          <w:szCs w:val="23"/>
        </w:rPr>
        <w:t xml:space="preserve">získal </w:t>
      </w:r>
      <w:r w:rsidRPr="00AE2320">
        <w:rPr>
          <w:rFonts w:asciiTheme="minorHAnsi" w:hAnsiTheme="minorHAnsi" w:cstheme="minorHAnsi"/>
          <w:b/>
          <w:sz w:val="23"/>
          <w:szCs w:val="23"/>
        </w:rPr>
        <w:t>Jaroslav Kuneš</w:t>
      </w:r>
      <w:r w:rsidR="00E04FF3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>Čestn</w:t>
      </w:r>
      <w:r w:rsidR="00E04FF3">
        <w:rPr>
          <w:rFonts w:asciiTheme="minorHAnsi" w:hAnsiTheme="minorHAnsi" w:cstheme="minorHAnsi"/>
          <w:b/>
          <w:sz w:val="23"/>
          <w:szCs w:val="23"/>
        </w:rPr>
        <w:t>ou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 xml:space="preserve"> medail</w:t>
      </w:r>
      <w:r w:rsidR="00E04FF3">
        <w:rPr>
          <w:rFonts w:asciiTheme="minorHAnsi" w:hAnsiTheme="minorHAnsi" w:cstheme="minorHAnsi"/>
          <w:b/>
          <w:sz w:val="23"/>
          <w:szCs w:val="23"/>
        </w:rPr>
        <w:t>i</w:t>
      </w:r>
      <w:r w:rsidR="00E04FF3" w:rsidRPr="00AE2320">
        <w:rPr>
          <w:rFonts w:asciiTheme="minorHAnsi" w:hAnsiTheme="minorHAnsi" w:cstheme="minorHAnsi"/>
          <w:b/>
          <w:sz w:val="23"/>
          <w:szCs w:val="23"/>
        </w:rPr>
        <w:t xml:space="preserve"> „De </w:t>
      </w:r>
      <w:proofErr w:type="spellStart"/>
      <w:r w:rsidR="00E04FF3" w:rsidRPr="00AE2320">
        <w:rPr>
          <w:rFonts w:asciiTheme="minorHAnsi" w:hAnsiTheme="minorHAnsi" w:cstheme="minorHAnsi"/>
          <w:b/>
          <w:sz w:val="23"/>
          <w:szCs w:val="23"/>
        </w:rPr>
        <w:t>scientia</w:t>
      </w:r>
      <w:proofErr w:type="spellEnd"/>
      <w:r w:rsidR="00E04FF3" w:rsidRPr="00AE2320">
        <w:rPr>
          <w:rFonts w:asciiTheme="minorHAnsi" w:hAnsiTheme="minorHAnsi" w:cstheme="minorHAnsi"/>
          <w:b/>
          <w:sz w:val="23"/>
          <w:szCs w:val="23"/>
        </w:rPr>
        <w:t xml:space="preserve"> et </w:t>
      </w:r>
      <w:proofErr w:type="spellStart"/>
      <w:r w:rsidR="00E04FF3" w:rsidRPr="00AE2320">
        <w:rPr>
          <w:rFonts w:asciiTheme="minorHAnsi" w:hAnsiTheme="minorHAnsi" w:cstheme="minorHAnsi"/>
          <w:b/>
          <w:sz w:val="23"/>
          <w:szCs w:val="23"/>
        </w:rPr>
        <w:t>humanitate</w:t>
      </w:r>
      <w:proofErr w:type="spellEnd"/>
      <w:r w:rsidR="00E04FF3" w:rsidRPr="00AE2320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E04FF3" w:rsidRPr="00AE2320">
        <w:rPr>
          <w:rFonts w:asciiTheme="minorHAnsi" w:hAnsiTheme="minorHAnsi" w:cstheme="minorHAnsi"/>
          <w:b/>
          <w:sz w:val="23"/>
          <w:szCs w:val="23"/>
        </w:rPr>
        <w:t>optime</w:t>
      </w:r>
      <w:proofErr w:type="spellEnd"/>
      <w:r w:rsidR="00E04FF3" w:rsidRPr="00AE2320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E04FF3" w:rsidRPr="00AE2320">
        <w:rPr>
          <w:rFonts w:asciiTheme="minorHAnsi" w:hAnsiTheme="minorHAnsi" w:cstheme="minorHAnsi"/>
          <w:b/>
          <w:sz w:val="23"/>
          <w:szCs w:val="23"/>
        </w:rPr>
        <w:t>meritis</w:t>
      </w:r>
      <w:proofErr w:type="spellEnd"/>
      <w:r w:rsidR="00E04FF3" w:rsidRPr="00AE2320">
        <w:rPr>
          <w:rFonts w:asciiTheme="minorHAnsi" w:hAnsiTheme="minorHAnsi" w:cstheme="minorHAnsi"/>
          <w:b/>
          <w:sz w:val="23"/>
          <w:szCs w:val="23"/>
        </w:rPr>
        <w:t>“</w:t>
      </w:r>
      <w:r w:rsidR="00E04FF3">
        <w:rPr>
          <w:rFonts w:asciiTheme="minorHAnsi" w:hAnsiTheme="minorHAnsi" w:cstheme="minorHAnsi"/>
          <w:b/>
          <w:sz w:val="23"/>
          <w:szCs w:val="23"/>
        </w:rPr>
        <w:t xml:space="preserve"> nabyl </w:t>
      </w:r>
      <w:r w:rsidRPr="00AE2320">
        <w:rPr>
          <w:rFonts w:asciiTheme="minorHAnsi" w:hAnsiTheme="minorHAnsi" w:cstheme="minorHAnsi"/>
          <w:b/>
          <w:sz w:val="23"/>
          <w:szCs w:val="23"/>
        </w:rPr>
        <w:t>Vladimír Nekvasil</w:t>
      </w:r>
      <w:r w:rsidR="00E04FF3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14:paraId="230A001C" w14:textId="4847BC64" w:rsidR="0064610B" w:rsidRPr="004B65F9" w:rsidRDefault="0064610B" w:rsidP="0064610B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  <w:r w:rsidRPr="0064610B">
        <w:rPr>
          <w:rFonts w:asciiTheme="minorHAnsi" w:hAnsiTheme="minorHAnsi" w:cstheme="minorHAnsi"/>
          <w:b/>
          <w:sz w:val="23"/>
          <w:szCs w:val="23"/>
        </w:rPr>
        <w:t xml:space="preserve">Prof. RNDr. Václav Hořejší, CSc. </w:t>
      </w:r>
      <w:r w:rsidRPr="004B65F9">
        <w:rPr>
          <w:rFonts w:asciiTheme="minorHAnsi" w:hAnsiTheme="minorHAnsi" w:cstheme="minorHAnsi"/>
          <w:sz w:val="23"/>
          <w:szCs w:val="23"/>
        </w:rPr>
        <w:t>(nar. 1949), je světově uznávaný imunolog a objevitel nových molekul, které jsou důležité pro aktivaci a regulaci efektorových funkcí bílých krvinek, konkrétně T-lymfocytů. Patří k prvním imunologům, kteří formulovali hypotézu tzv. membránových lipidových raftů, jež významně ovlivnila výzkum v oblasti funkce membránových struktur a</w:t>
      </w:r>
      <w:r w:rsidR="00AE2320">
        <w:rPr>
          <w:rFonts w:asciiTheme="minorHAnsi" w:hAnsiTheme="minorHAnsi" w:cstheme="minorHAnsi"/>
          <w:sz w:val="23"/>
          <w:szCs w:val="23"/>
        </w:rPr>
        <w:t> </w:t>
      </w:r>
      <w:r w:rsidRPr="004B65F9">
        <w:rPr>
          <w:rFonts w:asciiTheme="minorHAnsi" w:hAnsiTheme="minorHAnsi" w:cstheme="minorHAnsi"/>
          <w:sz w:val="23"/>
          <w:szCs w:val="23"/>
        </w:rPr>
        <w:t xml:space="preserve">molekul při aktivaci buněk. </w:t>
      </w:r>
    </w:p>
    <w:p w14:paraId="51B2F89B" w14:textId="0EDC2B43" w:rsidR="0064610B" w:rsidRPr="004B65F9" w:rsidRDefault="0064610B" w:rsidP="0064610B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  <w:r w:rsidRPr="004B65F9">
        <w:rPr>
          <w:rFonts w:asciiTheme="minorHAnsi" w:hAnsiTheme="minorHAnsi" w:cstheme="minorHAnsi"/>
          <w:sz w:val="23"/>
          <w:szCs w:val="23"/>
        </w:rPr>
        <w:t>Profesor Hořejší se svým týmem z Ústavu molekulární genetiky AV ČR jako první popsali a</w:t>
      </w:r>
      <w:r w:rsidR="00AE2320">
        <w:rPr>
          <w:rFonts w:asciiTheme="minorHAnsi" w:hAnsiTheme="minorHAnsi" w:cstheme="minorHAnsi"/>
          <w:sz w:val="23"/>
          <w:szCs w:val="23"/>
        </w:rPr>
        <w:t> </w:t>
      </w:r>
      <w:r w:rsidRPr="004B65F9">
        <w:rPr>
          <w:rFonts w:asciiTheme="minorHAnsi" w:hAnsiTheme="minorHAnsi" w:cstheme="minorHAnsi"/>
          <w:sz w:val="23"/>
          <w:szCs w:val="23"/>
        </w:rPr>
        <w:t xml:space="preserve">charakterizovali nové membránové adaptorové molekuly, které jsou důležitou součástí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imunoreceptorové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signalizace. Jeho tým se též zabýval funkcí a membránovou topografií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leukocytárních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kináz a fosfatáz, enzymů, které regulují aktivaci signálních mechanismů. Hořejší také podstatnou měrou přispěl k přípravě desítek monoklonálních protilátek pro studium membránových a vnitrobuněčných komponent imunitní reakce. </w:t>
      </w:r>
    </w:p>
    <w:p w14:paraId="4A98C043" w14:textId="44C16775" w:rsidR="00CB503E" w:rsidRDefault="0064610B" w:rsidP="004B65F9">
      <w:pPr>
        <w:spacing w:after="80" w:line="298" w:lineRule="auto"/>
        <w:rPr>
          <w:rFonts w:asciiTheme="minorHAnsi" w:hAnsiTheme="minorHAnsi" w:cstheme="minorHAnsi"/>
          <w:b/>
          <w:sz w:val="23"/>
          <w:szCs w:val="23"/>
        </w:rPr>
      </w:pPr>
      <w:r w:rsidRPr="004B65F9">
        <w:rPr>
          <w:rFonts w:asciiTheme="minorHAnsi" w:hAnsiTheme="minorHAnsi" w:cstheme="minorHAnsi"/>
          <w:sz w:val="23"/>
          <w:szCs w:val="23"/>
        </w:rPr>
        <w:t xml:space="preserve">Václav Hořejší publikoval přibližně 250 vědeckých článků a s Janem Kleinem je spoluautorem učebnice imunologie. Obdržel řadu ocenění a vyznamenání včetně dvou Cen ČSAV (1988 a 1992, jako člen kolektivu) a Ceny AV ČR (2005, jako vedoucí kolektivu). Veřejnost ho zná jako popularizátora vědy a neúnavného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blogera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a diskutéra aktuálních odborných a politických témat</w:t>
      </w:r>
      <w:r w:rsidRPr="0064610B">
        <w:rPr>
          <w:rFonts w:asciiTheme="minorHAnsi" w:hAnsiTheme="minorHAnsi" w:cstheme="minorHAnsi"/>
          <w:b/>
          <w:sz w:val="23"/>
          <w:szCs w:val="23"/>
        </w:rPr>
        <w:t xml:space="preserve">. </w:t>
      </w:r>
    </w:p>
    <w:p w14:paraId="4AAAC1CE" w14:textId="68A2CCB7" w:rsidR="004B65F9" w:rsidRDefault="004B65F9" w:rsidP="004B65F9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</w:p>
    <w:p w14:paraId="6EA30D4A" w14:textId="77777777" w:rsidR="004B65F9" w:rsidRPr="004B65F9" w:rsidRDefault="004B65F9" w:rsidP="004B65F9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  <w:r w:rsidRPr="004B65F9">
        <w:rPr>
          <w:rFonts w:asciiTheme="minorHAnsi" w:hAnsiTheme="minorHAnsi" w:cstheme="minorHAnsi"/>
          <w:b/>
          <w:sz w:val="23"/>
          <w:szCs w:val="23"/>
        </w:rPr>
        <w:t>Prof. Ing. Pavel Kratochvíl, DrSc.</w:t>
      </w:r>
      <w:r w:rsidRPr="004B65F9">
        <w:rPr>
          <w:rFonts w:asciiTheme="minorHAnsi" w:hAnsiTheme="minorHAnsi" w:cstheme="minorHAnsi"/>
          <w:sz w:val="23"/>
          <w:szCs w:val="23"/>
        </w:rPr>
        <w:t xml:space="preserve"> (nar. 1930), od roku 1959 pracuje v Ústavu makromolekulární chemie (nejdříve ČSAV, od roku 1993 AV ČR). Po sametové revoluci působil osm let jako ředitel ústavu, od roku 2011 je jeho emeritním vědeckým pracovníkem. V období 1990–2010 byl členem Akademického sněmu AV ČR, v letech 2001–2005 členem Vědecké rady AV ČR, od roku 2002 zasedá v Komisi pro etiku vědecké práce AV ČR. </w:t>
      </w:r>
    </w:p>
    <w:p w14:paraId="0041D1D0" w14:textId="4EE19DA3" w:rsidR="004B65F9" w:rsidRPr="004B65F9" w:rsidRDefault="004B65F9" w:rsidP="004B65F9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  <w:r w:rsidRPr="004B65F9">
        <w:rPr>
          <w:rFonts w:asciiTheme="minorHAnsi" w:hAnsiTheme="minorHAnsi" w:cstheme="minorHAnsi"/>
          <w:sz w:val="23"/>
          <w:szCs w:val="23"/>
        </w:rPr>
        <w:lastRenderedPageBreak/>
        <w:t>Pavel Kratochvíl je zakládajícím členem Učené společnosti ČR, členem České komise pro UNESCO, Stálé pracovní skupiny pro chemii Akreditační komise, vědeckých rad vysokých škol a</w:t>
      </w:r>
      <w:r w:rsidR="00AE2320">
        <w:rPr>
          <w:rFonts w:asciiTheme="minorHAnsi" w:hAnsiTheme="minorHAnsi" w:cstheme="minorHAnsi"/>
          <w:sz w:val="23"/>
          <w:szCs w:val="23"/>
        </w:rPr>
        <w:t> </w:t>
      </w:r>
      <w:r w:rsidRPr="004B65F9">
        <w:rPr>
          <w:rFonts w:asciiTheme="minorHAnsi" w:hAnsiTheme="minorHAnsi" w:cstheme="minorHAnsi"/>
          <w:sz w:val="23"/>
          <w:szCs w:val="23"/>
        </w:rPr>
        <w:t xml:space="preserve">dalších grémií. Dále je členem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The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Royal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Society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Chemistry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(London), Society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Chemical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Industry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, UK, je nebo byl členem velkého počtu výborů a komisí, International Union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Pure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and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Applied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Chemistry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European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Science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Foundation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a dalších organizací, jakož i mnoha edičních rad mezinárodních časopisů. </w:t>
      </w:r>
    </w:p>
    <w:p w14:paraId="48946FE2" w14:textId="241CB028" w:rsidR="004B65F9" w:rsidRDefault="004B65F9" w:rsidP="004B65F9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  <w:r w:rsidRPr="004B65F9">
        <w:rPr>
          <w:rFonts w:asciiTheme="minorHAnsi" w:hAnsiTheme="minorHAnsi" w:cstheme="minorHAnsi"/>
          <w:sz w:val="23"/>
          <w:szCs w:val="23"/>
        </w:rPr>
        <w:t xml:space="preserve">Obdržel četná ocenění, např. Stříbrnou medaili Přírodovědecké fakulty Univerzity Karlovy (1983), Zlatou medaili Vysokého učení technického v Brně (1997), čestný doktorát Univerzity Pardubice (2000), Zlatou pamětní medaili Fakulty chemické Vysokého učení technického v Brně (2002), IUPAC – Samsung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Education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4B65F9">
        <w:rPr>
          <w:rFonts w:asciiTheme="minorHAnsi" w:hAnsiTheme="minorHAnsi" w:cstheme="minorHAnsi"/>
          <w:sz w:val="23"/>
          <w:szCs w:val="23"/>
        </w:rPr>
        <w:t>Prize</w:t>
      </w:r>
      <w:proofErr w:type="spellEnd"/>
      <w:r w:rsidRPr="004B65F9">
        <w:rPr>
          <w:rFonts w:asciiTheme="minorHAnsi" w:hAnsiTheme="minorHAnsi" w:cstheme="minorHAnsi"/>
          <w:sz w:val="23"/>
          <w:szCs w:val="23"/>
        </w:rPr>
        <w:t xml:space="preserve"> (2005) či Medaili Emila Votočka za zásluhy o rozvoj vědy a</w:t>
      </w:r>
      <w:r w:rsidR="00AE2320">
        <w:rPr>
          <w:rFonts w:asciiTheme="minorHAnsi" w:hAnsiTheme="minorHAnsi" w:cstheme="minorHAnsi"/>
          <w:sz w:val="23"/>
          <w:szCs w:val="23"/>
        </w:rPr>
        <w:t> </w:t>
      </w:r>
      <w:r w:rsidRPr="004B65F9">
        <w:rPr>
          <w:rFonts w:asciiTheme="minorHAnsi" w:hAnsiTheme="minorHAnsi" w:cstheme="minorHAnsi"/>
          <w:sz w:val="23"/>
          <w:szCs w:val="23"/>
        </w:rPr>
        <w:t>techniky VŠCHT v Praze (2006).</w:t>
      </w:r>
    </w:p>
    <w:p w14:paraId="50C4B801" w14:textId="25D3EFBB" w:rsidR="00A83A02" w:rsidRDefault="00A83A02" w:rsidP="004B65F9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</w:p>
    <w:p w14:paraId="63566CD5" w14:textId="77777777" w:rsidR="00A83A02" w:rsidRPr="00A83A02" w:rsidRDefault="00A83A02" w:rsidP="00A83A02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  <w:r w:rsidRPr="00A83A02">
        <w:rPr>
          <w:rFonts w:asciiTheme="minorHAnsi" w:hAnsiTheme="minorHAnsi" w:cstheme="minorHAnsi"/>
          <w:b/>
          <w:sz w:val="23"/>
          <w:szCs w:val="23"/>
        </w:rPr>
        <w:t>RNDr. Jaroslav Kuneš, DrSc.</w:t>
      </w:r>
      <w:r w:rsidRPr="00A83A02">
        <w:rPr>
          <w:rFonts w:asciiTheme="minorHAnsi" w:hAnsiTheme="minorHAnsi" w:cstheme="minorHAnsi"/>
          <w:sz w:val="23"/>
          <w:szCs w:val="23"/>
        </w:rPr>
        <w:t xml:space="preserve"> (nar. 1948), se jako ředitel zásadním způsobem podílel na polistopadovém rozvoji Fyziologického ústavu AV ČR. Jeho zaměstnancem je od roku 1972, jako jeho ředitel sloužil v letech 2003–2010, v současnosti je jeho emeritním pracovníkem. </w:t>
      </w:r>
    </w:p>
    <w:p w14:paraId="059A1321" w14:textId="77777777" w:rsidR="00A83A02" w:rsidRPr="00A83A02" w:rsidRDefault="00A83A02" w:rsidP="00A83A02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  <w:r w:rsidRPr="00A83A02">
        <w:rPr>
          <w:rFonts w:asciiTheme="minorHAnsi" w:hAnsiTheme="minorHAnsi" w:cstheme="minorHAnsi"/>
          <w:sz w:val="23"/>
          <w:szCs w:val="23"/>
        </w:rPr>
        <w:t xml:space="preserve">V rámci své pedagogické činnosti přivedl k obhajobám velké množství mladých vědeckých pracovníků. Díky jeho výborným organizačním schopnostem se v roce 2002 stala Praha dějištěm světového kongresu Mezinárodní společnosti pro hypertenzi (19th </w:t>
      </w:r>
      <w:proofErr w:type="spellStart"/>
      <w:r w:rsidRPr="00A83A02">
        <w:rPr>
          <w:rFonts w:asciiTheme="minorHAnsi" w:hAnsiTheme="minorHAnsi" w:cstheme="minorHAnsi"/>
          <w:sz w:val="23"/>
          <w:szCs w:val="23"/>
        </w:rPr>
        <w:t>Scientific</w:t>
      </w:r>
      <w:proofErr w:type="spellEnd"/>
      <w:r w:rsidRPr="00A83A02">
        <w:rPr>
          <w:rFonts w:asciiTheme="minorHAnsi" w:hAnsiTheme="minorHAnsi" w:cstheme="minorHAnsi"/>
          <w:sz w:val="23"/>
          <w:szCs w:val="23"/>
        </w:rPr>
        <w:t xml:space="preserve"> Meeting </w:t>
      </w:r>
      <w:proofErr w:type="spellStart"/>
      <w:r w:rsidRPr="00A83A02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83A0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83A02">
        <w:rPr>
          <w:rFonts w:asciiTheme="minorHAnsi" w:hAnsiTheme="minorHAnsi" w:cstheme="minorHAnsi"/>
          <w:sz w:val="23"/>
          <w:szCs w:val="23"/>
        </w:rPr>
        <w:t>the</w:t>
      </w:r>
      <w:proofErr w:type="spellEnd"/>
      <w:r w:rsidRPr="00A83A02">
        <w:rPr>
          <w:rFonts w:asciiTheme="minorHAnsi" w:hAnsiTheme="minorHAnsi" w:cstheme="minorHAnsi"/>
          <w:sz w:val="23"/>
          <w:szCs w:val="23"/>
        </w:rPr>
        <w:t xml:space="preserve"> International Society </w:t>
      </w:r>
      <w:proofErr w:type="spellStart"/>
      <w:r w:rsidRPr="00A83A02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83A0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83A02">
        <w:rPr>
          <w:rFonts w:asciiTheme="minorHAnsi" w:hAnsiTheme="minorHAnsi" w:cstheme="minorHAnsi"/>
          <w:sz w:val="23"/>
          <w:szCs w:val="23"/>
        </w:rPr>
        <w:t>Hypertension</w:t>
      </w:r>
      <w:proofErr w:type="spellEnd"/>
      <w:r w:rsidRPr="00A83A02">
        <w:rPr>
          <w:rFonts w:asciiTheme="minorHAnsi" w:hAnsiTheme="minorHAnsi" w:cstheme="minorHAnsi"/>
          <w:sz w:val="23"/>
          <w:szCs w:val="23"/>
        </w:rPr>
        <w:t xml:space="preserve">). </w:t>
      </w:r>
    </w:p>
    <w:p w14:paraId="02DC941C" w14:textId="77777777" w:rsidR="00A83A02" w:rsidRPr="00A83A02" w:rsidRDefault="00A83A02" w:rsidP="00A83A02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  <w:r w:rsidRPr="00A83A02">
        <w:rPr>
          <w:rFonts w:asciiTheme="minorHAnsi" w:hAnsiTheme="minorHAnsi" w:cstheme="minorHAnsi"/>
          <w:sz w:val="23"/>
          <w:szCs w:val="23"/>
        </w:rPr>
        <w:t xml:space="preserve">Kuneš byl na třech dlouhodobých stážích v kanadském Montrealu, průběžnou spolupráci navázal též s pracovišti ve Francii, Anglii, Spojených státech či na Slovensku. Jeho publikační aktivita zahrnuje více než 250 původních článků, 20 dalších publikací včetně kapitol v knihách, více než 190 abstraktů a více než 2500 citací (bez </w:t>
      </w:r>
      <w:proofErr w:type="spellStart"/>
      <w:r w:rsidRPr="00A83A02">
        <w:rPr>
          <w:rFonts w:asciiTheme="minorHAnsi" w:hAnsiTheme="minorHAnsi" w:cstheme="minorHAnsi"/>
          <w:sz w:val="23"/>
          <w:szCs w:val="23"/>
        </w:rPr>
        <w:t>autocitací</w:t>
      </w:r>
      <w:proofErr w:type="spellEnd"/>
      <w:r w:rsidRPr="00A83A02">
        <w:rPr>
          <w:rFonts w:asciiTheme="minorHAnsi" w:hAnsiTheme="minorHAnsi" w:cstheme="minorHAnsi"/>
          <w:sz w:val="23"/>
          <w:szCs w:val="23"/>
        </w:rPr>
        <w:t xml:space="preserve">). Akademie věd ČR mu v roce 2008 udělila Čestnou oborovou medaili Jana Evangelisty Purkyně za zásluhy v biomedicínských vědách. </w:t>
      </w:r>
    </w:p>
    <w:p w14:paraId="632AB5B6" w14:textId="77777777" w:rsidR="00A83A02" w:rsidRPr="00A83A02" w:rsidRDefault="00A83A02" w:rsidP="00A83A02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</w:p>
    <w:p w14:paraId="7889E227" w14:textId="13F4A5C7" w:rsidR="00A83A02" w:rsidRPr="00A83A02" w:rsidRDefault="00A83A02" w:rsidP="00A83A02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  <w:r w:rsidRPr="00A83A02">
        <w:rPr>
          <w:rFonts w:asciiTheme="minorHAnsi" w:hAnsiTheme="minorHAnsi" w:cstheme="minorHAnsi"/>
          <w:b/>
          <w:sz w:val="23"/>
          <w:szCs w:val="23"/>
        </w:rPr>
        <w:t>Ing. Vladimír Nekvasil, DrSc.</w:t>
      </w:r>
      <w:r w:rsidRPr="00A83A02">
        <w:rPr>
          <w:rFonts w:asciiTheme="minorHAnsi" w:hAnsiTheme="minorHAnsi" w:cstheme="minorHAnsi"/>
          <w:sz w:val="23"/>
          <w:szCs w:val="23"/>
        </w:rPr>
        <w:t xml:space="preserve"> (nar. 1944), významně přispěl k poznání fyziky pevných látek a</w:t>
      </w:r>
      <w:r w:rsidR="00E04FF3">
        <w:rPr>
          <w:rFonts w:asciiTheme="minorHAnsi" w:hAnsiTheme="minorHAnsi" w:cstheme="minorHAnsi"/>
          <w:sz w:val="23"/>
          <w:szCs w:val="23"/>
        </w:rPr>
        <w:t> </w:t>
      </w:r>
      <w:r w:rsidRPr="00A83A02">
        <w:rPr>
          <w:rFonts w:asciiTheme="minorHAnsi" w:hAnsiTheme="minorHAnsi" w:cstheme="minorHAnsi"/>
          <w:sz w:val="23"/>
          <w:szCs w:val="23"/>
        </w:rPr>
        <w:t>zasloužil se za koncepční a organizační budování vědy v českých zemích po sametové revoluci. Aspiranturu završil v Ústavu fyziky pevných látek ČSAV udělením titulu CSc. v roce 1973 a v roce 1988 byl tamtéž jmenován vedoucím vědeckým pracovníkem. Dodnes v tomto ústavu, nyní pod názvem Fyzikální ústav AV ČR, pracuje na částečný úvazek jako důchodce. Ve výzkumu se Nekvasil zaměřil převážně na fyzikální vlastnosti magnetických oxidů, zejména v souvislosti s</w:t>
      </w:r>
      <w:r w:rsidR="00E04FF3">
        <w:rPr>
          <w:rFonts w:asciiTheme="minorHAnsi" w:hAnsiTheme="minorHAnsi" w:cstheme="minorHAnsi"/>
          <w:sz w:val="23"/>
          <w:szCs w:val="23"/>
        </w:rPr>
        <w:t> </w:t>
      </w:r>
      <w:r w:rsidRPr="00A83A02">
        <w:rPr>
          <w:rFonts w:asciiTheme="minorHAnsi" w:hAnsiTheme="minorHAnsi" w:cstheme="minorHAnsi"/>
          <w:sz w:val="23"/>
          <w:szCs w:val="23"/>
        </w:rPr>
        <w:t xml:space="preserve">vysokoteplotní supravodivostí a magnetoelektrickými jevy. </w:t>
      </w:r>
    </w:p>
    <w:p w14:paraId="5CB5FD9C" w14:textId="375563CA" w:rsidR="00A83A02" w:rsidRPr="00A83A02" w:rsidRDefault="00A83A02" w:rsidP="00A83A02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  <w:r w:rsidRPr="00A83A02">
        <w:rPr>
          <w:rFonts w:asciiTheme="minorHAnsi" w:hAnsiTheme="minorHAnsi" w:cstheme="minorHAnsi"/>
          <w:sz w:val="23"/>
          <w:szCs w:val="23"/>
        </w:rPr>
        <w:lastRenderedPageBreak/>
        <w:t>Po roce 1989 se plně zapojil do vytváření smysluplné vědní politiky, která by umožňovala výzkumným pracovníkům uplatnit jejich vědecký potenciál a stát se rovnoprávnými účastníky evropské a světové akademické obce. V roce 1994 a opakovaně v roce 1996 byl předsedou Vědecké rady Fyzikálního ústavu AV ČR, letech 1994–1997 byl tamtéž předsedou Atestační komise a Komise pro nápravy křivd. Největší zásluhy má Nekvasil za svou vysoce odbornou, koncepční a obětavou činnost v Akademické radě AV ČR. V letech 2001–2005 byl místopředsedou AV ČR pro 1. vědní oblast a v letech 2009–2013 v Akademické radě odpovídal za integraci do evropského výzkumu. Kromě péče o pracoviště 1. vědní oblasti sehrál Vladimír Nekvasil rozhodující úlohu při přípravě a dojednávání nových smysluplných zákonů o výzkumu a</w:t>
      </w:r>
      <w:r w:rsidR="00E04FF3">
        <w:rPr>
          <w:rFonts w:asciiTheme="minorHAnsi" w:hAnsiTheme="minorHAnsi" w:cstheme="minorHAnsi"/>
          <w:sz w:val="23"/>
          <w:szCs w:val="23"/>
        </w:rPr>
        <w:t> </w:t>
      </w:r>
      <w:r w:rsidRPr="00A83A02">
        <w:rPr>
          <w:rFonts w:asciiTheme="minorHAnsi" w:hAnsiTheme="minorHAnsi" w:cstheme="minorHAnsi"/>
          <w:sz w:val="23"/>
          <w:szCs w:val="23"/>
        </w:rPr>
        <w:t xml:space="preserve">vývoji, zejména legislativy pro veřejné výzkumné instituce. </w:t>
      </w:r>
    </w:p>
    <w:p w14:paraId="4EA0ABF4" w14:textId="4CCF24DC" w:rsidR="00A83A02" w:rsidRPr="000A07F5" w:rsidRDefault="00A83A02" w:rsidP="00A83A02">
      <w:pPr>
        <w:spacing w:after="80" w:line="298" w:lineRule="auto"/>
        <w:rPr>
          <w:rFonts w:asciiTheme="minorHAnsi" w:hAnsiTheme="minorHAnsi" w:cstheme="minorHAnsi"/>
          <w:sz w:val="23"/>
          <w:szCs w:val="23"/>
        </w:rPr>
      </w:pPr>
      <w:r w:rsidRPr="00A83A02">
        <w:rPr>
          <w:rFonts w:asciiTheme="minorHAnsi" w:hAnsiTheme="minorHAnsi" w:cstheme="minorHAnsi"/>
          <w:sz w:val="23"/>
          <w:szCs w:val="23"/>
        </w:rPr>
        <w:t>Vladimírovi Nekvasilovi vždy šlo v první řadě o českou společnost a vědu. Snažil se jednat v jejich prospěch na domácí půdě jako člen orgánů AV ČR, Rady obranného výzkumu Ministerstva obrany ČR, Rady pro bezpečnostní výzkum Ministerstva vnitra ČR, a zejména pak jako člen Rady pro výzkum, vývoj a inovace v letech 2001–2009, kdy volal po nápravě této Rady, ale též na mezinárodní půdě v odborných grémiích EU, NATO či OECD. Jeho cílem byla vždy funkční vědní politika i spolupráce AV ČR s vysokými školami a s průmyslovou sférou.</w:t>
      </w:r>
    </w:p>
    <w:sectPr w:rsidR="00A83A02" w:rsidRPr="000A07F5" w:rsidSect="00710FCE">
      <w:headerReference w:type="default" r:id="rId8"/>
      <w:footerReference w:type="default" r:id="rId9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76E4" w14:textId="77777777" w:rsidR="001D18F3" w:rsidRDefault="001D18F3" w:rsidP="00CE77BA">
      <w:pPr>
        <w:spacing w:line="240" w:lineRule="auto"/>
      </w:pPr>
      <w:r>
        <w:separator/>
      </w:r>
    </w:p>
  </w:endnote>
  <w:endnote w:type="continuationSeparator" w:id="0">
    <w:p w14:paraId="6DA19308" w14:textId="77777777" w:rsidR="001D18F3" w:rsidRDefault="001D18F3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CF577E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71EC1EBC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F94055">
      <w:rPr>
        <w:rFonts w:ascii="Motiva Sans" w:hAnsi="Motiva Sans" w:cs="Calibri"/>
        <w:b/>
        <w:color w:val="0072B6"/>
        <w:sz w:val="16"/>
        <w:szCs w:val="16"/>
      </w:rPr>
      <w:t>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</w:p>
  <w:p w14:paraId="2A36870D" w14:textId="7FD21168" w:rsidR="00710FCE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</w:p>
  <w:p w14:paraId="08E7D6D1" w14:textId="7FEAAF41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</w:p>
  <w:p w14:paraId="4128C247" w14:textId="0A732BE1" w:rsidR="00CE77BA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Telefon: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>,602 270 999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C8856" w14:textId="77777777" w:rsidR="001D18F3" w:rsidRDefault="001D18F3" w:rsidP="00CE77BA">
      <w:pPr>
        <w:spacing w:line="240" w:lineRule="auto"/>
      </w:pPr>
      <w:r>
        <w:separator/>
      </w:r>
    </w:p>
  </w:footnote>
  <w:footnote w:type="continuationSeparator" w:id="0">
    <w:p w14:paraId="234A009E" w14:textId="77777777" w:rsidR="001D18F3" w:rsidRDefault="001D18F3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76E68123" w:rsidR="00710FCE" w:rsidRPr="00710FCE" w:rsidRDefault="00922813" w:rsidP="00922813">
    <w:pPr>
      <w:pStyle w:val="Zhlav"/>
      <w:tabs>
        <w:tab w:val="clear" w:pos="4536"/>
        <w:tab w:val="clear" w:pos="9072"/>
        <w:tab w:val="left" w:pos="5295"/>
      </w:tabs>
      <w:ind w:left="1418"/>
      <w:jc w:val="both"/>
    </w:pPr>
    <w:r>
      <w:t xml:space="preserve">  </w:t>
    </w:r>
    <w:r w:rsidR="00710FCE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575FFB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7645E"/>
    <w:multiLevelType w:val="hybridMultilevel"/>
    <w:tmpl w:val="C90E971C"/>
    <w:lvl w:ilvl="0" w:tplc="1CCAD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06843"/>
    <w:multiLevelType w:val="hybridMultilevel"/>
    <w:tmpl w:val="41FCEC10"/>
    <w:lvl w:ilvl="0" w:tplc="C22ECF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8F"/>
    <w:rsid w:val="00014C46"/>
    <w:rsid w:val="00021A23"/>
    <w:rsid w:val="000241AC"/>
    <w:rsid w:val="000344B6"/>
    <w:rsid w:val="00044686"/>
    <w:rsid w:val="0004643B"/>
    <w:rsid w:val="00047BDF"/>
    <w:rsid w:val="000528E3"/>
    <w:rsid w:val="00056B5E"/>
    <w:rsid w:val="00060E02"/>
    <w:rsid w:val="0006262F"/>
    <w:rsid w:val="00073F18"/>
    <w:rsid w:val="00085565"/>
    <w:rsid w:val="000A07F5"/>
    <w:rsid w:val="000A1D16"/>
    <w:rsid w:val="000B0DBC"/>
    <w:rsid w:val="000B321E"/>
    <w:rsid w:val="000B3484"/>
    <w:rsid w:val="000B5A2B"/>
    <w:rsid w:val="000C0DD4"/>
    <w:rsid w:val="000C1886"/>
    <w:rsid w:val="000C3CE2"/>
    <w:rsid w:val="000C698F"/>
    <w:rsid w:val="000D1B01"/>
    <w:rsid w:val="000E6157"/>
    <w:rsid w:val="000E6F4F"/>
    <w:rsid w:val="000E74DF"/>
    <w:rsid w:val="000F018B"/>
    <w:rsid w:val="000F5E35"/>
    <w:rsid w:val="000F74D3"/>
    <w:rsid w:val="00122A63"/>
    <w:rsid w:val="0012355A"/>
    <w:rsid w:val="0013132C"/>
    <w:rsid w:val="00132032"/>
    <w:rsid w:val="0015649D"/>
    <w:rsid w:val="00156677"/>
    <w:rsid w:val="00160193"/>
    <w:rsid w:val="001631D9"/>
    <w:rsid w:val="00165021"/>
    <w:rsid w:val="001749E2"/>
    <w:rsid w:val="0018343F"/>
    <w:rsid w:val="001837C9"/>
    <w:rsid w:val="001A7A31"/>
    <w:rsid w:val="001C2B53"/>
    <w:rsid w:val="001C38EA"/>
    <w:rsid w:val="001C39FC"/>
    <w:rsid w:val="001D18F3"/>
    <w:rsid w:val="001E0419"/>
    <w:rsid w:val="001E2BBB"/>
    <w:rsid w:val="001E7059"/>
    <w:rsid w:val="001F27C1"/>
    <w:rsid w:val="001F3D27"/>
    <w:rsid w:val="00200514"/>
    <w:rsid w:val="002005BF"/>
    <w:rsid w:val="00210B22"/>
    <w:rsid w:val="002202B3"/>
    <w:rsid w:val="002221ED"/>
    <w:rsid w:val="00224556"/>
    <w:rsid w:val="00230C1B"/>
    <w:rsid w:val="00231AAF"/>
    <w:rsid w:val="00232D4A"/>
    <w:rsid w:val="00241C5A"/>
    <w:rsid w:val="00241F79"/>
    <w:rsid w:val="002472F1"/>
    <w:rsid w:val="00250149"/>
    <w:rsid w:val="002516E9"/>
    <w:rsid w:val="0025392D"/>
    <w:rsid w:val="0026121F"/>
    <w:rsid w:val="00261A82"/>
    <w:rsid w:val="002636AB"/>
    <w:rsid w:val="002647CE"/>
    <w:rsid w:val="00275D52"/>
    <w:rsid w:val="00286887"/>
    <w:rsid w:val="002A7F9C"/>
    <w:rsid w:val="002B4A9C"/>
    <w:rsid w:val="002C03B9"/>
    <w:rsid w:val="002C1ABE"/>
    <w:rsid w:val="002C43BF"/>
    <w:rsid w:val="002C7190"/>
    <w:rsid w:val="002E790B"/>
    <w:rsid w:val="002F651B"/>
    <w:rsid w:val="00322C37"/>
    <w:rsid w:val="00323813"/>
    <w:rsid w:val="0032441B"/>
    <w:rsid w:val="00324C71"/>
    <w:rsid w:val="00326B8C"/>
    <w:rsid w:val="0033135D"/>
    <w:rsid w:val="00344B97"/>
    <w:rsid w:val="00362311"/>
    <w:rsid w:val="00367B3A"/>
    <w:rsid w:val="00382B3A"/>
    <w:rsid w:val="003A0215"/>
    <w:rsid w:val="003A3874"/>
    <w:rsid w:val="003A79E6"/>
    <w:rsid w:val="003B0CF9"/>
    <w:rsid w:val="003B144D"/>
    <w:rsid w:val="003B2092"/>
    <w:rsid w:val="003B3650"/>
    <w:rsid w:val="003E1E03"/>
    <w:rsid w:val="00405BE9"/>
    <w:rsid w:val="00413F8F"/>
    <w:rsid w:val="00420E9A"/>
    <w:rsid w:val="00432BD3"/>
    <w:rsid w:val="004450F6"/>
    <w:rsid w:val="00450551"/>
    <w:rsid w:val="004526BC"/>
    <w:rsid w:val="00456C95"/>
    <w:rsid w:val="00472E31"/>
    <w:rsid w:val="00482007"/>
    <w:rsid w:val="00486170"/>
    <w:rsid w:val="00486471"/>
    <w:rsid w:val="00491B2E"/>
    <w:rsid w:val="004938CB"/>
    <w:rsid w:val="00494309"/>
    <w:rsid w:val="0049592D"/>
    <w:rsid w:val="004A0F73"/>
    <w:rsid w:val="004A41D0"/>
    <w:rsid w:val="004B5D6C"/>
    <w:rsid w:val="004B65F9"/>
    <w:rsid w:val="004B6D52"/>
    <w:rsid w:val="004C3990"/>
    <w:rsid w:val="004D54FC"/>
    <w:rsid w:val="004E70B0"/>
    <w:rsid w:val="004E7E4F"/>
    <w:rsid w:val="004F0396"/>
    <w:rsid w:val="004F23D2"/>
    <w:rsid w:val="0050685D"/>
    <w:rsid w:val="00510F24"/>
    <w:rsid w:val="00514689"/>
    <w:rsid w:val="00520704"/>
    <w:rsid w:val="00532211"/>
    <w:rsid w:val="00541C1D"/>
    <w:rsid w:val="0054691D"/>
    <w:rsid w:val="005473A9"/>
    <w:rsid w:val="005562E1"/>
    <w:rsid w:val="00557F3E"/>
    <w:rsid w:val="00562E07"/>
    <w:rsid w:val="00563738"/>
    <w:rsid w:val="0057291C"/>
    <w:rsid w:val="005820DB"/>
    <w:rsid w:val="00587EBD"/>
    <w:rsid w:val="0059355E"/>
    <w:rsid w:val="005A4B05"/>
    <w:rsid w:val="005B318F"/>
    <w:rsid w:val="005B64FB"/>
    <w:rsid w:val="005B6644"/>
    <w:rsid w:val="005B7BFA"/>
    <w:rsid w:val="005C1DB5"/>
    <w:rsid w:val="005C51EF"/>
    <w:rsid w:val="005D3361"/>
    <w:rsid w:val="005D3AEB"/>
    <w:rsid w:val="005D7659"/>
    <w:rsid w:val="005E16B8"/>
    <w:rsid w:val="005E3B53"/>
    <w:rsid w:val="005E778F"/>
    <w:rsid w:val="005F215F"/>
    <w:rsid w:val="005F4694"/>
    <w:rsid w:val="00604672"/>
    <w:rsid w:val="00607C2C"/>
    <w:rsid w:val="00616319"/>
    <w:rsid w:val="00623586"/>
    <w:rsid w:val="00634632"/>
    <w:rsid w:val="00641F5A"/>
    <w:rsid w:val="0064610B"/>
    <w:rsid w:val="00647F3A"/>
    <w:rsid w:val="00655295"/>
    <w:rsid w:val="00672640"/>
    <w:rsid w:val="00672B56"/>
    <w:rsid w:val="0067599B"/>
    <w:rsid w:val="00681297"/>
    <w:rsid w:val="006878C9"/>
    <w:rsid w:val="00695B44"/>
    <w:rsid w:val="006A025E"/>
    <w:rsid w:val="006A04B8"/>
    <w:rsid w:val="006B14CE"/>
    <w:rsid w:val="006C590D"/>
    <w:rsid w:val="006C7B08"/>
    <w:rsid w:val="006D1270"/>
    <w:rsid w:val="006D1DCF"/>
    <w:rsid w:val="006E2624"/>
    <w:rsid w:val="006E5B90"/>
    <w:rsid w:val="006E73E4"/>
    <w:rsid w:val="00705520"/>
    <w:rsid w:val="0070566C"/>
    <w:rsid w:val="00710B89"/>
    <w:rsid w:val="00710FCE"/>
    <w:rsid w:val="007202B1"/>
    <w:rsid w:val="00723C60"/>
    <w:rsid w:val="00726EAA"/>
    <w:rsid w:val="00747A48"/>
    <w:rsid w:val="0075179F"/>
    <w:rsid w:val="00757D29"/>
    <w:rsid w:val="00761ED2"/>
    <w:rsid w:val="0076313B"/>
    <w:rsid w:val="00772BC4"/>
    <w:rsid w:val="00781E0C"/>
    <w:rsid w:val="007853ED"/>
    <w:rsid w:val="0079072E"/>
    <w:rsid w:val="007948AF"/>
    <w:rsid w:val="007A2B76"/>
    <w:rsid w:val="007A4F3D"/>
    <w:rsid w:val="007A5AF9"/>
    <w:rsid w:val="007C5395"/>
    <w:rsid w:val="007C6D8E"/>
    <w:rsid w:val="007C73B6"/>
    <w:rsid w:val="007D5943"/>
    <w:rsid w:val="007D63A4"/>
    <w:rsid w:val="007D6CE2"/>
    <w:rsid w:val="007E41DB"/>
    <w:rsid w:val="00802B8F"/>
    <w:rsid w:val="00812C15"/>
    <w:rsid w:val="00814B30"/>
    <w:rsid w:val="008177E5"/>
    <w:rsid w:val="00826004"/>
    <w:rsid w:val="0083373F"/>
    <w:rsid w:val="00834E57"/>
    <w:rsid w:val="00835803"/>
    <w:rsid w:val="00835D72"/>
    <w:rsid w:val="00836FA3"/>
    <w:rsid w:val="00844CF6"/>
    <w:rsid w:val="0086187F"/>
    <w:rsid w:val="00890E2D"/>
    <w:rsid w:val="0089533B"/>
    <w:rsid w:val="008A3579"/>
    <w:rsid w:val="008A4418"/>
    <w:rsid w:val="008B05FC"/>
    <w:rsid w:val="008B2B41"/>
    <w:rsid w:val="008E0FE3"/>
    <w:rsid w:val="008E4431"/>
    <w:rsid w:val="008E65ED"/>
    <w:rsid w:val="008F0888"/>
    <w:rsid w:val="008F131D"/>
    <w:rsid w:val="008F579B"/>
    <w:rsid w:val="00903456"/>
    <w:rsid w:val="00910DE5"/>
    <w:rsid w:val="00922813"/>
    <w:rsid w:val="00922A56"/>
    <w:rsid w:val="00941BBD"/>
    <w:rsid w:val="0094710F"/>
    <w:rsid w:val="0094774D"/>
    <w:rsid w:val="00956046"/>
    <w:rsid w:val="00961C55"/>
    <w:rsid w:val="0097068E"/>
    <w:rsid w:val="00972382"/>
    <w:rsid w:val="00973B29"/>
    <w:rsid w:val="00977657"/>
    <w:rsid w:val="009829FC"/>
    <w:rsid w:val="009866CC"/>
    <w:rsid w:val="00991731"/>
    <w:rsid w:val="00993C6E"/>
    <w:rsid w:val="009C0293"/>
    <w:rsid w:val="009C549B"/>
    <w:rsid w:val="009D3725"/>
    <w:rsid w:val="009D41F1"/>
    <w:rsid w:val="009D6CFD"/>
    <w:rsid w:val="009D780C"/>
    <w:rsid w:val="009E22FE"/>
    <w:rsid w:val="009F4374"/>
    <w:rsid w:val="00A004EC"/>
    <w:rsid w:val="00A02541"/>
    <w:rsid w:val="00A07E16"/>
    <w:rsid w:val="00A10CF0"/>
    <w:rsid w:val="00A11DB6"/>
    <w:rsid w:val="00A23016"/>
    <w:rsid w:val="00A24DA5"/>
    <w:rsid w:val="00A2723E"/>
    <w:rsid w:val="00A331D5"/>
    <w:rsid w:val="00A365B0"/>
    <w:rsid w:val="00A40F1D"/>
    <w:rsid w:val="00A435F0"/>
    <w:rsid w:val="00A47ADB"/>
    <w:rsid w:val="00A55A00"/>
    <w:rsid w:val="00A6494E"/>
    <w:rsid w:val="00A83491"/>
    <w:rsid w:val="00A83A02"/>
    <w:rsid w:val="00A91AC9"/>
    <w:rsid w:val="00A9236D"/>
    <w:rsid w:val="00A92F6F"/>
    <w:rsid w:val="00AA0C24"/>
    <w:rsid w:val="00AA1CD2"/>
    <w:rsid w:val="00AA2BD8"/>
    <w:rsid w:val="00AA353B"/>
    <w:rsid w:val="00AB1DD6"/>
    <w:rsid w:val="00AC1943"/>
    <w:rsid w:val="00AC3B58"/>
    <w:rsid w:val="00AD1F22"/>
    <w:rsid w:val="00AE1303"/>
    <w:rsid w:val="00AE2320"/>
    <w:rsid w:val="00AE2A5B"/>
    <w:rsid w:val="00AE2C85"/>
    <w:rsid w:val="00AE5236"/>
    <w:rsid w:val="00AE6C5E"/>
    <w:rsid w:val="00AF18FA"/>
    <w:rsid w:val="00B03A3D"/>
    <w:rsid w:val="00B057E5"/>
    <w:rsid w:val="00B10031"/>
    <w:rsid w:val="00B10874"/>
    <w:rsid w:val="00B10B73"/>
    <w:rsid w:val="00B1324C"/>
    <w:rsid w:val="00B20267"/>
    <w:rsid w:val="00B32FA7"/>
    <w:rsid w:val="00B40535"/>
    <w:rsid w:val="00B439D4"/>
    <w:rsid w:val="00B464B7"/>
    <w:rsid w:val="00B47BD5"/>
    <w:rsid w:val="00B554F9"/>
    <w:rsid w:val="00B74A9E"/>
    <w:rsid w:val="00B80409"/>
    <w:rsid w:val="00B80C3B"/>
    <w:rsid w:val="00B816CF"/>
    <w:rsid w:val="00B818C0"/>
    <w:rsid w:val="00B8592A"/>
    <w:rsid w:val="00B85C99"/>
    <w:rsid w:val="00B860E0"/>
    <w:rsid w:val="00B869DF"/>
    <w:rsid w:val="00B87ABA"/>
    <w:rsid w:val="00B93C63"/>
    <w:rsid w:val="00B96C6D"/>
    <w:rsid w:val="00BB49D0"/>
    <w:rsid w:val="00BC097E"/>
    <w:rsid w:val="00BC1604"/>
    <w:rsid w:val="00BC3666"/>
    <w:rsid w:val="00BD3DE6"/>
    <w:rsid w:val="00BD6046"/>
    <w:rsid w:val="00BE1318"/>
    <w:rsid w:val="00BE13EB"/>
    <w:rsid w:val="00BE465A"/>
    <w:rsid w:val="00BE5D68"/>
    <w:rsid w:val="00C0764B"/>
    <w:rsid w:val="00C1559F"/>
    <w:rsid w:val="00C163E5"/>
    <w:rsid w:val="00C1705C"/>
    <w:rsid w:val="00C20CBD"/>
    <w:rsid w:val="00C20F24"/>
    <w:rsid w:val="00C332ED"/>
    <w:rsid w:val="00C36127"/>
    <w:rsid w:val="00C4195D"/>
    <w:rsid w:val="00C446E0"/>
    <w:rsid w:val="00C47ECF"/>
    <w:rsid w:val="00C532D1"/>
    <w:rsid w:val="00C56A2F"/>
    <w:rsid w:val="00C5782A"/>
    <w:rsid w:val="00C7577B"/>
    <w:rsid w:val="00C77F5E"/>
    <w:rsid w:val="00C9201A"/>
    <w:rsid w:val="00CA09B7"/>
    <w:rsid w:val="00CA1D7A"/>
    <w:rsid w:val="00CA2340"/>
    <w:rsid w:val="00CA3129"/>
    <w:rsid w:val="00CA4992"/>
    <w:rsid w:val="00CB1486"/>
    <w:rsid w:val="00CB503E"/>
    <w:rsid w:val="00CB5477"/>
    <w:rsid w:val="00CB6986"/>
    <w:rsid w:val="00CC098D"/>
    <w:rsid w:val="00CD6F9D"/>
    <w:rsid w:val="00CE4A18"/>
    <w:rsid w:val="00CE56E9"/>
    <w:rsid w:val="00CE77BA"/>
    <w:rsid w:val="00CF641F"/>
    <w:rsid w:val="00D216CB"/>
    <w:rsid w:val="00D36FD9"/>
    <w:rsid w:val="00D40845"/>
    <w:rsid w:val="00D5048B"/>
    <w:rsid w:val="00D50EAD"/>
    <w:rsid w:val="00D52660"/>
    <w:rsid w:val="00D55C0D"/>
    <w:rsid w:val="00D60D4A"/>
    <w:rsid w:val="00D77214"/>
    <w:rsid w:val="00D77E83"/>
    <w:rsid w:val="00D8080D"/>
    <w:rsid w:val="00D823EE"/>
    <w:rsid w:val="00D9081E"/>
    <w:rsid w:val="00D9217C"/>
    <w:rsid w:val="00DA3948"/>
    <w:rsid w:val="00DA7B45"/>
    <w:rsid w:val="00DB1FCF"/>
    <w:rsid w:val="00DB3262"/>
    <w:rsid w:val="00DB7420"/>
    <w:rsid w:val="00DC04CC"/>
    <w:rsid w:val="00DD1832"/>
    <w:rsid w:val="00DD3807"/>
    <w:rsid w:val="00DD7FFE"/>
    <w:rsid w:val="00DF1C46"/>
    <w:rsid w:val="00DF4C4B"/>
    <w:rsid w:val="00E04FF3"/>
    <w:rsid w:val="00E0716D"/>
    <w:rsid w:val="00E07C7C"/>
    <w:rsid w:val="00E158B0"/>
    <w:rsid w:val="00E320CC"/>
    <w:rsid w:val="00E34D91"/>
    <w:rsid w:val="00E40450"/>
    <w:rsid w:val="00E50188"/>
    <w:rsid w:val="00E55BED"/>
    <w:rsid w:val="00E57D54"/>
    <w:rsid w:val="00E675A6"/>
    <w:rsid w:val="00E67B44"/>
    <w:rsid w:val="00E722A8"/>
    <w:rsid w:val="00E72D53"/>
    <w:rsid w:val="00E75B41"/>
    <w:rsid w:val="00E75DCE"/>
    <w:rsid w:val="00E76174"/>
    <w:rsid w:val="00E80165"/>
    <w:rsid w:val="00E83BBC"/>
    <w:rsid w:val="00E87233"/>
    <w:rsid w:val="00E903ED"/>
    <w:rsid w:val="00EA7456"/>
    <w:rsid w:val="00EB3D69"/>
    <w:rsid w:val="00EC6514"/>
    <w:rsid w:val="00EC7CB5"/>
    <w:rsid w:val="00ED579D"/>
    <w:rsid w:val="00ED5E0C"/>
    <w:rsid w:val="00ED67BA"/>
    <w:rsid w:val="00EE6634"/>
    <w:rsid w:val="00EE7D43"/>
    <w:rsid w:val="00F05CD5"/>
    <w:rsid w:val="00F0646B"/>
    <w:rsid w:val="00F065F3"/>
    <w:rsid w:val="00F21B18"/>
    <w:rsid w:val="00F2205D"/>
    <w:rsid w:val="00F41075"/>
    <w:rsid w:val="00F46CDE"/>
    <w:rsid w:val="00F56E92"/>
    <w:rsid w:val="00F63983"/>
    <w:rsid w:val="00F86A9C"/>
    <w:rsid w:val="00F94055"/>
    <w:rsid w:val="00FC3DB4"/>
    <w:rsid w:val="00FC474C"/>
    <w:rsid w:val="00FC7550"/>
    <w:rsid w:val="00FD2BAE"/>
    <w:rsid w:val="00FD30BC"/>
    <w:rsid w:val="00FD7AA7"/>
    <w:rsid w:val="00FF5871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130CE8BD-7D50-467D-B010-B4604BC0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D579D"/>
    <w:rPr>
      <w:color w:val="605E5C"/>
      <w:shd w:val="clear" w:color="auto" w:fill="E1DFDD"/>
    </w:rPr>
  </w:style>
  <w:style w:type="paragraph" w:customStyle="1" w:styleId="dol-prava">
    <w:name w:val="dol-prava"/>
    <w:basedOn w:val="Normln"/>
    <w:rsid w:val="00973B29"/>
    <w:pPr>
      <w:spacing w:before="100" w:beforeAutospacing="1" w:after="100" w:afterAutospacing="1" w:line="240" w:lineRule="auto"/>
    </w:pPr>
    <w:rPr>
      <w:snapToGrid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1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C1DB5"/>
    <w:rPr>
      <w:rFonts w:eastAsiaTheme="minorEastAsia"/>
      <w:snapToGrid w:val="0"/>
      <w:color w:val="5A5A5A" w:themeColor="text1" w:themeTint="A5"/>
      <w:spacing w:val="15"/>
      <w:lang w:eastAsia="de-D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B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79E7-0B1A-4639-8EAA-0FD9C9E7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899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6</cp:revision>
  <cp:lastPrinted>2019-06-18T08:49:00Z</cp:lastPrinted>
  <dcterms:created xsi:type="dcterms:W3CDTF">2019-06-26T11:50:00Z</dcterms:created>
  <dcterms:modified xsi:type="dcterms:W3CDTF">2019-06-26T12:20:00Z</dcterms:modified>
</cp:coreProperties>
</file>