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A9" w:rsidRPr="00D8171D" w:rsidRDefault="00904131" w:rsidP="00E4617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Tahoma" w:hAnsi="Tahoma" w:cs="Tahoma"/>
          <w:sz w:val="21"/>
          <w:szCs w:val="21"/>
          <w:lang w:val="cs-CZ"/>
        </w:rPr>
      </w:pPr>
      <w:r w:rsidRPr="00D8171D">
        <w:rPr>
          <w:rStyle w:val="Siln"/>
          <w:rFonts w:ascii="Tahoma" w:hAnsi="Tahoma" w:cs="Tahoma"/>
          <w:sz w:val="21"/>
          <w:szCs w:val="21"/>
          <w:lang w:val="cs-CZ"/>
        </w:rPr>
        <w:t xml:space="preserve">Znalost </w:t>
      </w:r>
      <w:r w:rsidR="003604CC" w:rsidRPr="00D8171D">
        <w:rPr>
          <w:rStyle w:val="Siln"/>
          <w:rFonts w:ascii="Tahoma" w:hAnsi="Tahoma" w:cs="Tahoma"/>
          <w:sz w:val="21"/>
          <w:szCs w:val="21"/>
          <w:lang w:val="cs-CZ"/>
        </w:rPr>
        <w:t xml:space="preserve">evoluční historie </w:t>
      </w:r>
      <w:r w:rsidR="00E752A9" w:rsidRPr="00D8171D">
        <w:rPr>
          <w:rStyle w:val="Siln"/>
          <w:rFonts w:ascii="Tahoma" w:hAnsi="Tahoma" w:cs="Tahoma"/>
          <w:sz w:val="21"/>
          <w:szCs w:val="21"/>
          <w:lang w:val="cs-CZ"/>
        </w:rPr>
        <w:t>námele pomůže k ochraně před závažnými patogeny obilí</w:t>
      </w:r>
    </w:p>
    <w:p w:rsidR="00E46171" w:rsidRPr="00E46171" w:rsidRDefault="00E46171" w:rsidP="00E4617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Tahoma" w:hAnsi="Tahoma" w:cs="Tahoma"/>
          <w:color w:val="FF0000"/>
          <w:sz w:val="21"/>
          <w:szCs w:val="21"/>
          <w:lang w:val="cs-CZ"/>
        </w:rPr>
      </w:pPr>
    </w:p>
    <w:p w:rsidR="00E752A9" w:rsidRDefault="00E752A9" w:rsidP="003604CC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Tahoma" w:hAnsi="Tahoma" w:cs="Tahoma"/>
          <w:color w:val="333333"/>
          <w:sz w:val="21"/>
          <w:szCs w:val="21"/>
          <w:lang w:val="cs-CZ"/>
        </w:rPr>
      </w:pPr>
      <w:r w:rsidRPr="00E752A9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>Houb</w:t>
      </w:r>
      <w:r w:rsidR="00E46171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>y</w:t>
      </w:r>
      <w:r w:rsidRPr="00E752A9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 xml:space="preserve"> rod</w:t>
      </w:r>
      <w:r w:rsidR="00E46171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>u</w:t>
      </w:r>
      <w:r w:rsidRPr="00E752A9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 xml:space="preserve"> </w:t>
      </w:r>
      <w:r w:rsidR="004369C0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>paličkovice</w:t>
      </w:r>
      <w:r w:rsidRPr="00E752A9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 xml:space="preserve"> (</w:t>
      </w:r>
      <w:proofErr w:type="spellStart"/>
      <w:r w:rsidRPr="00E752A9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>Claviceps</w:t>
      </w:r>
      <w:proofErr w:type="spellEnd"/>
      <w:r w:rsidR="004369C0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>, lidově námel</w:t>
      </w:r>
      <w:r w:rsidRPr="00E752A9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>) napad</w:t>
      </w:r>
      <w:r w:rsidR="00E46171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>ají</w:t>
      </w:r>
      <w:r w:rsidRPr="00E752A9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 xml:space="preserve"> květenství travin, včetně obilovin</w:t>
      </w:r>
      <w:r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>, kde produkuj</w:t>
      </w:r>
      <w:r w:rsidR="00E46171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>í</w:t>
      </w:r>
      <w:r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 xml:space="preserve"> řadu nebezpečných toxinů. </w:t>
      </w:r>
      <w:r w:rsidR="00904131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>Nejznámějšími jsou</w:t>
      </w:r>
      <w:r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 xml:space="preserve"> námelové alkaloidy, </w:t>
      </w:r>
      <w:r w:rsidR="00904131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 xml:space="preserve">způsobující </w:t>
      </w:r>
      <w:r w:rsidR="00515479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>onemocnění lidí</w:t>
      </w:r>
      <w:r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 xml:space="preserve"> a d</w:t>
      </w:r>
      <w:bookmarkStart w:id="0" w:name="_GoBack"/>
      <w:bookmarkEnd w:id="0"/>
      <w:r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 xml:space="preserve">obytka </w:t>
      </w:r>
      <w:r w:rsidR="00904131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 xml:space="preserve">zvané  </w:t>
      </w:r>
      <w:r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>ergotismus</w:t>
      </w:r>
      <w:r w:rsidR="00904131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>.  Na druhou stranu</w:t>
      </w:r>
      <w:r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 xml:space="preserve"> </w:t>
      </w:r>
      <w:r w:rsidR="00904131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>byly</w:t>
      </w:r>
      <w:r w:rsidR="00515479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>,</w:t>
      </w:r>
      <w:r w:rsidR="00904131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 xml:space="preserve"> a v omezené míře stále jsou</w:t>
      </w:r>
      <w:r w:rsidR="00515479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>,</w:t>
      </w:r>
      <w:r w:rsidR="00904131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 xml:space="preserve"> </w:t>
      </w:r>
      <w:r w:rsidR="00515479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>významnými léčivy</w:t>
      </w:r>
      <w:r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 xml:space="preserve">. </w:t>
      </w:r>
      <w:r w:rsidR="003604CC" w:rsidRPr="00E752A9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 xml:space="preserve">Vědci z Mikrobiologického ústavu AV ČR </w:t>
      </w:r>
      <w:r w:rsidR="00E46171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>objasnili</w:t>
      </w:r>
      <w:r w:rsidR="00D91DAB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 xml:space="preserve"> vývojové vztahy v</w:t>
      </w:r>
      <w:r w:rsidR="00904131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> </w:t>
      </w:r>
      <w:r w:rsidR="00D91DAB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>rodu</w:t>
      </w:r>
      <w:r w:rsidR="00904131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 xml:space="preserve"> Claviceps</w:t>
      </w:r>
      <w:r w:rsidR="00D91DAB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 xml:space="preserve">, popsali řadu nových druhů, našli nové metody </w:t>
      </w:r>
      <w:r w:rsidR="004E582D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 xml:space="preserve">ochrany rostlin a </w:t>
      </w:r>
      <w:r w:rsidR="0038726F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>llppppl</w:t>
      </w:r>
      <w:r w:rsidR="00D91DAB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 xml:space="preserve">poukázali na dosud přehlížené toxiny. Své výsledky publikovali v sérii vědeckých článků, včetně prestižního časopisu </w:t>
      </w:r>
      <w:proofErr w:type="spellStart"/>
      <w:r w:rsidR="00D91DAB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>Molecular</w:t>
      </w:r>
      <w:proofErr w:type="spellEnd"/>
      <w:r w:rsidR="00D91DAB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 xml:space="preserve"> </w:t>
      </w:r>
      <w:proofErr w:type="spellStart"/>
      <w:r w:rsidR="00D91DAB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>Phylogenetics</w:t>
      </w:r>
      <w:proofErr w:type="spellEnd"/>
      <w:r w:rsidR="00D91DAB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 xml:space="preserve"> and </w:t>
      </w:r>
      <w:proofErr w:type="spellStart"/>
      <w:r w:rsidR="00D91DAB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>Evolution</w:t>
      </w:r>
      <w:proofErr w:type="spellEnd"/>
      <w:r w:rsidR="00D91DAB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 xml:space="preserve">. </w:t>
      </w:r>
    </w:p>
    <w:p w:rsidR="00E752A9" w:rsidRDefault="00E752A9" w:rsidP="003604CC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Tahoma" w:hAnsi="Tahoma" w:cs="Tahoma"/>
          <w:color w:val="333333"/>
          <w:sz w:val="21"/>
          <w:szCs w:val="21"/>
          <w:lang w:val="cs-CZ"/>
        </w:rPr>
      </w:pPr>
    </w:p>
    <w:p w:rsidR="00DC49A3" w:rsidRDefault="00E46171" w:rsidP="003604CC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</w:pPr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Námel</w:t>
      </w:r>
      <w:r w:rsidR="004369C0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(tj. sklerocia houby paličkovice)</w:t>
      </w:r>
      <w:r w:rsidR="00DC49A3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se vyvíjí v květech </w:t>
      </w:r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a je následně sklizen</w:t>
      </w:r>
      <w:r w:rsidR="00DC49A3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se zrnem, či spasen dobytkem. </w:t>
      </w:r>
      <w:r w:rsidR="00904131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Konzumací </w:t>
      </w:r>
      <w:r w:rsidR="00DC49A3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kontaminované mouky docházelo </w:t>
      </w:r>
      <w:r w:rsidR="00FE086F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především ve středověku </w:t>
      </w:r>
      <w:r w:rsidR="004369C0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k masivním otravám</w:t>
      </w:r>
      <w:r w:rsidR="00DC49A3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. </w:t>
      </w:r>
      <w:r w:rsidR="00FE086F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Poznání účinků</w:t>
      </w:r>
      <w:r w:rsidR="00515479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,</w:t>
      </w:r>
      <w:r w:rsidR="00FE086F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spočívající ve </w:t>
      </w:r>
      <w:r w:rsidR="00057AE9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schopnost</w:t>
      </w:r>
      <w:r w:rsidR="00FE086F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i</w:t>
      </w:r>
      <w:r w:rsidR="00057AE9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námelových alkaloidů </w:t>
      </w:r>
      <w:r w:rsidR="00FE086F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působit </w:t>
      </w:r>
      <w:r w:rsidR="00057AE9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na cévní a nervovou soustavu</w:t>
      </w:r>
      <w:r w:rsidR="00515479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,</w:t>
      </w:r>
      <w:r w:rsidR="00057AE9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</w:t>
      </w:r>
      <w:r w:rsidR="00FE086F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bylo v minulém století </w:t>
      </w:r>
      <w:r w:rsidR="00E23FDA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využito při</w:t>
      </w:r>
      <w:r w:rsidR="00057AE9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léčbě řady onemocnění. </w:t>
      </w:r>
      <w:r w:rsidR="009F3813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Dnes, d</w:t>
      </w:r>
      <w:r w:rsidR="00DC49A3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íky efektivnímu čištění </w:t>
      </w:r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zrna </w:t>
      </w:r>
      <w:r w:rsidR="00DC49A3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již </w:t>
      </w:r>
      <w:r w:rsidR="00830E69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k otravám lidí</w:t>
      </w:r>
      <w:r w:rsidR="009F3813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nedochází</w:t>
      </w:r>
      <w:r w:rsidR="00DC49A3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, ale </w:t>
      </w:r>
      <w:r w:rsidR="00E23FDA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infikované pastevní</w:t>
      </w:r>
      <w:r w:rsidR="003B0750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travi</w:t>
      </w:r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n</w:t>
      </w:r>
      <w:r w:rsidR="009F3813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y</w:t>
      </w:r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</w:t>
      </w:r>
      <w:r w:rsidR="009F3813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zůstávají </w:t>
      </w:r>
      <w:r w:rsidR="003B0750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aktuálním problémem. </w:t>
      </w:r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Návrat k</w:t>
      </w:r>
      <w:r w:rsidR="003B0750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</w:t>
      </w:r>
      <w:r w:rsidR="00057AE9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biozemědělství</w:t>
      </w:r>
      <w:r w:rsidR="003B0750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riziko kontaminace </w:t>
      </w:r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opět </w:t>
      </w:r>
      <w:r w:rsidR="00057AE9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zvýšil</w:t>
      </w:r>
      <w:r w:rsidR="003B0750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, což vedlo k obnovení </w:t>
      </w:r>
      <w:r w:rsidR="00057AE9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celosvětového zájmu o tyto </w:t>
      </w:r>
      <w:r w:rsidR="009F3813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houby </w:t>
      </w:r>
      <w:r w:rsidR="00057AE9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a potřebě aktuální revize celé problematiky. </w:t>
      </w:r>
    </w:p>
    <w:p w:rsidR="00057AE9" w:rsidRDefault="00057AE9" w:rsidP="003604CC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</w:pPr>
    </w:p>
    <w:p w:rsidR="00D91DAB" w:rsidRDefault="00DC49A3" w:rsidP="003604CC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</w:pPr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</w:t>
      </w:r>
      <w:r w:rsidR="00D91DAB">
        <w:rPr>
          <w:rStyle w:val="Siln"/>
          <w:rFonts w:ascii="Tahoma" w:hAnsi="Tahoma" w:cs="Tahoma"/>
          <w:color w:val="333333"/>
          <w:sz w:val="21"/>
          <w:szCs w:val="21"/>
          <w:lang w:val="cs-CZ"/>
        </w:rPr>
        <w:t>„</w:t>
      </w:r>
      <w:r w:rsidR="003B0750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Naše p</w:t>
      </w:r>
      <w:r w:rsidR="00D91DAB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ráce je vyvrcholením dvacetiletého studia taxonomie, diverzity a toxicity námele. </w:t>
      </w:r>
      <w:r w:rsidR="009F3813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Právě</w:t>
      </w:r>
      <w:r w:rsidR="00D91DAB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</w:t>
      </w:r>
      <w:r w:rsidR="009F3813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kontinuita výzkumu</w:t>
      </w:r>
      <w:r w:rsidR="00E23FDA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,</w:t>
      </w:r>
      <w:r w:rsidR="009F3813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</w:t>
      </w:r>
      <w:r w:rsidR="00E23FDA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zahájeného počátkem</w:t>
      </w:r>
      <w:r w:rsidR="009F3813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</w:t>
      </w:r>
      <w:r w:rsidR="00D91DAB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sedmdesátých let</w:t>
      </w:r>
      <w:r w:rsidR="009F3813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minulého </w:t>
      </w:r>
      <w:r w:rsidR="00E23FDA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století, stojí</w:t>
      </w:r>
      <w:r w:rsidR="009F3813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za tím, </w:t>
      </w:r>
      <w:r w:rsidR="00D91DAB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že </w:t>
      </w:r>
      <w:r w:rsidR="00895694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jsme </w:t>
      </w:r>
      <w:r w:rsidR="00E23FDA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v  </w:t>
      </w:r>
      <w:r w:rsidR="001F0E3A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tomto oboru </w:t>
      </w:r>
      <w:r w:rsidR="00D91DAB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světově vedoucí skupinou.</w:t>
      </w:r>
      <w:r w:rsidR="001F0E3A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Zásluhou nadšenců</w:t>
      </w:r>
      <w:r w:rsidR="00E23FDA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,</w:t>
      </w:r>
      <w:r w:rsidR="001F0E3A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jako je již zesnulá Dr. Sylvie Pažoutová</w:t>
      </w:r>
      <w:r w:rsidR="00E23FDA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,</w:t>
      </w:r>
      <w:r w:rsidR="001F0E3A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se podařilo nasbírat materiál po celém světě</w:t>
      </w:r>
      <w:r w:rsidR="00E23FDA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a</w:t>
      </w:r>
      <w:r w:rsidR="001F0E3A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</w:t>
      </w:r>
      <w:r w:rsidR="00E23FDA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je </w:t>
      </w:r>
      <w:r w:rsidR="00D91DAB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největší </w:t>
      </w:r>
      <w:r w:rsidR="001F0E3A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světovou sbírku těchto hub</w:t>
      </w:r>
      <w:r w:rsidR="00830E69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. </w:t>
      </w:r>
      <w:r w:rsidR="00895694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Mezioborovost </w:t>
      </w:r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týmu</w:t>
      </w:r>
      <w:r w:rsidR="00895694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(mykologové, fytopatologové, chemici a buněční biologové)</w:t>
      </w:r>
      <w:r w:rsidR="00E23FDA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, který se zabývá </w:t>
      </w:r>
      <w:r w:rsidR="00895694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výzkumem </w:t>
      </w:r>
      <w:r w:rsidR="00895694" w:rsidRPr="004369C0">
        <w:rPr>
          <w:rStyle w:val="Siln"/>
          <w:rFonts w:ascii="Tahoma" w:hAnsi="Tahoma" w:cs="Tahoma"/>
          <w:b w:val="0"/>
          <w:i/>
          <w:color w:val="333333"/>
          <w:sz w:val="21"/>
          <w:szCs w:val="21"/>
          <w:lang w:val="cs-CZ"/>
        </w:rPr>
        <w:t>Claviceps</w:t>
      </w:r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, </w:t>
      </w:r>
      <w:r w:rsidR="00895694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umožnila velmi </w:t>
      </w:r>
      <w:r w:rsidR="00057AE9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komplexní pohled</w:t>
      </w:r>
      <w:r w:rsidR="00895694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a vedla</w:t>
      </w:r>
      <w:r w:rsidR="00E23FDA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</w:t>
      </w:r>
      <w:r w:rsidR="00895694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k </w:t>
      </w:r>
      <w:r w:rsidR="00830E69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pop</w:t>
      </w:r>
      <w:r w:rsidR="00895694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i</w:t>
      </w:r>
      <w:r w:rsidR="00830E69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s</w:t>
      </w:r>
      <w:r w:rsidR="00895694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u</w:t>
      </w:r>
      <w:r w:rsidR="00830E69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15 nových druhů</w:t>
      </w:r>
      <w:r w:rsidR="00E23FDA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(</w:t>
      </w:r>
      <w:r w:rsidR="00830E69" w:rsidRPr="00830E69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čtvrtin</w:t>
      </w:r>
      <w:r w:rsidR="00895694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y</w:t>
      </w:r>
      <w:r w:rsidR="00830E69" w:rsidRPr="00830E69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všech uznávaných druhů</w:t>
      </w:r>
      <w:r w:rsidR="00E23FDA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)</w:t>
      </w:r>
      <w:r w:rsidR="00895694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,</w:t>
      </w:r>
      <w:r w:rsidR="00830E69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</w:t>
      </w:r>
      <w:r w:rsidR="00057AE9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desítky nových toxinů včetně jejich biologických aktivit</w:t>
      </w:r>
      <w:r w:rsidR="00E23FDA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a </w:t>
      </w:r>
      <w:r w:rsidR="00895694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částečně</w:t>
      </w:r>
      <w:r w:rsidR="00830E69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</w:t>
      </w:r>
      <w:r w:rsidR="00DE2CE1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nabourala většinu</w:t>
      </w:r>
      <w:r w:rsidR="00830E69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dogmat o námelu„</w:t>
      </w:r>
      <w:r w:rsidR="001F0E3A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řekl vedoucí skupiny Miroslav Kolařík z Mikrobiologického </w:t>
      </w:r>
      <w:r w:rsidR="003B0750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ústavu AV ČR.</w:t>
      </w:r>
    </w:p>
    <w:p w:rsidR="003B0750" w:rsidRDefault="003B0750" w:rsidP="00830E69">
      <w:pPr>
        <w:pStyle w:val="Normlnweb"/>
        <w:shd w:val="clear" w:color="auto" w:fill="FFFFFF"/>
        <w:spacing w:before="0" w:beforeAutospacing="0" w:after="0" w:afterAutospacing="0"/>
        <w:ind w:firstLine="720"/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</w:pPr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Během revize druhu paličkovice nachov</w:t>
      </w:r>
      <w:r w:rsidR="00CD5C7B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é</w:t>
      </w:r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(</w:t>
      </w:r>
      <w:proofErr w:type="spellStart"/>
      <w:r w:rsidRPr="00CD5C7B">
        <w:rPr>
          <w:rStyle w:val="Siln"/>
          <w:rFonts w:ascii="Tahoma" w:hAnsi="Tahoma" w:cs="Tahoma"/>
          <w:b w:val="0"/>
          <w:i/>
          <w:color w:val="333333"/>
          <w:sz w:val="21"/>
          <w:szCs w:val="21"/>
          <w:lang w:val="cs-CZ"/>
        </w:rPr>
        <w:t>C</w:t>
      </w:r>
      <w:r w:rsidR="004369C0">
        <w:rPr>
          <w:rStyle w:val="Siln"/>
          <w:rFonts w:ascii="Tahoma" w:hAnsi="Tahoma" w:cs="Tahoma"/>
          <w:b w:val="0"/>
          <w:i/>
          <w:color w:val="333333"/>
          <w:sz w:val="21"/>
          <w:szCs w:val="21"/>
          <w:lang w:val="cs-CZ"/>
        </w:rPr>
        <w:t>laviceps</w:t>
      </w:r>
      <w:proofErr w:type="spellEnd"/>
      <w:r w:rsidR="004369C0">
        <w:rPr>
          <w:rStyle w:val="Siln"/>
          <w:rFonts w:ascii="Tahoma" w:hAnsi="Tahoma" w:cs="Tahoma"/>
          <w:b w:val="0"/>
          <w:i/>
          <w:color w:val="333333"/>
          <w:sz w:val="21"/>
          <w:szCs w:val="21"/>
          <w:lang w:val="cs-CZ"/>
        </w:rPr>
        <w:t xml:space="preserve"> </w:t>
      </w:r>
      <w:proofErr w:type="spellStart"/>
      <w:r w:rsidRPr="00CD5C7B">
        <w:rPr>
          <w:rStyle w:val="Siln"/>
          <w:rFonts w:ascii="Tahoma" w:hAnsi="Tahoma" w:cs="Tahoma"/>
          <w:b w:val="0"/>
          <w:i/>
          <w:color w:val="333333"/>
          <w:sz w:val="21"/>
          <w:szCs w:val="21"/>
          <w:lang w:val="cs-CZ"/>
        </w:rPr>
        <w:t>purpurea</w:t>
      </w:r>
      <w:proofErr w:type="spellEnd"/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) se zjistilo, že </w:t>
      </w:r>
      <w:r w:rsidR="004369C0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jde</w:t>
      </w:r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ve skutečnosti čtyři biologicky odlišné druhy, které se liší spektrem napadaných trav. Pouze jeden z těchto </w:t>
      </w:r>
      <w:r w:rsidR="00830E69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kryptických </w:t>
      </w:r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druhů napadá obilí a běžné luční trávy. </w:t>
      </w:r>
      <w:r w:rsidR="00830E69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Nyní víme, které traviny nejsou hostitelem „obilného“ námele, což je</w:t>
      </w:r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zásadní při výběru osevních směsí určených k okrajům obilných polí</w:t>
      </w:r>
      <w:r w:rsidR="001E1193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a tedy k ochraně těchto ploch před kontaminací</w:t>
      </w:r>
      <w:r w:rsidR="00DE2CE1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.</w:t>
      </w:r>
      <w:r w:rsidR="001E1193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</w:t>
      </w:r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</w:t>
      </w:r>
    </w:p>
    <w:p w:rsidR="00DE2CE1" w:rsidRDefault="00DE2CE1" w:rsidP="00DE2CE1">
      <w:pPr>
        <w:pStyle w:val="Normlnweb"/>
        <w:shd w:val="clear" w:color="auto" w:fill="FFFFFF"/>
        <w:spacing w:before="0" w:beforeAutospacing="0" w:after="0" w:afterAutospacing="0"/>
        <w:ind w:firstLine="720"/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</w:pPr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Velký význam má poznání evoluce těchto patogenů. Použití pokročilých statistických metod umožnilo nejen studovat příbuznost, ale také datovat jednotlivé evoluční události a rekonstruovat původní hostitele a areály. „Námel napadá traviny od jejich samého vzniku v druhohorách. Překvapivý byl fakt, že rod jsou vlastně čtyři velmi dávno oddělené skupiny, které se liší ve všech zásadních aspektech biologie a na které můžeme nahlížet jako na samostatné rody. Lze tedy předpokládat, že i další relevantní vlastnosti, jako třeba faktory virulence, budou různé napříč celým rodem. Samotná skupina kolem paličkovice nachové byla nejvíce úspěšná, co do svého areálu a hostitelů a jako jediná je významně toxická. Ve skutečnosti se nejedná o parazity, ale své hostitele chrání před </w:t>
      </w:r>
      <w:proofErr w:type="spellStart"/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herbivory</w:t>
      </w:r>
      <w:proofErr w:type="spellEnd"/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, což pravděpodobně stojí za jejich úspěšností“ říká členka týmu Kamila Píchová.</w:t>
      </w:r>
    </w:p>
    <w:p w:rsidR="00CD5C7B" w:rsidRDefault="00CD5C7B" w:rsidP="00057AE9">
      <w:pPr>
        <w:pStyle w:val="Normlnweb"/>
        <w:shd w:val="clear" w:color="auto" w:fill="FFFFFF"/>
        <w:spacing w:before="0" w:beforeAutospacing="0" w:after="0" w:afterAutospacing="0"/>
        <w:ind w:firstLine="720"/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</w:pPr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Dalším cílem bylo poznání diverzity námele na invazivních </w:t>
      </w:r>
      <w:r w:rsidR="00010FBD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rostlinách</w:t>
      </w:r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. Námel má totiž velké invazivní schopnosti a zpravidla se šíří se svým hostitelem. </w:t>
      </w:r>
      <w:r w:rsidR="00010FBD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R</w:t>
      </w:r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evize se týkala zejména Afriky, která je největší zdrojem invazivních trav</w:t>
      </w:r>
      <w:r w:rsidR="00057AE9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in</w:t>
      </w:r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, a </w:t>
      </w:r>
      <w:r w:rsidR="00057AE9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jejich námele je budou brzo následovat</w:t>
      </w:r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, jako se to stalo v případě čiroku</w:t>
      </w:r>
      <w:r w:rsidR="00010FBD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. Popis nových druhů z invazivních travin nám nyní umožn</w:t>
      </w:r>
      <w:r w:rsidR="00057AE9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il</w:t>
      </w:r>
      <w:r w:rsidR="00010FBD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jejich </w:t>
      </w:r>
      <w:r w:rsidR="00DE2CE1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monitorování během</w:t>
      </w:r>
      <w:r w:rsidR="00CC1428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šíření hostitelů do nových areálů.</w:t>
      </w:r>
    </w:p>
    <w:p w:rsidR="00530A15" w:rsidRPr="00D91DAB" w:rsidRDefault="00530A15" w:rsidP="00E46171">
      <w:pPr>
        <w:pStyle w:val="Normlnweb"/>
        <w:shd w:val="clear" w:color="auto" w:fill="FFFFFF"/>
        <w:spacing w:before="0" w:beforeAutospacing="0" w:after="0" w:afterAutospacing="0"/>
        <w:ind w:firstLine="720"/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</w:pPr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Souběžná analýza přítomných toxinů nám umožnila vhled do evoluce toxicity celé skupiny. „</w:t>
      </w:r>
      <w:r w:rsidR="00B7685E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Do dneška </w:t>
      </w:r>
      <w:r w:rsidR="00DE2CE1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je </w:t>
      </w:r>
      <w:r w:rsidR="00B7685E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toxicita námele vztahována pouze na</w:t>
      </w:r>
      <w:r w:rsidR="00DE2CE1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</w:t>
      </w:r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námelové alkaloidy. Během našich měření jsme se rozhodli analyzovat všechny přítomné látky. Velkým překvapením byla dominance dávno </w:t>
      </w:r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lastRenderedPageBreak/>
        <w:t xml:space="preserve">zapomenutých toxinů ze skupiny </w:t>
      </w:r>
      <w:proofErr w:type="spellStart"/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er</w:t>
      </w:r>
      <w:r w:rsidR="00830E69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g</w:t>
      </w:r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ochromů</w:t>
      </w:r>
      <w:proofErr w:type="spellEnd"/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. Ve skupině paličkovice nachové je jich </w:t>
      </w:r>
      <w:r w:rsidR="00DE2CE1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produkováno </w:t>
      </w:r>
      <w:r w:rsidR="00B7685E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stejně a mnohdy i více</w:t>
      </w:r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než námelových alkaloidů</w:t>
      </w:r>
      <w:r w:rsidR="00DE2CE1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.</w:t>
      </w:r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Řada z nich </w:t>
      </w:r>
      <w:r w:rsidR="00E46171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je značně cytotoxická pro savčí buňky </w:t>
      </w:r>
      <w:r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a zjištění jejich </w:t>
      </w:r>
      <w:r w:rsidR="00E46171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vlivu na organismus náš ještě čeká</w:t>
      </w:r>
      <w:r w:rsidR="00DE2CE1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.</w:t>
      </w:r>
      <w:r w:rsidR="00E46171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 </w:t>
      </w:r>
      <w:r w:rsidR="00B7685E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U</w:t>
      </w:r>
      <w:r w:rsidR="00E46171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ž nyní je jasné, že jsme narazili na dosud přehlíženou stránku toxicity těchto hub</w:t>
      </w:r>
      <w:r w:rsidR="00DE2CE1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 xml:space="preserve">„ </w:t>
      </w:r>
      <w:r w:rsidR="00E46171">
        <w:rPr>
          <w:rStyle w:val="Siln"/>
          <w:rFonts w:ascii="Tahoma" w:hAnsi="Tahoma" w:cs="Tahoma"/>
          <w:b w:val="0"/>
          <w:color w:val="333333"/>
          <w:sz w:val="21"/>
          <w:szCs w:val="21"/>
          <w:lang w:val="cs-CZ"/>
        </w:rPr>
        <w:t>říká člen týmu, chemik Miroslav Flieger.</w:t>
      </w:r>
    </w:p>
    <w:p w:rsidR="003604CC" w:rsidRDefault="00D91DAB" w:rsidP="001F0E3A">
      <w:pPr>
        <w:pStyle w:val="Normln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21"/>
          <w:szCs w:val="21"/>
          <w:lang w:val="cs-CZ"/>
        </w:rPr>
      </w:pPr>
      <w:r w:rsidRPr="00E752A9">
        <w:rPr>
          <w:rFonts w:ascii="Tahoma" w:hAnsi="Tahoma" w:cs="Tahoma"/>
          <w:color w:val="333333"/>
          <w:sz w:val="21"/>
          <w:szCs w:val="21"/>
          <w:lang w:val="cs-CZ"/>
        </w:rPr>
        <w:t xml:space="preserve"> </w:t>
      </w:r>
    </w:p>
    <w:p w:rsidR="003604CC" w:rsidRDefault="003604CC" w:rsidP="00DD1B56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  <w:lang w:val="cs-CZ"/>
        </w:rPr>
      </w:pPr>
      <w:r w:rsidRPr="00E752A9">
        <w:rPr>
          <w:rFonts w:ascii="Tahoma" w:hAnsi="Tahoma" w:cs="Tahoma"/>
          <w:color w:val="333333"/>
          <w:sz w:val="21"/>
          <w:szCs w:val="21"/>
          <w:lang w:val="cs-CZ"/>
        </w:rPr>
        <w:t>Odkaz na článk</w:t>
      </w:r>
      <w:r w:rsidR="00CC1428">
        <w:rPr>
          <w:rFonts w:ascii="Tahoma" w:hAnsi="Tahoma" w:cs="Tahoma"/>
          <w:color w:val="333333"/>
          <w:sz w:val="21"/>
          <w:szCs w:val="21"/>
          <w:lang w:val="cs-CZ"/>
        </w:rPr>
        <w:t>y</w:t>
      </w:r>
      <w:r w:rsidRPr="00E752A9">
        <w:rPr>
          <w:rFonts w:ascii="Tahoma" w:hAnsi="Tahoma" w:cs="Tahoma"/>
          <w:color w:val="333333"/>
          <w:sz w:val="21"/>
          <w:szCs w:val="21"/>
          <w:lang w:val="cs-CZ"/>
        </w:rPr>
        <w:t>: </w:t>
      </w:r>
      <w:hyperlink r:id="rId4" w:history="1">
        <w:r w:rsidR="00E46171" w:rsidRPr="003A2904">
          <w:rPr>
            <w:rStyle w:val="Hypertextovodkaz"/>
            <w:rFonts w:ascii="Tahoma" w:hAnsi="Tahoma" w:cs="Tahoma"/>
            <w:sz w:val="21"/>
            <w:szCs w:val="21"/>
            <w:lang w:val="cs-CZ"/>
          </w:rPr>
          <w:t>https://www.sciencedirect.com/science/article/pii/S1055790317303494</w:t>
        </w:r>
      </w:hyperlink>
    </w:p>
    <w:p w:rsidR="00E46171" w:rsidRDefault="00E46171" w:rsidP="00DD1B56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  <w:lang w:val="cs-CZ"/>
        </w:rPr>
      </w:pPr>
      <w:r>
        <w:rPr>
          <w:rFonts w:ascii="Tahoma" w:hAnsi="Tahoma" w:cs="Tahoma"/>
          <w:color w:val="333333"/>
          <w:sz w:val="21"/>
          <w:szCs w:val="21"/>
          <w:lang w:val="cs-CZ"/>
        </w:rPr>
        <w:tab/>
      </w:r>
      <w:r>
        <w:rPr>
          <w:rFonts w:ascii="Tahoma" w:hAnsi="Tahoma" w:cs="Tahoma"/>
          <w:color w:val="333333"/>
          <w:sz w:val="21"/>
          <w:szCs w:val="21"/>
          <w:lang w:val="cs-CZ"/>
        </w:rPr>
        <w:tab/>
        <w:t xml:space="preserve">   </w:t>
      </w:r>
      <w:hyperlink r:id="rId5" w:history="1">
        <w:r w:rsidRPr="003A2904">
          <w:rPr>
            <w:rStyle w:val="Hypertextovodkaz"/>
            <w:rFonts w:ascii="Tahoma" w:hAnsi="Tahoma" w:cs="Tahoma"/>
            <w:sz w:val="21"/>
            <w:szCs w:val="21"/>
            <w:lang w:val="cs-CZ"/>
          </w:rPr>
          <w:t>https://www.sciencedirect.com/science/article/pii/S1878614614001561</w:t>
        </w:r>
      </w:hyperlink>
    </w:p>
    <w:p w:rsidR="00E46171" w:rsidRDefault="00E46171" w:rsidP="00DD1B56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  <w:lang w:val="cs-CZ"/>
        </w:rPr>
      </w:pPr>
      <w:r>
        <w:rPr>
          <w:rFonts w:ascii="Tahoma" w:hAnsi="Tahoma" w:cs="Tahoma"/>
          <w:color w:val="333333"/>
          <w:sz w:val="21"/>
          <w:szCs w:val="21"/>
          <w:lang w:val="cs-CZ"/>
        </w:rPr>
        <w:tab/>
      </w:r>
      <w:r>
        <w:rPr>
          <w:rFonts w:ascii="Tahoma" w:hAnsi="Tahoma" w:cs="Tahoma"/>
          <w:color w:val="333333"/>
          <w:sz w:val="21"/>
          <w:szCs w:val="21"/>
          <w:lang w:val="cs-CZ"/>
        </w:rPr>
        <w:tab/>
        <w:t xml:space="preserve">   </w:t>
      </w:r>
      <w:hyperlink r:id="rId6" w:history="1">
        <w:r w:rsidR="004D13B2" w:rsidRPr="00AD5F02">
          <w:rPr>
            <w:rStyle w:val="Hypertextovodkaz"/>
            <w:rFonts w:ascii="Tahoma" w:hAnsi="Tahoma" w:cs="Tahoma"/>
            <w:sz w:val="21"/>
            <w:szCs w:val="21"/>
            <w:lang w:val="cs-CZ"/>
          </w:rPr>
          <w:t>https://www.sciencedirect.com/science/article/pii/S1878614616300484</w:t>
        </w:r>
      </w:hyperlink>
    </w:p>
    <w:p w:rsidR="004D13B2" w:rsidRDefault="004D13B2" w:rsidP="00DD1B56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  <w:lang w:val="cs-CZ"/>
        </w:rPr>
      </w:pPr>
    </w:p>
    <w:p w:rsidR="004D13B2" w:rsidRDefault="004D13B2" w:rsidP="004D13B2">
      <w:pPr>
        <w:pStyle w:val="Normln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21"/>
          <w:szCs w:val="21"/>
          <w:lang w:val="cs-CZ"/>
        </w:rPr>
      </w:pPr>
      <w:r>
        <w:rPr>
          <w:rFonts w:ascii="Tahoma" w:hAnsi="Tahoma" w:cs="Tahoma"/>
          <w:color w:val="333333"/>
          <w:sz w:val="21"/>
          <w:szCs w:val="21"/>
          <w:lang w:val="cs-CZ"/>
        </w:rPr>
        <w:t>Kontakt:</w:t>
      </w:r>
    </w:p>
    <w:p w:rsidR="004D13B2" w:rsidRDefault="004D13B2" w:rsidP="004D13B2">
      <w:pPr>
        <w:pStyle w:val="Normln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21"/>
          <w:szCs w:val="21"/>
          <w:lang w:val="cs-CZ"/>
        </w:rPr>
      </w:pPr>
      <w:r>
        <w:rPr>
          <w:rFonts w:ascii="Tahoma" w:hAnsi="Tahoma" w:cs="Tahoma"/>
          <w:color w:val="333333"/>
          <w:sz w:val="21"/>
          <w:szCs w:val="21"/>
          <w:lang w:val="cs-CZ"/>
        </w:rPr>
        <w:t>Lucie Hronková, Mikrobiologický ústav AV ČR</w:t>
      </w:r>
    </w:p>
    <w:p w:rsidR="004D13B2" w:rsidRPr="00E752A9" w:rsidRDefault="004D13B2" w:rsidP="004D13B2">
      <w:pPr>
        <w:pStyle w:val="Normln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21"/>
          <w:szCs w:val="21"/>
          <w:lang w:val="cs-CZ"/>
        </w:rPr>
      </w:pPr>
      <w:r>
        <w:rPr>
          <w:rFonts w:ascii="Tahoma" w:hAnsi="Tahoma" w:cs="Tahoma"/>
          <w:color w:val="333333"/>
          <w:sz w:val="21"/>
          <w:szCs w:val="21"/>
          <w:lang w:val="cs-CZ"/>
        </w:rPr>
        <w:t>Telefon: 604 835 168</w:t>
      </w:r>
    </w:p>
    <w:p w:rsidR="004D13B2" w:rsidRPr="00E752A9" w:rsidRDefault="004D13B2" w:rsidP="00DD1B56">
      <w:pPr>
        <w:pStyle w:val="Normlnweb"/>
        <w:shd w:val="clear" w:color="auto" w:fill="FFFFFF"/>
        <w:spacing w:before="0" w:beforeAutospacing="0" w:after="0" w:afterAutospacing="0"/>
        <w:rPr>
          <w:lang w:val="cs-CZ"/>
        </w:rPr>
      </w:pPr>
    </w:p>
    <w:sectPr w:rsidR="004D13B2" w:rsidRPr="00E752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CC"/>
    <w:rsid w:val="00010FBD"/>
    <w:rsid w:val="00057AE9"/>
    <w:rsid w:val="001E1193"/>
    <w:rsid w:val="001F0E3A"/>
    <w:rsid w:val="003604CC"/>
    <w:rsid w:val="0038726F"/>
    <w:rsid w:val="003B0750"/>
    <w:rsid w:val="004369C0"/>
    <w:rsid w:val="004517EE"/>
    <w:rsid w:val="004D13B2"/>
    <w:rsid w:val="004E2A12"/>
    <w:rsid w:val="004E582D"/>
    <w:rsid w:val="00515479"/>
    <w:rsid w:val="00530A15"/>
    <w:rsid w:val="00597107"/>
    <w:rsid w:val="00830E69"/>
    <w:rsid w:val="00895694"/>
    <w:rsid w:val="00904131"/>
    <w:rsid w:val="009F3813"/>
    <w:rsid w:val="00A20A6A"/>
    <w:rsid w:val="00B7685E"/>
    <w:rsid w:val="00CC1428"/>
    <w:rsid w:val="00CD5C7B"/>
    <w:rsid w:val="00D538F3"/>
    <w:rsid w:val="00D761DB"/>
    <w:rsid w:val="00D8171D"/>
    <w:rsid w:val="00D91DAB"/>
    <w:rsid w:val="00DC49A3"/>
    <w:rsid w:val="00DD1B56"/>
    <w:rsid w:val="00DE2CE1"/>
    <w:rsid w:val="00E23FDA"/>
    <w:rsid w:val="00E46171"/>
    <w:rsid w:val="00E73B52"/>
    <w:rsid w:val="00E752A9"/>
    <w:rsid w:val="00FE086F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751DD-FCD6-46EF-BF02-7C50424E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60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604CC"/>
    <w:rPr>
      <w:b/>
      <w:bCs/>
    </w:rPr>
  </w:style>
  <w:style w:type="character" w:styleId="Zdraznn">
    <w:name w:val="Emphasis"/>
    <w:basedOn w:val="Standardnpsmoodstavce"/>
    <w:uiPriority w:val="20"/>
    <w:qFormat/>
    <w:rsid w:val="003604C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3604C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pii/S1878614616300484" TargetMode="External"/><Relationship Id="rId5" Type="http://schemas.openxmlformats.org/officeDocument/2006/relationships/hyperlink" Target="https://www.sciencedirect.com/science/article/pii/S1878614614001561" TargetMode="External"/><Relationship Id="rId4" Type="http://schemas.openxmlformats.org/officeDocument/2006/relationships/hyperlink" Target="https://www.sciencedirect.com/science/article/pii/S105579031730349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Coufalová Vladimíra</cp:lastModifiedBy>
  <cp:revision>3</cp:revision>
  <dcterms:created xsi:type="dcterms:W3CDTF">2018-05-17T09:42:00Z</dcterms:created>
  <dcterms:modified xsi:type="dcterms:W3CDTF">2018-05-17T09:43:00Z</dcterms:modified>
</cp:coreProperties>
</file>