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C2C" w:rsidRDefault="007D2C2C" w:rsidP="007D2C2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eastAsia="Times New Roman" w:hAnsi="Arial" w:cs="Arial"/>
          <w:noProof/>
          <w:color w:val="244061" w:themeColor="accent1" w:themeShade="80"/>
          <w:sz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4904105</wp:posOffset>
            </wp:positionH>
            <wp:positionV relativeFrom="paragraph">
              <wp:posOffset>5715</wp:posOffset>
            </wp:positionV>
            <wp:extent cx="697230" cy="412750"/>
            <wp:effectExtent l="19050" t="0" r="7620" b="0"/>
            <wp:wrapTight wrapText="bothSides">
              <wp:wrapPolygon edited="0">
                <wp:start x="-590" y="0"/>
                <wp:lineTo x="-590" y="20935"/>
                <wp:lineTo x="21836" y="20935"/>
                <wp:lineTo x="21836" y="0"/>
                <wp:lineTo x="-59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412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noProof/>
          <w:color w:val="244061" w:themeColor="accent1" w:themeShade="80"/>
          <w:sz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-99695</wp:posOffset>
            </wp:positionV>
            <wp:extent cx="1221740" cy="606425"/>
            <wp:effectExtent l="0" t="0" r="0" b="0"/>
            <wp:wrapTight wrapText="bothSides">
              <wp:wrapPolygon edited="0">
                <wp:start x="3705" y="679"/>
                <wp:lineTo x="1684" y="2714"/>
                <wp:lineTo x="0" y="8821"/>
                <wp:lineTo x="0" y="12892"/>
                <wp:lineTo x="2694" y="19677"/>
                <wp:lineTo x="3368" y="19677"/>
                <wp:lineTo x="7410" y="19677"/>
                <wp:lineTo x="7746" y="19677"/>
                <wp:lineTo x="21555" y="11535"/>
                <wp:lineTo x="21555" y="9499"/>
                <wp:lineTo x="17850" y="6785"/>
                <wp:lineTo x="7073" y="679"/>
                <wp:lineTo x="3705" y="679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1740" cy="60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2C2C" w:rsidRDefault="007D2C2C" w:rsidP="007D2C2C">
      <w:pPr>
        <w:rPr>
          <w:rFonts w:ascii="Times New Roman" w:hAnsi="Times New Roman" w:cs="Times New Roman"/>
          <w:b/>
          <w:sz w:val="24"/>
          <w:szCs w:val="24"/>
        </w:rPr>
      </w:pPr>
    </w:p>
    <w:p w:rsidR="00A563D1" w:rsidRPr="007D2C2C" w:rsidRDefault="00A563D1" w:rsidP="007D2C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3D1">
        <w:rPr>
          <w:rFonts w:ascii="Times New Roman" w:hAnsi="Times New Roman" w:cs="Times New Roman"/>
          <w:b/>
          <w:sz w:val="28"/>
          <w:szCs w:val="28"/>
        </w:rPr>
        <w:t>Tisková zpráva</w:t>
      </w:r>
    </w:p>
    <w:p w:rsidR="00E03D6F" w:rsidRPr="00934B13" w:rsidRDefault="00A376CD" w:rsidP="007D2C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června</w:t>
      </w:r>
      <w:r w:rsidR="00E03D6F" w:rsidRPr="00934B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2017</w:t>
      </w:r>
    </w:p>
    <w:p w:rsidR="00A376CD" w:rsidRDefault="0033040D" w:rsidP="009C47DD">
      <w:pPr>
        <w:pStyle w:val="Normlnweb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Odborníci představili </w:t>
      </w:r>
      <w:r w:rsidR="007B2E64">
        <w:rPr>
          <w:b/>
          <w:sz w:val="28"/>
          <w:szCs w:val="28"/>
        </w:rPr>
        <w:t>m</w:t>
      </w:r>
      <w:r w:rsidR="00A376CD">
        <w:rPr>
          <w:b/>
          <w:sz w:val="28"/>
          <w:szCs w:val="28"/>
        </w:rPr>
        <w:t>etodik</w:t>
      </w:r>
      <w:r>
        <w:rPr>
          <w:b/>
          <w:sz w:val="28"/>
          <w:szCs w:val="28"/>
        </w:rPr>
        <w:t>u</w:t>
      </w:r>
      <w:r w:rsidR="00A376CD">
        <w:rPr>
          <w:b/>
          <w:sz w:val="28"/>
          <w:szCs w:val="28"/>
        </w:rPr>
        <w:t xml:space="preserve"> pro</w:t>
      </w:r>
      <w:r w:rsidR="009C47DD">
        <w:rPr>
          <w:b/>
          <w:sz w:val="28"/>
          <w:szCs w:val="28"/>
        </w:rPr>
        <w:t xml:space="preserve"> přípravu a</w:t>
      </w:r>
      <w:r w:rsidR="00A376CD">
        <w:rPr>
          <w:b/>
          <w:sz w:val="28"/>
          <w:szCs w:val="28"/>
        </w:rPr>
        <w:t xml:space="preserve"> výstavbu liniových staveb v sesuvných územích         </w:t>
      </w:r>
    </w:p>
    <w:p w:rsidR="007B2E64" w:rsidRPr="009C47DD" w:rsidRDefault="00A376CD" w:rsidP="009C47DD">
      <w:pPr>
        <w:pStyle w:val="Normlnweb"/>
        <w:spacing w:line="276" w:lineRule="auto"/>
        <w:jc w:val="both"/>
      </w:pPr>
      <w:r w:rsidRPr="009C47DD">
        <w:t>Odborníci na problematiku sesuvů z Ústavu struktury a mechaniky hornin A</w:t>
      </w:r>
      <w:r w:rsidR="007B2E64" w:rsidRPr="009C47DD">
        <w:t>kademie věd</w:t>
      </w:r>
      <w:r w:rsidRPr="009C47DD">
        <w:t xml:space="preserve"> ČR, České geologické služby a Přírodovědecké fakulty U</w:t>
      </w:r>
      <w:r w:rsidR="007B2E64" w:rsidRPr="009C47DD">
        <w:t>niverzity Karlovy</w:t>
      </w:r>
      <w:r w:rsidRPr="009C47DD">
        <w:t xml:space="preserve"> pro Ministerstvo dopravy ČR zpracovávají metodický pokyn, jak si při přípravě a výstavbě dálnic počínat, aby se podobná situace jako na D8 již v budoucnu neopakovala. </w:t>
      </w:r>
      <w:r w:rsidR="00127648" w:rsidRPr="009C47DD">
        <w:t xml:space="preserve">Hlavní principy představili </w:t>
      </w:r>
      <w:r w:rsidRPr="009C47DD">
        <w:t xml:space="preserve">na semináři 6. června 2017 </w:t>
      </w:r>
      <w:r w:rsidR="00127648" w:rsidRPr="009C47DD">
        <w:t>v Akademii věd</w:t>
      </w:r>
      <w:r w:rsidR="007B2E64" w:rsidRPr="009C47DD">
        <w:t xml:space="preserve"> ČR</w:t>
      </w:r>
      <w:r w:rsidR="00C84331">
        <w:t>, jehož se zúčastnilo na 80 zástupců státní správy, samosprávy, ale i odborné a laické veřejnosti. </w:t>
      </w:r>
    </w:p>
    <w:p w:rsidR="00A45E66" w:rsidRPr="009C47DD" w:rsidRDefault="00A45E66" w:rsidP="009C47DD">
      <w:pPr>
        <w:jc w:val="both"/>
        <w:rPr>
          <w:rFonts w:ascii="Times New Roman" w:hAnsi="Times New Roman" w:cs="Times New Roman"/>
          <w:sz w:val="24"/>
          <w:szCs w:val="24"/>
        </w:rPr>
      </w:pPr>
      <w:r w:rsidRPr="009C47DD">
        <w:rPr>
          <w:rFonts w:ascii="Times New Roman" w:hAnsi="Times New Roman" w:cs="Times New Roman"/>
          <w:sz w:val="24"/>
          <w:szCs w:val="24"/>
        </w:rPr>
        <w:t xml:space="preserve">„Přednášející jasně na příkladech ukázali nezastupitelnost inženýrskogeologického průzkumu při přípravě výstavby a během výstavby liniových pozemních komunikací. Zdůraznili nutnost průzkumu a posouzení širokého okolí trasy komunikace tak, aby se odhalila pokud možno veškerá rizika,“ uvedl ředitel Ústavu struktury a mechaniky hornin Akademie věd ČR RNDr. Josef Stemberk, CSc. Doplnil, že připravovaná metodika bude jasně vymezovat a </w:t>
      </w:r>
      <w:r w:rsidR="00C84331" w:rsidRPr="009C47DD">
        <w:rPr>
          <w:rFonts w:ascii="Times New Roman" w:hAnsi="Times New Roman" w:cs="Times New Roman"/>
          <w:sz w:val="24"/>
          <w:szCs w:val="24"/>
        </w:rPr>
        <w:t>upozorňovat, kde</w:t>
      </w:r>
      <w:r w:rsidRPr="009C47DD">
        <w:rPr>
          <w:rFonts w:ascii="Times New Roman" w:hAnsi="Times New Roman" w:cs="Times New Roman"/>
          <w:sz w:val="24"/>
          <w:szCs w:val="24"/>
        </w:rPr>
        <w:t xml:space="preserve"> se dá udělat chyba při přípravě projektu a výstavbě liniových pozemních komunikací v sesuvných území</w:t>
      </w:r>
      <w:r w:rsidR="009C47DD">
        <w:rPr>
          <w:rFonts w:ascii="Times New Roman" w:hAnsi="Times New Roman" w:cs="Times New Roman"/>
          <w:sz w:val="24"/>
          <w:szCs w:val="24"/>
        </w:rPr>
        <w:t>ch</w:t>
      </w:r>
      <w:r w:rsidRPr="009C47DD">
        <w:rPr>
          <w:rFonts w:ascii="Times New Roman" w:hAnsi="Times New Roman" w:cs="Times New Roman"/>
          <w:sz w:val="24"/>
          <w:szCs w:val="24"/>
        </w:rPr>
        <w:t>.</w:t>
      </w:r>
      <w:r w:rsidR="009C47DD" w:rsidRPr="009C47DD">
        <w:rPr>
          <w:rFonts w:ascii="Times New Roman" w:hAnsi="Times New Roman" w:cs="Times New Roman"/>
          <w:sz w:val="24"/>
          <w:szCs w:val="24"/>
        </w:rPr>
        <w:t xml:space="preserve"> Dodal,</w:t>
      </w:r>
      <w:r w:rsidRPr="009C47DD">
        <w:rPr>
          <w:rFonts w:ascii="Times New Roman" w:hAnsi="Times New Roman" w:cs="Times New Roman"/>
          <w:sz w:val="24"/>
          <w:szCs w:val="24"/>
        </w:rPr>
        <w:t> že diskut</w:t>
      </w:r>
      <w:r w:rsidR="009C47DD">
        <w:rPr>
          <w:rFonts w:ascii="Times New Roman" w:hAnsi="Times New Roman" w:cs="Times New Roman"/>
          <w:sz w:val="24"/>
          <w:szCs w:val="24"/>
        </w:rPr>
        <w:t>ující</w:t>
      </w:r>
      <w:r w:rsidRPr="009C47DD">
        <w:rPr>
          <w:rFonts w:ascii="Times New Roman" w:hAnsi="Times New Roman" w:cs="Times New Roman"/>
          <w:sz w:val="24"/>
          <w:szCs w:val="24"/>
        </w:rPr>
        <w:t xml:space="preserve"> požadovali, aby se stejný přístup zobecnil i na veškerou výstavbu v územích postižených svahovými deformacemi</w:t>
      </w:r>
      <w:r w:rsidR="009C47DD" w:rsidRPr="009C47DD">
        <w:rPr>
          <w:rFonts w:ascii="Times New Roman" w:hAnsi="Times New Roman" w:cs="Times New Roman"/>
          <w:sz w:val="24"/>
          <w:szCs w:val="24"/>
        </w:rPr>
        <w:t xml:space="preserve">, tedy i na výstavbu </w:t>
      </w:r>
      <w:r w:rsidRPr="009C47DD">
        <w:rPr>
          <w:rFonts w:ascii="Times New Roman" w:hAnsi="Times New Roman" w:cs="Times New Roman"/>
          <w:sz w:val="24"/>
          <w:szCs w:val="24"/>
        </w:rPr>
        <w:t>rodinn</w:t>
      </w:r>
      <w:r w:rsidR="009C47DD" w:rsidRPr="009C47DD">
        <w:rPr>
          <w:rFonts w:ascii="Times New Roman" w:hAnsi="Times New Roman" w:cs="Times New Roman"/>
          <w:sz w:val="24"/>
          <w:szCs w:val="24"/>
        </w:rPr>
        <w:t>ých</w:t>
      </w:r>
      <w:r w:rsidRPr="009C47DD">
        <w:rPr>
          <w:rFonts w:ascii="Times New Roman" w:hAnsi="Times New Roman" w:cs="Times New Roman"/>
          <w:sz w:val="24"/>
          <w:szCs w:val="24"/>
        </w:rPr>
        <w:t xml:space="preserve"> dom</w:t>
      </w:r>
      <w:r w:rsidR="009C47DD" w:rsidRPr="009C47DD">
        <w:rPr>
          <w:rFonts w:ascii="Times New Roman" w:hAnsi="Times New Roman" w:cs="Times New Roman"/>
          <w:sz w:val="24"/>
          <w:szCs w:val="24"/>
        </w:rPr>
        <w:t>ů</w:t>
      </w:r>
      <w:r w:rsidRPr="009C47DD">
        <w:rPr>
          <w:rFonts w:ascii="Times New Roman" w:hAnsi="Times New Roman" w:cs="Times New Roman"/>
          <w:sz w:val="24"/>
          <w:szCs w:val="24"/>
        </w:rPr>
        <w:t>, průmyslov</w:t>
      </w:r>
      <w:r w:rsidR="009C47DD" w:rsidRPr="009C47DD">
        <w:rPr>
          <w:rFonts w:ascii="Times New Roman" w:hAnsi="Times New Roman" w:cs="Times New Roman"/>
          <w:sz w:val="24"/>
          <w:szCs w:val="24"/>
        </w:rPr>
        <w:t>ých</w:t>
      </w:r>
      <w:r w:rsidRPr="009C47DD">
        <w:rPr>
          <w:rFonts w:ascii="Times New Roman" w:hAnsi="Times New Roman" w:cs="Times New Roman"/>
          <w:sz w:val="24"/>
          <w:szCs w:val="24"/>
        </w:rPr>
        <w:t xml:space="preserve"> zón atd.</w:t>
      </w:r>
    </w:p>
    <w:p w:rsidR="007B2E64" w:rsidRPr="009C47DD" w:rsidRDefault="009C47DD" w:rsidP="009C47DD">
      <w:pPr>
        <w:pStyle w:val="Standard"/>
        <w:spacing w:line="276" w:lineRule="auto"/>
        <w:jc w:val="both"/>
        <w:rPr>
          <w:rFonts w:ascii="Times New Roman" w:hAnsi="Times New Roman" w:cs="Times New Roman"/>
        </w:rPr>
      </w:pPr>
      <w:r w:rsidRPr="009C47DD">
        <w:rPr>
          <w:rFonts w:ascii="Times New Roman" w:hAnsi="Times New Roman" w:cs="Times New Roman"/>
        </w:rPr>
        <w:t>Semináře se zúčastnil i m</w:t>
      </w:r>
      <w:r w:rsidR="00127648" w:rsidRPr="009C47DD">
        <w:rPr>
          <w:rFonts w:ascii="Times New Roman" w:hAnsi="Times New Roman" w:cs="Times New Roman"/>
        </w:rPr>
        <w:t>inistr dopravy Ing. Dan Ťok</w:t>
      </w:r>
      <w:r w:rsidRPr="009C47DD">
        <w:rPr>
          <w:rFonts w:ascii="Times New Roman" w:hAnsi="Times New Roman" w:cs="Times New Roman"/>
        </w:rPr>
        <w:t>.</w:t>
      </w:r>
      <w:r w:rsidR="00127648" w:rsidRPr="009C47DD">
        <w:rPr>
          <w:rFonts w:ascii="Times New Roman" w:hAnsi="Times New Roman" w:cs="Times New Roman"/>
        </w:rPr>
        <w:t xml:space="preserve"> </w:t>
      </w:r>
      <w:r w:rsidR="007B2E64" w:rsidRPr="009C47DD">
        <w:rPr>
          <w:rFonts w:ascii="Times New Roman" w:hAnsi="Times New Roman" w:cs="Times New Roman"/>
        </w:rPr>
        <w:t>P</w:t>
      </w:r>
      <w:r w:rsidR="00127648" w:rsidRPr="009C47DD">
        <w:rPr>
          <w:rFonts w:ascii="Times New Roman" w:hAnsi="Times New Roman" w:cs="Times New Roman"/>
        </w:rPr>
        <w:t xml:space="preserve">oděkoval </w:t>
      </w:r>
      <w:r w:rsidR="00C84331">
        <w:rPr>
          <w:rFonts w:ascii="Times New Roman" w:hAnsi="Times New Roman" w:cs="Times New Roman"/>
        </w:rPr>
        <w:t>organizátorům</w:t>
      </w:r>
      <w:r w:rsidR="00127648" w:rsidRPr="009C47DD">
        <w:rPr>
          <w:rFonts w:ascii="Times New Roman" w:hAnsi="Times New Roman" w:cs="Times New Roman"/>
        </w:rPr>
        <w:t xml:space="preserve"> za uspořádání semináře. „Chtěl bych, aby ve všech příštích projekčních pracích byla znovu nastolena velmi účinná spolupráce mezi geology, projektanty a staviteli. Myslím si, že je nutné se k této praxi vrátit,“ uvedl.</w:t>
      </w:r>
      <w:r w:rsidR="007B2E64" w:rsidRPr="009C47DD">
        <w:rPr>
          <w:rFonts w:ascii="Times New Roman" w:hAnsi="Times New Roman" w:cs="Times New Roman"/>
        </w:rPr>
        <w:t xml:space="preserve"> Podle něj by bylo dobře, aby nejenom pro dopravní stavby, ale </w:t>
      </w:r>
      <w:r w:rsidR="00A45E66" w:rsidRPr="009C47DD">
        <w:rPr>
          <w:rFonts w:ascii="Times New Roman" w:hAnsi="Times New Roman" w:cs="Times New Roman"/>
        </w:rPr>
        <w:t xml:space="preserve">pro </w:t>
      </w:r>
      <w:r w:rsidR="007B2E64" w:rsidRPr="009C47DD">
        <w:rPr>
          <w:rFonts w:ascii="Times New Roman" w:hAnsi="Times New Roman" w:cs="Times New Roman"/>
        </w:rPr>
        <w:t>stavby vůbec, se</w:t>
      </w:r>
      <w:r w:rsidR="00A45E66" w:rsidRPr="009C47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stal </w:t>
      </w:r>
      <w:r w:rsidR="00A45E66" w:rsidRPr="009C47DD">
        <w:rPr>
          <w:rFonts w:ascii="Times New Roman" w:hAnsi="Times New Roman" w:cs="Times New Roman"/>
        </w:rPr>
        <w:t xml:space="preserve">zpracovávaný </w:t>
      </w:r>
      <w:r w:rsidR="007B2E64" w:rsidRPr="009C47DD">
        <w:rPr>
          <w:rFonts w:ascii="Times New Roman" w:hAnsi="Times New Roman" w:cs="Times New Roman"/>
        </w:rPr>
        <w:t>metodický pokyn</w:t>
      </w:r>
      <w:r w:rsidR="00A45E66" w:rsidRPr="009C47DD">
        <w:rPr>
          <w:rFonts w:ascii="Times New Roman" w:hAnsi="Times New Roman" w:cs="Times New Roman"/>
        </w:rPr>
        <w:t xml:space="preserve"> v budoucnu </w:t>
      </w:r>
      <w:r w:rsidR="007B2E64" w:rsidRPr="009C47DD">
        <w:rPr>
          <w:rFonts w:ascii="Times New Roman" w:hAnsi="Times New Roman" w:cs="Times New Roman"/>
        </w:rPr>
        <w:t xml:space="preserve">součástí stavebního zákona. </w:t>
      </w:r>
      <w:r w:rsidR="00C84331">
        <w:rPr>
          <w:rFonts w:ascii="Times New Roman" w:hAnsi="Times New Roman" w:cs="Times New Roman"/>
        </w:rPr>
        <w:t xml:space="preserve">Uvedl, že se </w:t>
      </w:r>
      <w:r w:rsidR="00C84331" w:rsidRPr="009C47DD">
        <w:rPr>
          <w:rFonts w:ascii="Times New Roman" w:hAnsi="Times New Roman" w:cs="Times New Roman"/>
        </w:rPr>
        <w:t>nejen</w:t>
      </w:r>
      <w:r w:rsidR="007B2E64" w:rsidRPr="009C47DD">
        <w:rPr>
          <w:rFonts w:ascii="Times New Roman" w:hAnsi="Times New Roman" w:cs="Times New Roman"/>
        </w:rPr>
        <w:t xml:space="preserve"> dopravní stavby, ale stavby </w:t>
      </w:r>
      <w:r w:rsidR="00C84331" w:rsidRPr="009C47DD">
        <w:rPr>
          <w:rFonts w:ascii="Times New Roman" w:hAnsi="Times New Roman" w:cs="Times New Roman"/>
        </w:rPr>
        <w:t>obecně občas</w:t>
      </w:r>
      <w:r w:rsidR="007B2E64" w:rsidRPr="009C47DD">
        <w:rPr>
          <w:rFonts w:ascii="Times New Roman" w:hAnsi="Times New Roman" w:cs="Times New Roman"/>
        </w:rPr>
        <w:t xml:space="preserve"> umísťují v místech, kde by </w:t>
      </w:r>
      <w:r w:rsidR="00A45E66" w:rsidRPr="009C47DD">
        <w:rPr>
          <w:rFonts w:ascii="Times New Roman" w:hAnsi="Times New Roman" w:cs="Times New Roman"/>
        </w:rPr>
        <w:t xml:space="preserve">rozhodně být </w:t>
      </w:r>
      <w:r w:rsidR="007B2E64" w:rsidRPr="009C47DD">
        <w:rPr>
          <w:rFonts w:ascii="Times New Roman" w:hAnsi="Times New Roman" w:cs="Times New Roman"/>
        </w:rPr>
        <w:t>neměly. Nejen z hlediska geologického, ale například i</w:t>
      </w:r>
      <w:r w:rsidR="00A45E66" w:rsidRPr="009C47DD">
        <w:rPr>
          <w:rFonts w:ascii="Times New Roman" w:hAnsi="Times New Roman" w:cs="Times New Roman"/>
        </w:rPr>
        <w:t xml:space="preserve"> z hlediska</w:t>
      </w:r>
      <w:r w:rsidR="007B2E64" w:rsidRPr="009C47DD">
        <w:rPr>
          <w:rFonts w:ascii="Times New Roman" w:hAnsi="Times New Roman" w:cs="Times New Roman"/>
        </w:rPr>
        <w:t xml:space="preserve"> povodňového ohrožení.</w:t>
      </w:r>
    </w:p>
    <w:p w:rsidR="00A376CD" w:rsidRPr="00C84331" w:rsidRDefault="007B2E64" w:rsidP="009C47DD">
      <w:pPr>
        <w:pStyle w:val="Normlnweb"/>
        <w:spacing w:line="276" w:lineRule="auto"/>
        <w:jc w:val="both"/>
      </w:pPr>
      <w:r w:rsidRPr="009C47DD">
        <w:t xml:space="preserve"> </w:t>
      </w:r>
      <w:r w:rsidR="00127648" w:rsidRPr="009C47DD">
        <w:t xml:space="preserve">„Seminář jsme uspořádali v rámci Strategie </w:t>
      </w:r>
      <w:r w:rsidR="007D2C2C">
        <w:t>AV</w:t>
      </w:r>
      <w:r w:rsidR="009C47DD">
        <w:t>2</w:t>
      </w:r>
      <w:r w:rsidR="00127648" w:rsidRPr="009C47DD">
        <w:t>1, což je platforma, která by měla propojovat v rámci daných společensky aktuálních témat jednak ústavy Akademie věd ČR, jednak i další aktéry veřejné včetně podniků</w:t>
      </w:r>
      <w:r w:rsidR="00C84331">
        <w:t>,“</w:t>
      </w:r>
      <w:r w:rsidR="00C84331" w:rsidRPr="00C84331">
        <w:t xml:space="preserve"> </w:t>
      </w:r>
      <w:r w:rsidR="00C84331">
        <w:t>řekla</w:t>
      </w:r>
      <w:r w:rsidR="00C84331" w:rsidRPr="009C47DD">
        <w:t xml:space="preserve"> předsedkyně Akademie věd České republiky prof. RNDr. Eva Zažímalová, CSc. </w:t>
      </w:r>
      <w:r w:rsidR="00C84331">
        <w:t>Podle ní to dokazuje, že</w:t>
      </w:r>
      <w:r w:rsidR="00C84331" w:rsidRPr="009C47DD">
        <w:t xml:space="preserve"> Akademi</w:t>
      </w:r>
      <w:r w:rsidR="00C84331">
        <w:t>e</w:t>
      </w:r>
      <w:r w:rsidR="00C84331" w:rsidRPr="009C47DD">
        <w:t xml:space="preserve"> věd ČR nedělá jen svůj výzkum ve</w:t>
      </w:r>
      <w:r w:rsidR="00C84331">
        <w:t xml:space="preserve"> „</w:t>
      </w:r>
      <w:r w:rsidR="00C84331" w:rsidRPr="009C47DD">
        <w:t>věži ze slonoviny</w:t>
      </w:r>
      <w:r w:rsidR="00C84331">
        <w:t>“</w:t>
      </w:r>
      <w:r w:rsidR="00C84331" w:rsidRPr="009C47DD">
        <w:t>, ale snaží se reagovat i na konkrétní problémy</w:t>
      </w:r>
      <w:r w:rsidR="00C84331">
        <w:t xml:space="preserve"> a</w:t>
      </w:r>
      <w:r w:rsidR="007D2C2C">
        <w:t xml:space="preserve"> otázky, které </w:t>
      </w:r>
      <w:r w:rsidR="00C84331" w:rsidRPr="009C47DD">
        <w:t>v</w:t>
      </w:r>
      <w:r w:rsidR="00C84331">
        <w:t>eřejnost</w:t>
      </w:r>
      <w:r w:rsidR="00C84331" w:rsidRPr="009C47DD">
        <w:t xml:space="preserve"> pálí</w:t>
      </w:r>
      <w:r w:rsidR="00C84331">
        <w:t>.</w:t>
      </w:r>
      <w:r w:rsidR="00C84331" w:rsidRPr="009C47DD">
        <w:t xml:space="preserve"> </w:t>
      </w:r>
    </w:p>
    <w:p w:rsidR="00CD717F" w:rsidRPr="009C47DD" w:rsidRDefault="009C47DD" w:rsidP="009C47DD">
      <w:pPr>
        <w:pStyle w:val="Normlnweb"/>
        <w:spacing w:line="276" w:lineRule="auto"/>
        <w:jc w:val="both"/>
      </w:pPr>
      <w:r w:rsidRPr="009C47DD">
        <w:lastRenderedPageBreak/>
        <w:t>K</w:t>
      </w:r>
      <w:r w:rsidR="00C84331">
        <w:t>e zpracování</w:t>
      </w:r>
      <w:r w:rsidR="00C84331" w:rsidRPr="00C84331">
        <w:t xml:space="preserve"> </w:t>
      </w:r>
      <w:r w:rsidR="00C84331" w:rsidRPr="009C47DD">
        <w:t>metodick</w:t>
      </w:r>
      <w:r w:rsidR="00C84331">
        <w:t>ého</w:t>
      </w:r>
      <w:r w:rsidR="00C84331" w:rsidRPr="009C47DD">
        <w:t xml:space="preserve"> pokyn</w:t>
      </w:r>
      <w:r w:rsidR="00C84331">
        <w:t>u</w:t>
      </w:r>
      <w:r w:rsidR="00C84331" w:rsidRPr="009C47DD">
        <w:t>, jak si při přípravě a výstavbě dálnic počínat,</w:t>
      </w:r>
      <w:r w:rsidR="00C84331">
        <w:t xml:space="preserve"> a </w:t>
      </w:r>
      <w:r w:rsidRPr="009C47DD">
        <w:t xml:space="preserve">uspořádání semináře </w:t>
      </w:r>
      <w:proofErr w:type="spellStart"/>
      <w:r w:rsidR="007D2C2C">
        <w:rPr>
          <w:b/>
          <w:color w:val="000000" w:themeColor="text1"/>
        </w:rPr>
        <w:t>Inženýrsko</w:t>
      </w:r>
      <w:r w:rsidRPr="009C47DD">
        <w:rPr>
          <w:b/>
          <w:color w:val="000000" w:themeColor="text1"/>
        </w:rPr>
        <w:t>geologický</w:t>
      </w:r>
      <w:proofErr w:type="spellEnd"/>
      <w:r w:rsidRPr="009C47DD">
        <w:rPr>
          <w:b/>
          <w:color w:val="000000" w:themeColor="text1"/>
        </w:rPr>
        <w:t xml:space="preserve"> průzkum, příprava, realizace a sledování liniových pozemních komunikací ve vztahu k riziku svahových deformací</w:t>
      </w:r>
      <w:r w:rsidRPr="009C47DD">
        <w:rPr>
          <w:color w:val="000000" w:themeColor="text1"/>
        </w:rPr>
        <w:t xml:space="preserve"> </w:t>
      </w:r>
      <w:r w:rsidRPr="009C47DD">
        <w:t>vedla odborníky a</w:t>
      </w:r>
      <w:r w:rsidR="00CD717F" w:rsidRPr="009C47DD">
        <w:t xml:space="preserve">nalýza příčin zavalení dálnice D8 sesuvem </w:t>
      </w:r>
      <w:r w:rsidR="00965F34" w:rsidRPr="009C47DD">
        <w:t xml:space="preserve">u Prackovic </w:t>
      </w:r>
      <w:r w:rsidR="00CD717F" w:rsidRPr="009C47DD">
        <w:t>v roce 2013</w:t>
      </w:r>
      <w:r w:rsidR="00C84331">
        <w:t>, k</w:t>
      </w:r>
      <w:r w:rsidRPr="009C47DD">
        <w:t xml:space="preserve">dy se ukázaly </w:t>
      </w:r>
      <w:r w:rsidR="00704C0F" w:rsidRPr="009C47DD">
        <w:t>významné</w:t>
      </w:r>
      <w:r w:rsidR="00CD717F" w:rsidRPr="009C47DD">
        <w:t xml:space="preserve"> nedostatky v přístupu k přípravě a výstavbě </w:t>
      </w:r>
      <w:r w:rsidR="00704C0F" w:rsidRPr="009C47DD">
        <w:t>dálnic</w:t>
      </w:r>
      <w:r w:rsidR="00965F34" w:rsidRPr="009C47DD">
        <w:t xml:space="preserve">e v </w:t>
      </w:r>
      <w:r w:rsidR="00704C0F" w:rsidRPr="009C47DD">
        <w:t>se</w:t>
      </w:r>
      <w:r w:rsidR="00965F34" w:rsidRPr="009C47DD">
        <w:t>suvných</w:t>
      </w:r>
      <w:r w:rsidR="00CD717F" w:rsidRPr="009C47DD">
        <w:t xml:space="preserve"> </w:t>
      </w:r>
      <w:r w:rsidR="00704C0F" w:rsidRPr="009C47DD">
        <w:t>území</w:t>
      </w:r>
      <w:r w:rsidR="00593971" w:rsidRPr="009C47DD">
        <w:t>ch</w:t>
      </w:r>
      <w:r w:rsidR="00CD717F" w:rsidRPr="009C47DD">
        <w:t xml:space="preserve">. </w:t>
      </w:r>
      <w:r w:rsidR="00704C0F" w:rsidRPr="009C47DD">
        <w:t xml:space="preserve">Je přitom známo, že v nejbližší době bude zahájena výstavba </w:t>
      </w:r>
      <w:r w:rsidR="00965F34" w:rsidRPr="009C47DD">
        <w:t xml:space="preserve">dalších úseků </w:t>
      </w:r>
      <w:r w:rsidR="00704C0F" w:rsidRPr="009C47DD">
        <w:t xml:space="preserve">dálnic v </w:t>
      </w:r>
      <w:r w:rsidR="00876D9E" w:rsidRPr="009C47DD">
        <w:t>jiných</w:t>
      </w:r>
      <w:r w:rsidR="00704C0F" w:rsidRPr="009C47DD">
        <w:t xml:space="preserve"> problematických oblastech </w:t>
      </w:r>
      <w:r w:rsidRPr="009C47DD">
        <w:t>Č</w:t>
      </w:r>
      <w:r w:rsidR="00704C0F" w:rsidRPr="009C47DD">
        <w:t xml:space="preserve">R. </w:t>
      </w:r>
    </w:p>
    <w:p w:rsidR="00E03D6F" w:rsidRPr="009C47DD" w:rsidRDefault="00E03D6F" w:rsidP="009C47DD">
      <w:pPr>
        <w:shd w:val="clear" w:color="auto" w:fill="FFFFFF"/>
        <w:spacing w:after="240"/>
        <w:rPr>
          <w:rFonts w:ascii="Times New Roman" w:hAnsi="Times New Roman" w:cs="Times New Roman"/>
          <w:sz w:val="24"/>
          <w:szCs w:val="24"/>
        </w:rPr>
      </w:pPr>
      <w:r w:rsidRPr="009C47DD">
        <w:rPr>
          <w:rFonts w:ascii="Times New Roman" w:hAnsi="Times New Roman" w:cs="Times New Roman"/>
          <w:sz w:val="24"/>
          <w:szCs w:val="24"/>
        </w:rPr>
        <w:t>Pro další informace kontaktujte:</w:t>
      </w:r>
    </w:p>
    <w:p w:rsidR="007F39CE" w:rsidRPr="009C47DD" w:rsidRDefault="00E03D6F" w:rsidP="009C47DD">
      <w:pPr>
        <w:rPr>
          <w:rFonts w:ascii="Times New Roman" w:hAnsi="Times New Roman" w:cs="Times New Roman"/>
          <w:sz w:val="24"/>
          <w:szCs w:val="24"/>
        </w:rPr>
      </w:pPr>
      <w:r w:rsidRPr="009C47DD">
        <w:rPr>
          <w:rFonts w:ascii="Times New Roman" w:hAnsi="Times New Roman" w:cs="Times New Roman"/>
          <w:sz w:val="24"/>
          <w:szCs w:val="24"/>
        </w:rPr>
        <w:t xml:space="preserve">      RNDr. Josef Stemberk, CSc.</w:t>
      </w:r>
      <w:r w:rsidR="007F39CE" w:rsidRPr="009C47DD">
        <w:rPr>
          <w:rFonts w:ascii="Times New Roman" w:hAnsi="Times New Roman" w:cs="Times New Roman"/>
          <w:sz w:val="24"/>
          <w:szCs w:val="24"/>
        </w:rPr>
        <w:t xml:space="preserve"> </w:t>
      </w:r>
      <w:r w:rsidR="007F39CE" w:rsidRPr="009C47DD">
        <w:rPr>
          <w:rFonts w:ascii="Times New Roman" w:hAnsi="Times New Roman" w:cs="Times New Roman"/>
          <w:sz w:val="24"/>
          <w:szCs w:val="24"/>
        </w:rPr>
        <w:tab/>
      </w:r>
      <w:r w:rsidR="007F39CE" w:rsidRPr="009C47DD">
        <w:rPr>
          <w:rFonts w:ascii="Times New Roman" w:hAnsi="Times New Roman" w:cs="Times New Roman"/>
          <w:sz w:val="24"/>
          <w:szCs w:val="24"/>
        </w:rPr>
        <w:tab/>
        <w:t xml:space="preserve">Mgr. Jan Blahůt, Ph.D. </w:t>
      </w:r>
      <w:r w:rsidRPr="009C47DD">
        <w:rPr>
          <w:rFonts w:ascii="Times New Roman" w:hAnsi="Times New Roman" w:cs="Times New Roman"/>
          <w:sz w:val="24"/>
          <w:szCs w:val="24"/>
        </w:rPr>
        <w:br/>
        <w:t xml:space="preserve">      stemberk</w:t>
      </w:r>
      <w:r w:rsidRPr="009C47DD">
        <w:rPr>
          <w:rFonts w:ascii="Times New Roman" w:hAnsi="Times New Roman" w:cs="Times New Roman"/>
          <w:noProof/>
          <w:sz w:val="24"/>
          <w:szCs w:val="24"/>
        </w:rPr>
        <w:t>@</w:t>
      </w:r>
      <w:r w:rsidRPr="009C47DD">
        <w:rPr>
          <w:rFonts w:ascii="Times New Roman" w:hAnsi="Times New Roman" w:cs="Times New Roman"/>
          <w:sz w:val="24"/>
          <w:szCs w:val="24"/>
        </w:rPr>
        <w:t>irsm.cas.cz </w:t>
      </w:r>
      <w:r w:rsidR="007F39CE" w:rsidRPr="009C47DD">
        <w:rPr>
          <w:rFonts w:ascii="Times New Roman" w:hAnsi="Times New Roman" w:cs="Times New Roman"/>
          <w:sz w:val="24"/>
          <w:szCs w:val="24"/>
        </w:rPr>
        <w:tab/>
      </w:r>
      <w:r w:rsidR="007F39CE" w:rsidRPr="009C47DD">
        <w:rPr>
          <w:rFonts w:ascii="Times New Roman" w:hAnsi="Times New Roman" w:cs="Times New Roman"/>
          <w:sz w:val="24"/>
          <w:szCs w:val="24"/>
        </w:rPr>
        <w:tab/>
      </w:r>
      <w:r w:rsidR="007F39CE" w:rsidRPr="009C47DD">
        <w:rPr>
          <w:rFonts w:ascii="Times New Roman" w:hAnsi="Times New Roman" w:cs="Times New Roman"/>
          <w:sz w:val="24"/>
          <w:szCs w:val="24"/>
        </w:rPr>
        <w:tab/>
        <w:t>blahut</w:t>
      </w:r>
      <w:r w:rsidR="007F39CE" w:rsidRPr="009C47DD">
        <w:rPr>
          <w:rFonts w:ascii="Times New Roman" w:hAnsi="Times New Roman" w:cs="Times New Roman"/>
          <w:noProof/>
          <w:sz w:val="24"/>
          <w:szCs w:val="24"/>
        </w:rPr>
        <w:t>@</w:t>
      </w:r>
      <w:r w:rsidR="007F39CE" w:rsidRPr="009C47DD">
        <w:rPr>
          <w:rFonts w:ascii="Times New Roman" w:hAnsi="Times New Roman" w:cs="Times New Roman"/>
          <w:sz w:val="24"/>
          <w:szCs w:val="24"/>
        </w:rPr>
        <w:t>irsm.cas.cz </w:t>
      </w:r>
      <w:r w:rsidRPr="009C47DD">
        <w:rPr>
          <w:rFonts w:ascii="Times New Roman" w:hAnsi="Times New Roman" w:cs="Times New Roman"/>
          <w:sz w:val="24"/>
          <w:szCs w:val="24"/>
        </w:rPr>
        <w:br/>
        <w:t xml:space="preserve">     +420 266 009 318, 350 </w:t>
      </w:r>
      <w:r w:rsidR="007F39CE" w:rsidRPr="009C47DD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="007F39CE" w:rsidRPr="009C47DD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="007F39CE" w:rsidRPr="009C47DD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Pr="009C47DD">
        <w:rPr>
          <w:rFonts w:ascii="Times New Roman" w:hAnsi="Times New Roman" w:cs="Times New Roman"/>
          <w:sz w:val="24"/>
          <w:szCs w:val="24"/>
        </w:rPr>
        <w:t>+420 266 009</w:t>
      </w:r>
      <w:r w:rsidR="00876D9E" w:rsidRPr="009C47DD">
        <w:rPr>
          <w:rFonts w:ascii="Times New Roman" w:hAnsi="Times New Roman" w:cs="Times New Roman"/>
          <w:sz w:val="24"/>
          <w:szCs w:val="24"/>
        </w:rPr>
        <w:t> </w:t>
      </w:r>
      <w:r w:rsidRPr="009C47DD">
        <w:rPr>
          <w:rFonts w:ascii="Times New Roman" w:hAnsi="Times New Roman" w:cs="Times New Roman"/>
          <w:sz w:val="24"/>
          <w:szCs w:val="24"/>
        </w:rPr>
        <w:t>394</w:t>
      </w:r>
    </w:p>
    <w:p w:rsidR="00876D9E" w:rsidRPr="007F39CE" w:rsidRDefault="00876D9E" w:rsidP="009C47DD">
      <w:pPr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E03D6F" w:rsidRPr="00423C3C" w:rsidRDefault="00E03D6F" w:rsidP="009C47DD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3C3C">
        <w:rPr>
          <w:rFonts w:ascii="Times New Roman" w:hAnsi="Times New Roman" w:cs="Times New Roman"/>
          <w:i/>
          <w:sz w:val="24"/>
          <w:szCs w:val="24"/>
        </w:rPr>
        <w:t>Ústav struktury a mechaniky hornin AV ČR, v.v.i. je pracoviště zaměřené na studium struktury a vlastností horninového prostředí, hornin, odvozených materiálů a speciálních kompozitních materiálů. Zkoumá přírodní i indukované jevy a procesy působící na chování, vývoj a stabilitu hornin v jejich přirozeném uložení v zemské kůře a širokou škálu anorganických a organických materiálů jak na místě, tak vytvořených v laboratorních podmínkách. Uplatňuje pokročilé monitorovací i laboratorní metody výzkumu s cílem formulovat vědecké poznatky a stanovit podmínky jejich využití v praxi.</w:t>
      </w:r>
      <w:r w:rsidRPr="00423C3C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E03D6F" w:rsidRPr="00423C3C" w:rsidRDefault="007F39CE" w:rsidP="009C47D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hyperlink r:id="rId9" w:history="1">
        <w:r w:rsidR="00E03D6F" w:rsidRPr="00423C3C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www.irsm.cas.cz</w:t>
        </w:r>
      </w:hyperlink>
    </w:p>
    <w:sectPr w:rsidR="00E03D6F" w:rsidRPr="00423C3C" w:rsidSect="00103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DFE" w:rsidRDefault="00C02DFE" w:rsidP="00E507D4">
      <w:pPr>
        <w:spacing w:after="0" w:line="240" w:lineRule="auto"/>
      </w:pPr>
      <w:r>
        <w:separator/>
      </w:r>
    </w:p>
  </w:endnote>
  <w:endnote w:type="continuationSeparator" w:id="0">
    <w:p w:rsidR="00C02DFE" w:rsidRDefault="00C02DFE" w:rsidP="00E50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DFE" w:rsidRDefault="00C02DFE" w:rsidP="00E507D4">
      <w:pPr>
        <w:spacing w:after="0" w:line="240" w:lineRule="auto"/>
      </w:pPr>
      <w:r>
        <w:separator/>
      </w:r>
    </w:p>
  </w:footnote>
  <w:footnote w:type="continuationSeparator" w:id="0">
    <w:p w:rsidR="00C02DFE" w:rsidRDefault="00C02DFE" w:rsidP="00E507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841B9"/>
    <w:multiLevelType w:val="hybridMultilevel"/>
    <w:tmpl w:val="1A14EBE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4A26FA"/>
    <w:multiLevelType w:val="hybridMultilevel"/>
    <w:tmpl w:val="DD30F5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871EE8"/>
    <w:multiLevelType w:val="hybridMultilevel"/>
    <w:tmpl w:val="A81E24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0178A3"/>
    <w:multiLevelType w:val="hybridMultilevel"/>
    <w:tmpl w:val="A0263FB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AB5052"/>
    <w:multiLevelType w:val="hybridMultilevel"/>
    <w:tmpl w:val="4742370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F11B01"/>
    <w:multiLevelType w:val="hybridMultilevel"/>
    <w:tmpl w:val="3D5C6F88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D0DF0"/>
    <w:rsid w:val="00000059"/>
    <w:rsid w:val="00006A64"/>
    <w:rsid w:val="000159AE"/>
    <w:rsid w:val="000541DF"/>
    <w:rsid w:val="00087CC6"/>
    <w:rsid w:val="00103840"/>
    <w:rsid w:val="001171E8"/>
    <w:rsid w:val="00127648"/>
    <w:rsid w:val="00164D20"/>
    <w:rsid w:val="00193EB3"/>
    <w:rsid w:val="001E608F"/>
    <w:rsid w:val="00213B4D"/>
    <w:rsid w:val="00221C53"/>
    <w:rsid w:val="00244189"/>
    <w:rsid w:val="00275FC9"/>
    <w:rsid w:val="00286341"/>
    <w:rsid w:val="002B78BC"/>
    <w:rsid w:val="0033040D"/>
    <w:rsid w:val="0033216C"/>
    <w:rsid w:val="0033753A"/>
    <w:rsid w:val="00356C78"/>
    <w:rsid w:val="003865A1"/>
    <w:rsid w:val="003F4390"/>
    <w:rsid w:val="00401888"/>
    <w:rsid w:val="00423C3C"/>
    <w:rsid w:val="0043574A"/>
    <w:rsid w:val="00443835"/>
    <w:rsid w:val="004751DB"/>
    <w:rsid w:val="0048140E"/>
    <w:rsid w:val="00593971"/>
    <w:rsid w:val="00593CF7"/>
    <w:rsid w:val="00596DB3"/>
    <w:rsid w:val="005B76CA"/>
    <w:rsid w:val="00675095"/>
    <w:rsid w:val="00683A64"/>
    <w:rsid w:val="006C7BB6"/>
    <w:rsid w:val="006F0714"/>
    <w:rsid w:val="007005F9"/>
    <w:rsid w:val="00704C0F"/>
    <w:rsid w:val="00732C4C"/>
    <w:rsid w:val="00733135"/>
    <w:rsid w:val="007B2E64"/>
    <w:rsid w:val="007D2C2C"/>
    <w:rsid w:val="007F39CE"/>
    <w:rsid w:val="00814060"/>
    <w:rsid w:val="00832AEC"/>
    <w:rsid w:val="00876653"/>
    <w:rsid w:val="00876D9E"/>
    <w:rsid w:val="00885E5B"/>
    <w:rsid w:val="00907A7C"/>
    <w:rsid w:val="00925A76"/>
    <w:rsid w:val="00934B13"/>
    <w:rsid w:val="00965F34"/>
    <w:rsid w:val="009B5EA8"/>
    <w:rsid w:val="009C0D3A"/>
    <w:rsid w:val="009C47DD"/>
    <w:rsid w:val="00A3430B"/>
    <w:rsid w:val="00A376CD"/>
    <w:rsid w:val="00A45E66"/>
    <w:rsid w:val="00A563D1"/>
    <w:rsid w:val="00A6642D"/>
    <w:rsid w:val="00AA5838"/>
    <w:rsid w:val="00AC0601"/>
    <w:rsid w:val="00AC2C43"/>
    <w:rsid w:val="00AD7A38"/>
    <w:rsid w:val="00AE4F9D"/>
    <w:rsid w:val="00C02DFE"/>
    <w:rsid w:val="00C3747C"/>
    <w:rsid w:val="00C429BB"/>
    <w:rsid w:val="00C434DE"/>
    <w:rsid w:val="00C50C82"/>
    <w:rsid w:val="00C84331"/>
    <w:rsid w:val="00C86A2D"/>
    <w:rsid w:val="00CA1D30"/>
    <w:rsid w:val="00CD717F"/>
    <w:rsid w:val="00D3599C"/>
    <w:rsid w:val="00DE2FE2"/>
    <w:rsid w:val="00E03D6F"/>
    <w:rsid w:val="00E42540"/>
    <w:rsid w:val="00E507D4"/>
    <w:rsid w:val="00E73261"/>
    <w:rsid w:val="00EC139F"/>
    <w:rsid w:val="00ED1E2E"/>
    <w:rsid w:val="00EE0872"/>
    <w:rsid w:val="00F63459"/>
    <w:rsid w:val="00FA1215"/>
    <w:rsid w:val="00FD0DF0"/>
    <w:rsid w:val="00FD1DEE"/>
    <w:rsid w:val="00FE3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4F9D"/>
  </w:style>
  <w:style w:type="paragraph" w:styleId="Nadpis1">
    <w:name w:val="heading 1"/>
    <w:basedOn w:val="Normln"/>
    <w:link w:val="Nadpis1Char"/>
    <w:uiPriority w:val="9"/>
    <w:qFormat/>
    <w:rsid w:val="008766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0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07D4"/>
  </w:style>
  <w:style w:type="paragraph" w:styleId="Zpat">
    <w:name w:val="footer"/>
    <w:basedOn w:val="Normln"/>
    <w:link w:val="ZpatChar"/>
    <w:uiPriority w:val="99"/>
    <w:unhideWhenUsed/>
    <w:rsid w:val="00E50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07D4"/>
  </w:style>
  <w:style w:type="character" w:customStyle="1" w:styleId="apple-converted-space">
    <w:name w:val="apple-converted-space"/>
    <w:basedOn w:val="Standardnpsmoodstavce"/>
    <w:rsid w:val="00C50C82"/>
  </w:style>
  <w:style w:type="character" w:styleId="Hypertextovodkaz">
    <w:name w:val="Hyperlink"/>
    <w:basedOn w:val="Standardnpsmoodstavce"/>
    <w:uiPriority w:val="99"/>
    <w:unhideWhenUsed/>
    <w:rsid w:val="00E73261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7326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44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418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43835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925A76"/>
    <w:rPr>
      <w:b/>
      <w:bCs/>
    </w:rPr>
  </w:style>
  <w:style w:type="paragraph" w:styleId="Normlnweb">
    <w:name w:val="Normal (Web)"/>
    <w:basedOn w:val="Normln"/>
    <w:uiPriority w:val="99"/>
    <w:unhideWhenUsed/>
    <w:rsid w:val="00925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vraznn">
    <w:name w:val="Emphasis"/>
    <w:basedOn w:val="Standardnpsmoodstavce"/>
    <w:uiPriority w:val="20"/>
    <w:qFormat/>
    <w:rsid w:val="00925A76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876653"/>
    <w:rPr>
      <w:rFonts w:ascii="Times New Roman" w:eastAsia="Times New Roman" w:hAnsi="Times New Roman" w:cs="Times New Roman"/>
      <w:b/>
      <w:bCs/>
      <w:kern w:val="36"/>
      <w:sz w:val="48"/>
      <w:szCs w:val="48"/>
      <w:lang w:val="cs-CZ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83A6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83A6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83A6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83A6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83A64"/>
    <w:rPr>
      <w:b/>
      <w:bCs/>
      <w:sz w:val="20"/>
      <w:szCs w:val="20"/>
    </w:rPr>
  </w:style>
  <w:style w:type="character" w:customStyle="1" w:styleId="titulped">
    <w:name w:val="titul_před"/>
    <w:basedOn w:val="Standardnpsmoodstavce"/>
    <w:rsid w:val="00423C3C"/>
  </w:style>
  <w:style w:type="character" w:customStyle="1" w:styleId="titulza">
    <w:name w:val="titul_za"/>
    <w:basedOn w:val="Standardnpsmoodstavce"/>
    <w:rsid w:val="00423C3C"/>
  </w:style>
  <w:style w:type="paragraph" w:customStyle="1" w:styleId="Standard">
    <w:name w:val="Standard"/>
    <w:rsid w:val="00A376C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766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0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507D4"/>
  </w:style>
  <w:style w:type="paragraph" w:styleId="Zpat">
    <w:name w:val="footer"/>
    <w:basedOn w:val="Normln"/>
    <w:link w:val="ZpatChar"/>
    <w:uiPriority w:val="99"/>
    <w:unhideWhenUsed/>
    <w:rsid w:val="00E50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507D4"/>
  </w:style>
  <w:style w:type="character" w:customStyle="1" w:styleId="apple-converted-space">
    <w:name w:val="apple-converted-space"/>
    <w:basedOn w:val="Standardnpsmoodstavce"/>
    <w:rsid w:val="00C50C82"/>
  </w:style>
  <w:style w:type="character" w:styleId="Hypertextovodkaz">
    <w:name w:val="Hyperlink"/>
    <w:basedOn w:val="Standardnpsmoodstavce"/>
    <w:uiPriority w:val="99"/>
    <w:unhideWhenUsed/>
    <w:rsid w:val="00E73261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7326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44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418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43835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925A76"/>
    <w:rPr>
      <w:b/>
      <w:bCs/>
    </w:rPr>
  </w:style>
  <w:style w:type="paragraph" w:styleId="Normlnweb">
    <w:name w:val="Normal (Web)"/>
    <w:basedOn w:val="Normln"/>
    <w:uiPriority w:val="99"/>
    <w:unhideWhenUsed/>
    <w:rsid w:val="00925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vraznn">
    <w:name w:val="Emphasis"/>
    <w:basedOn w:val="Standardnpsmoodstavce"/>
    <w:uiPriority w:val="20"/>
    <w:qFormat/>
    <w:rsid w:val="00925A76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876653"/>
    <w:rPr>
      <w:rFonts w:ascii="Times New Roman" w:eastAsia="Times New Roman" w:hAnsi="Times New Roman" w:cs="Times New Roman"/>
      <w:b/>
      <w:bCs/>
      <w:kern w:val="36"/>
      <w:sz w:val="48"/>
      <w:szCs w:val="48"/>
      <w:lang w:val="cs-CZ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83A6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83A6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83A6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83A6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83A64"/>
    <w:rPr>
      <w:b/>
      <w:bCs/>
      <w:sz w:val="20"/>
      <w:szCs w:val="20"/>
    </w:rPr>
  </w:style>
  <w:style w:type="character" w:customStyle="1" w:styleId="titulped">
    <w:name w:val="titul_před"/>
    <w:basedOn w:val="Standardnpsmoodstavce"/>
    <w:rsid w:val="00423C3C"/>
  </w:style>
  <w:style w:type="character" w:customStyle="1" w:styleId="titulza">
    <w:name w:val="titul_za"/>
    <w:basedOn w:val="Standardnpsmoodstavce"/>
    <w:rsid w:val="00423C3C"/>
  </w:style>
  <w:style w:type="paragraph" w:customStyle="1" w:styleId="Standard">
    <w:name w:val="Standard"/>
    <w:rsid w:val="00A376C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2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6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9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51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73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90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33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7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mfial\Desktop\www.irsm.cas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Ústav struktury a mechaniky hornin AV ČR, v.v.i.</Company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kiv</dc:creator>
  <cp:lastModifiedBy>OÚ SLUŠTICE-LENOVO</cp:lastModifiedBy>
  <cp:revision>2</cp:revision>
  <cp:lastPrinted>2017-05-26T08:25:00Z</cp:lastPrinted>
  <dcterms:created xsi:type="dcterms:W3CDTF">2017-06-07T07:54:00Z</dcterms:created>
  <dcterms:modified xsi:type="dcterms:W3CDTF">2017-06-07T07:54:00Z</dcterms:modified>
</cp:coreProperties>
</file>